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125F6" w14:textId="77777777" w:rsidR="000C7733" w:rsidRDefault="000C7733" w:rsidP="009D2C85"/>
    <w:p w14:paraId="595C07C0" w14:textId="77777777" w:rsidR="000C7733" w:rsidRDefault="000C7733" w:rsidP="000C7733">
      <w:pPr>
        <w:spacing w:before="240" w:beforeAutospacing="0" w:after="0" w:afterAutospacing="0"/>
        <w:ind w:right="-36"/>
      </w:pPr>
    </w:p>
    <w:p w14:paraId="7C11BFF6" w14:textId="77777777" w:rsidR="000C7733" w:rsidRDefault="000C7733" w:rsidP="000C7733">
      <w:pPr>
        <w:spacing w:before="240" w:beforeAutospacing="0" w:after="0" w:afterAutospacing="0"/>
        <w:ind w:right="-36"/>
      </w:pPr>
    </w:p>
    <w:p w14:paraId="6778D8CA" w14:textId="77777777" w:rsidR="000C7733" w:rsidRDefault="000C7733" w:rsidP="000C7733">
      <w:pPr>
        <w:spacing w:before="240" w:beforeAutospacing="0" w:after="0" w:afterAutospacing="0"/>
        <w:ind w:right="-36"/>
      </w:pPr>
    </w:p>
    <w:p w14:paraId="7DE9D4EB" w14:textId="77777777" w:rsidR="000C7733" w:rsidRDefault="000C7733" w:rsidP="000C7733">
      <w:pPr>
        <w:spacing w:before="240" w:beforeAutospacing="0" w:after="0" w:afterAutospacing="0"/>
        <w:ind w:right="-36"/>
      </w:pPr>
    </w:p>
    <w:p w14:paraId="4D9EAB91" w14:textId="2CB928B7" w:rsidR="000C7733" w:rsidRPr="000C7733" w:rsidRDefault="000C7733" w:rsidP="000C7733">
      <w:pPr>
        <w:pStyle w:val="Heading2"/>
        <w:spacing w:before="0" w:beforeAutospacing="0" w:after="0" w:afterAutospacing="0"/>
        <w:jc w:val="center"/>
        <w:rPr>
          <w:sz w:val="72"/>
          <w:szCs w:val="72"/>
        </w:rPr>
      </w:pPr>
      <w:r w:rsidRPr="000C7733">
        <w:rPr>
          <w:sz w:val="72"/>
          <w:szCs w:val="72"/>
        </w:rPr>
        <w:t>Rya</w:t>
      </w:r>
      <w:r w:rsidR="00791964">
        <w:rPr>
          <w:sz w:val="72"/>
          <w:szCs w:val="72"/>
        </w:rPr>
        <w:t>n</w:t>
      </w:r>
      <w:r w:rsidRPr="000C7733">
        <w:rPr>
          <w:sz w:val="72"/>
          <w:szCs w:val="72"/>
        </w:rPr>
        <w:t xml:space="preserve"> White HIV/AIDS Program</w:t>
      </w:r>
    </w:p>
    <w:p w14:paraId="79B81C11" w14:textId="556F7A8A" w:rsidR="000C7733" w:rsidRPr="000C7733" w:rsidRDefault="000C7733" w:rsidP="000C7733">
      <w:pPr>
        <w:pStyle w:val="Heading2"/>
        <w:spacing w:before="0" w:beforeAutospacing="0" w:after="0" w:afterAutospacing="0"/>
        <w:jc w:val="center"/>
        <w:rPr>
          <w:sz w:val="72"/>
          <w:szCs w:val="72"/>
        </w:rPr>
      </w:pPr>
      <w:r w:rsidRPr="000C7733">
        <w:rPr>
          <w:sz w:val="72"/>
          <w:szCs w:val="72"/>
        </w:rPr>
        <w:t>Part A</w:t>
      </w:r>
    </w:p>
    <w:p w14:paraId="5916EAB6" w14:textId="77777777" w:rsidR="000C7733" w:rsidRPr="000C7733" w:rsidRDefault="000C7733" w:rsidP="000C7733">
      <w:pPr>
        <w:pStyle w:val="Heading2"/>
        <w:jc w:val="center"/>
        <w:rPr>
          <w:sz w:val="48"/>
          <w:szCs w:val="48"/>
        </w:rPr>
      </w:pPr>
    </w:p>
    <w:p w14:paraId="650118ED" w14:textId="55795049" w:rsidR="000C7733" w:rsidRPr="000C7733" w:rsidRDefault="000C7733" w:rsidP="000C7733">
      <w:pPr>
        <w:pStyle w:val="Heading2"/>
        <w:spacing w:before="0" w:beforeAutospacing="0" w:after="0" w:afterAutospacing="0"/>
        <w:jc w:val="center"/>
        <w:rPr>
          <w:sz w:val="56"/>
          <w:szCs w:val="56"/>
        </w:rPr>
      </w:pPr>
      <w:r w:rsidRPr="000C7733">
        <w:rPr>
          <w:sz w:val="56"/>
          <w:szCs w:val="56"/>
        </w:rPr>
        <w:t>Guide to Recipient Self-Assessment</w:t>
      </w:r>
    </w:p>
    <w:p w14:paraId="071A63CE" w14:textId="44590C89" w:rsidR="000C7733" w:rsidRPr="000C7733" w:rsidRDefault="000C7733" w:rsidP="000C7733">
      <w:pPr>
        <w:pStyle w:val="Heading2"/>
        <w:spacing w:before="0" w:beforeAutospacing="0" w:after="0" w:afterAutospacing="0"/>
        <w:jc w:val="center"/>
        <w:rPr>
          <w:sz w:val="56"/>
          <w:szCs w:val="56"/>
        </w:rPr>
      </w:pPr>
      <w:r w:rsidRPr="000C7733">
        <w:rPr>
          <w:sz w:val="56"/>
          <w:szCs w:val="56"/>
        </w:rPr>
        <w:t xml:space="preserve">and Recipient </w:t>
      </w:r>
      <w:r>
        <w:rPr>
          <w:sz w:val="56"/>
          <w:szCs w:val="56"/>
        </w:rPr>
        <w:t>Self-Assessment</w:t>
      </w:r>
      <w:r w:rsidRPr="000C7733">
        <w:rPr>
          <w:sz w:val="56"/>
          <w:szCs w:val="56"/>
        </w:rPr>
        <w:t xml:space="preserve"> Tool</w:t>
      </w:r>
    </w:p>
    <w:p w14:paraId="42D7C7FF" w14:textId="77777777" w:rsidR="000C7733" w:rsidRDefault="000C7733" w:rsidP="000C7733">
      <w:pPr>
        <w:spacing w:before="240" w:beforeAutospacing="0" w:after="0" w:afterAutospacing="0"/>
        <w:ind w:right="-36"/>
      </w:pPr>
    </w:p>
    <w:p w14:paraId="5406019F" w14:textId="77777777" w:rsidR="000C7733" w:rsidRDefault="000C7733" w:rsidP="000C7733">
      <w:pPr>
        <w:spacing w:before="240" w:beforeAutospacing="0" w:after="0" w:afterAutospacing="0"/>
        <w:ind w:right="-36"/>
      </w:pPr>
    </w:p>
    <w:p w14:paraId="0ED5106A" w14:textId="77777777" w:rsidR="000C7733" w:rsidRDefault="000C7733" w:rsidP="000C7733">
      <w:pPr>
        <w:spacing w:before="240" w:beforeAutospacing="0" w:after="0" w:afterAutospacing="0"/>
        <w:ind w:right="-36"/>
      </w:pPr>
    </w:p>
    <w:p w14:paraId="167B72D3" w14:textId="77777777" w:rsidR="000C7733" w:rsidRDefault="000C7733" w:rsidP="000C7733">
      <w:pPr>
        <w:spacing w:before="240" w:beforeAutospacing="0" w:after="0" w:afterAutospacing="0"/>
        <w:ind w:right="-36"/>
      </w:pPr>
    </w:p>
    <w:p w14:paraId="65B617EF" w14:textId="77777777" w:rsidR="000C7733" w:rsidRDefault="000C7733" w:rsidP="000C7733">
      <w:pPr>
        <w:spacing w:before="240" w:beforeAutospacing="0" w:after="0" w:afterAutospacing="0"/>
        <w:ind w:right="-36"/>
      </w:pPr>
    </w:p>
    <w:p w14:paraId="2DF9A345" w14:textId="77777777" w:rsidR="000C7733" w:rsidRDefault="000C7733" w:rsidP="000C7733">
      <w:pPr>
        <w:spacing w:before="240" w:beforeAutospacing="0" w:after="0" w:afterAutospacing="0"/>
        <w:ind w:right="-36"/>
      </w:pPr>
    </w:p>
    <w:p w14:paraId="643FA18B" w14:textId="77777777" w:rsidR="000C7733" w:rsidRDefault="000C7733" w:rsidP="000C7733">
      <w:pPr>
        <w:spacing w:before="240" w:beforeAutospacing="0" w:after="0" w:afterAutospacing="0"/>
        <w:ind w:right="-36"/>
      </w:pPr>
    </w:p>
    <w:p w14:paraId="5B95AA5D" w14:textId="77777777" w:rsidR="000C7733" w:rsidRDefault="000C7733" w:rsidP="000C7733">
      <w:pPr>
        <w:spacing w:before="240" w:beforeAutospacing="0" w:after="0" w:afterAutospacing="0"/>
        <w:ind w:right="-36"/>
      </w:pPr>
    </w:p>
    <w:p w14:paraId="31B44B2C" w14:textId="0B6C7A1F" w:rsidR="000C7733" w:rsidRPr="000C7733" w:rsidRDefault="000C7733" w:rsidP="000C7733">
      <w:pPr>
        <w:spacing w:before="240" w:beforeAutospacing="0" w:after="0" w:afterAutospacing="0"/>
        <w:ind w:right="-36"/>
      </w:pPr>
      <w:r>
        <w:rPr>
          <w:noProof/>
        </w:rPr>
        <w:drawing>
          <wp:anchor distT="0" distB="0" distL="114300" distR="114300" simplePos="0" relativeHeight="251663360" behindDoc="0" locked="0" layoutInCell="1" allowOverlap="1" wp14:anchorId="4201D18D" wp14:editId="1DAC881A">
            <wp:simplePos x="0" y="0"/>
            <wp:positionH relativeFrom="column">
              <wp:posOffset>-220345</wp:posOffset>
            </wp:positionH>
            <wp:positionV relativeFrom="page">
              <wp:posOffset>1981200</wp:posOffset>
            </wp:positionV>
            <wp:extent cx="7033192" cy="952500"/>
            <wp:effectExtent l="0" t="0" r="0" b="0"/>
            <wp:wrapTight wrapText="bothSides">
              <wp:wrapPolygon edited="0">
                <wp:start x="0" y="2592"/>
                <wp:lineTo x="0" y="17712"/>
                <wp:lineTo x="21532" y="17712"/>
                <wp:lineTo x="21532" y="2592"/>
                <wp:lineTo x="0" y="2592"/>
              </wp:wrapPolygon>
            </wp:wrapTight>
            <wp:docPr id="652836813" name="Picture 652836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808073" name="Picture 664808073"/>
                    <pic:cNvPicPr/>
                  </pic:nvPicPr>
                  <pic:blipFill rotWithShape="1">
                    <a:blip r:embed="rId7" cstate="print">
                      <a:extLst>
                        <a:ext uri="{28A0092B-C50C-407E-A947-70E740481C1C}">
                          <a14:useLocalDpi xmlns:a14="http://schemas.microsoft.com/office/drawing/2010/main" val="0"/>
                        </a:ext>
                      </a:extLst>
                    </a:blip>
                    <a:srcRect t="-28568" r="32123" b="-35714"/>
                    <a:stretch/>
                  </pic:blipFill>
                  <pic:spPr bwMode="auto">
                    <a:xfrm>
                      <a:off x="0" y="0"/>
                      <a:ext cx="7033192" cy="952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page"/>
      </w:r>
    </w:p>
    <w:p w14:paraId="3471479D" w14:textId="77777777" w:rsidR="00BB0DD0" w:rsidRDefault="00BB0DD0" w:rsidP="0075392A">
      <w:pPr>
        <w:pStyle w:val="Heading1"/>
      </w:pPr>
    </w:p>
    <w:p w14:paraId="2245B087" w14:textId="045A472F" w:rsidR="00E12168" w:rsidRPr="00370222" w:rsidRDefault="00370222" w:rsidP="0075392A">
      <w:pPr>
        <w:pStyle w:val="Heading1"/>
      </w:pPr>
      <w:r w:rsidRPr="00370222">
        <w:t>How</w:t>
      </w:r>
      <w:r w:rsidR="00496BAA" w:rsidRPr="00370222">
        <w:t xml:space="preserve"> to use the Recipient Self-Assessment Tool to identify non-compliance issues.</w:t>
      </w:r>
    </w:p>
    <w:p w14:paraId="288EF5F5" w14:textId="13D7ADDA" w:rsidR="009220D5" w:rsidRPr="001B62D5" w:rsidRDefault="00E76370" w:rsidP="0075392A">
      <w:pPr>
        <w:pStyle w:val="Heading3"/>
      </w:pPr>
      <w:r w:rsidRPr="001B62D5">
        <w:t>Overview</w:t>
      </w:r>
    </w:p>
    <w:p w14:paraId="33E26C37" w14:textId="313335EC" w:rsidR="00877928" w:rsidRPr="001B62D5" w:rsidRDefault="00B91569" w:rsidP="00C675AD">
      <w:r w:rsidRPr="001B62D5">
        <w:t xml:space="preserve">This </w:t>
      </w:r>
      <w:r w:rsidR="009D3401" w:rsidRPr="001B62D5">
        <w:t>step-by-step</w:t>
      </w:r>
      <w:r w:rsidR="009B7C7A" w:rsidRPr="001B62D5">
        <w:t xml:space="preserve"> guide</w:t>
      </w:r>
      <w:r w:rsidR="00496BAA">
        <w:t xml:space="preserve"> is designed to facilitate using the Recipient Self-Assessment Tool </w:t>
      </w:r>
      <w:r w:rsidR="001B62D5" w:rsidRPr="001B62D5">
        <w:t>to</w:t>
      </w:r>
      <w:r w:rsidR="00FF48EA" w:rsidRPr="001B62D5">
        <w:t xml:space="preserve"> identify</w:t>
      </w:r>
      <w:r w:rsidR="009220D5" w:rsidRPr="001B62D5">
        <w:t xml:space="preserve"> </w:t>
      </w:r>
      <w:r w:rsidR="00633355">
        <w:t xml:space="preserve">issues of </w:t>
      </w:r>
      <w:r w:rsidR="009220D5" w:rsidRPr="001B62D5">
        <w:t xml:space="preserve">noncompliance with </w:t>
      </w:r>
      <w:r w:rsidR="00CF2EAF">
        <w:t>statutory</w:t>
      </w:r>
      <w:r w:rsidR="00633355">
        <w:t xml:space="preserve"> </w:t>
      </w:r>
      <w:r w:rsidR="009220D5" w:rsidRPr="001B62D5">
        <w:t>and programmatic requirements</w:t>
      </w:r>
      <w:r w:rsidR="00633355">
        <w:t xml:space="preserve">, that may be occurring within the recipient </w:t>
      </w:r>
      <w:r w:rsidR="00FF48EA" w:rsidRPr="001B62D5">
        <w:t>agency</w:t>
      </w:r>
      <w:r w:rsidR="00633355">
        <w:t>’s</w:t>
      </w:r>
      <w:r w:rsidR="00FF48EA" w:rsidRPr="001B62D5">
        <w:t xml:space="preserve"> </w:t>
      </w:r>
      <w:r w:rsidR="00633355">
        <w:t xml:space="preserve">operations </w:t>
      </w:r>
      <w:r w:rsidR="00967B83" w:rsidRPr="001B62D5">
        <w:t xml:space="preserve">system.  </w:t>
      </w:r>
      <w:r w:rsidR="00093CE9">
        <w:t xml:space="preserve">The ability to successfully conduct a Recipient Compliance Self-Assessment is important because </w:t>
      </w:r>
      <w:r w:rsidR="00633355">
        <w:t>non-c</w:t>
      </w:r>
      <w:r w:rsidR="0009431D" w:rsidRPr="001B62D5">
        <w:t>ompliance issues have consequences</w:t>
      </w:r>
      <w:r w:rsidR="00633355">
        <w:t xml:space="preserve"> that recipients should avoid,</w:t>
      </w:r>
      <w:r w:rsidR="0009431D" w:rsidRPr="001B62D5">
        <w:t xml:space="preserve"> </w:t>
      </w:r>
      <w:r w:rsidR="00633355">
        <w:t xml:space="preserve">including </w:t>
      </w:r>
      <w:r w:rsidR="00093CE9">
        <w:t xml:space="preserve">the increased </w:t>
      </w:r>
      <w:r w:rsidR="0009431D" w:rsidRPr="001B62D5">
        <w:t xml:space="preserve">risk </w:t>
      </w:r>
      <w:r w:rsidR="00633355">
        <w:t>of</w:t>
      </w:r>
      <w:r w:rsidR="0009431D" w:rsidRPr="001B62D5">
        <w:t xml:space="preserve"> payment disallowances </w:t>
      </w:r>
      <w:r w:rsidR="00633355">
        <w:t xml:space="preserve">that require the recipient to </w:t>
      </w:r>
      <w:r w:rsidR="009B704B" w:rsidRPr="001B62D5">
        <w:t>return</w:t>
      </w:r>
      <w:r w:rsidR="00633355">
        <w:t xml:space="preserve"> funding </w:t>
      </w:r>
      <w:r w:rsidR="009B704B" w:rsidRPr="001B62D5">
        <w:t xml:space="preserve">to the federal government from </w:t>
      </w:r>
      <w:r w:rsidR="00CF2EAF">
        <w:t xml:space="preserve">jurisdictional </w:t>
      </w:r>
      <w:r w:rsidR="009B704B" w:rsidRPr="001B62D5">
        <w:t xml:space="preserve">funds.  </w:t>
      </w:r>
      <w:r w:rsidR="00093CE9">
        <w:t xml:space="preserve">All recipients and subrecipients </w:t>
      </w:r>
      <w:r w:rsidR="009D3401" w:rsidRPr="001B62D5">
        <w:t>must</w:t>
      </w:r>
      <w:r w:rsidR="0009431D" w:rsidRPr="001B62D5">
        <w:t xml:space="preserve"> </w:t>
      </w:r>
      <w:r w:rsidR="00D03977">
        <w:t xml:space="preserve">comply with grant requirements and </w:t>
      </w:r>
      <w:r w:rsidR="0009431D" w:rsidRPr="001B62D5">
        <w:t xml:space="preserve">follow regulatory standards.  </w:t>
      </w:r>
      <w:r w:rsidR="00093CE9">
        <w:t xml:space="preserve">Below </w:t>
      </w:r>
      <w:r w:rsidR="00877928" w:rsidRPr="001B62D5">
        <w:t xml:space="preserve">are the relevant authorities </w:t>
      </w:r>
      <w:r w:rsidR="00093CE9">
        <w:t xml:space="preserve">applicable to </w:t>
      </w:r>
      <w:r w:rsidR="00C675AD">
        <w:t>Ryan White HIV/AIDS Program (</w:t>
      </w:r>
      <w:r w:rsidR="00877928" w:rsidRPr="001B62D5">
        <w:t>RWHAP</w:t>
      </w:r>
      <w:r w:rsidR="00C675AD">
        <w:t>)</w:t>
      </w:r>
      <w:r w:rsidR="00877928" w:rsidRPr="001B62D5">
        <w:t xml:space="preserve"> </w:t>
      </w:r>
      <w:r w:rsidR="00C675AD">
        <w:t>Part A</w:t>
      </w:r>
      <w:r w:rsidR="00877928" w:rsidRPr="001B62D5">
        <w:t xml:space="preserve"> recipients. </w:t>
      </w:r>
    </w:p>
    <w:p w14:paraId="105E4D87" w14:textId="77777777" w:rsidR="00877928" w:rsidRPr="006B6EF1" w:rsidRDefault="00877928" w:rsidP="00C675AD">
      <w:pPr>
        <w:pStyle w:val="BulletListA"/>
      </w:pPr>
      <w:r w:rsidRPr="006B6EF1">
        <w:t xml:space="preserve">RWHAP Legislation: </w:t>
      </w:r>
      <w:hyperlink r:id="rId8" w:history="1">
        <w:r w:rsidRPr="006B6EF1">
          <w:rPr>
            <w:rStyle w:val="Hyperlink"/>
          </w:rPr>
          <w:t>https://ryanwhite.hrsa.gov/about/legislation</w:t>
        </w:r>
      </w:hyperlink>
      <w:r w:rsidRPr="006B6EF1">
        <w:t xml:space="preserve">. </w:t>
      </w:r>
    </w:p>
    <w:p w14:paraId="0CD0FBD4" w14:textId="77777777" w:rsidR="00877928" w:rsidRPr="006B6EF1" w:rsidRDefault="00877928" w:rsidP="00C675AD">
      <w:pPr>
        <w:pStyle w:val="BulletListA"/>
      </w:pPr>
      <w:r w:rsidRPr="006B6EF1">
        <w:t>The Uniform Administrative Requirements, Cost Principles, and Audit Requirements for HHS Awards, 45 CFR 75.</w:t>
      </w:r>
      <w:r w:rsidRPr="006B6EF1">
        <w:rPr>
          <w:rStyle w:val="Hyperlink"/>
          <w:color w:val="auto"/>
          <w:u w:val="none"/>
        </w:rPr>
        <w:t xml:space="preserve"> </w:t>
      </w:r>
      <w:hyperlink r:id="rId9" w:history="1">
        <w:r w:rsidRPr="006B6EF1">
          <w:rPr>
            <w:rStyle w:val="Hyperlink"/>
          </w:rPr>
          <w:t>https://www.ecfr.gov/current/title-45/subtitle-A/subchapter-A/part-75</w:t>
        </w:r>
      </w:hyperlink>
      <w:r w:rsidRPr="006B6EF1">
        <w:t xml:space="preserve"> </w:t>
      </w:r>
    </w:p>
    <w:p w14:paraId="4859A7F1" w14:textId="77777777" w:rsidR="00877928" w:rsidRPr="006B6EF1" w:rsidRDefault="00877928" w:rsidP="00C675AD">
      <w:pPr>
        <w:pStyle w:val="BulletListA"/>
        <w:rPr>
          <w:rStyle w:val="Hyperlink"/>
          <w:color w:val="auto"/>
          <w:u w:val="none"/>
        </w:rPr>
      </w:pPr>
      <w:r w:rsidRPr="006B6EF1">
        <w:t xml:space="preserve">HHS Grants Policy Statement (GPS): </w:t>
      </w:r>
      <w:hyperlink r:id="rId10" w:history="1">
        <w:r w:rsidRPr="006B6EF1">
          <w:rPr>
            <w:rStyle w:val="Hyperlink"/>
          </w:rPr>
          <w:t>https://www.hhs.gov/sites/default/files/grants/grants/policies-regulations/hhsgps107.pdf</w:t>
        </w:r>
      </w:hyperlink>
    </w:p>
    <w:p w14:paraId="328C9DAC" w14:textId="77777777" w:rsidR="00877928" w:rsidRPr="006B6EF1" w:rsidRDefault="00877928" w:rsidP="00C675AD">
      <w:pPr>
        <w:pStyle w:val="BulletListA"/>
        <w:rPr>
          <w:rStyle w:val="Hyperlink"/>
          <w:color w:val="auto"/>
          <w:u w:val="none"/>
        </w:rPr>
      </w:pPr>
      <w:r w:rsidRPr="006B6EF1">
        <w:t xml:space="preserve">Notices of Funding Opportunity (NOFO): </w:t>
      </w:r>
      <w:hyperlink r:id="rId11" w:history="1">
        <w:r w:rsidRPr="006B6EF1">
          <w:rPr>
            <w:rStyle w:val="Hyperlink"/>
          </w:rPr>
          <w:t>https://www.hrsa.gov/grants/fundingopportunities/default.aspx</w:t>
        </w:r>
      </w:hyperlink>
    </w:p>
    <w:p w14:paraId="57899025" w14:textId="4A750FAE" w:rsidR="00877928" w:rsidRPr="006B6EF1" w:rsidRDefault="00877928" w:rsidP="00C675AD">
      <w:pPr>
        <w:pStyle w:val="BulletListA"/>
      </w:pPr>
      <w:r w:rsidRPr="006B6EF1">
        <w:t xml:space="preserve">Notices of Award (NoA): </w:t>
      </w:r>
      <w:r w:rsidR="009D366E" w:rsidRPr="00D03977">
        <w:rPr>
          <w:rStyle w:val="Hyperlink"/>
          <w:i/>
          <w:iCs/>
          <w:color w:val="auto"/>
          <w:u w:val="none"/>
        </w:rPr>
        <w:t>Recipients should reference their current NOA</w:t>
      </w:r>
      <w:r w:rsidR="009D366E" w:rsidRPr="00D03977">
        <w:rPr>
          <w:rStyle w:val="Hyperlink"/>
          <w:i/>
          <w:iCs/>
        </w:rPr>
        <w:t>.</w:t>
      </w:r>
    </w:p>
    <w:p w14:paraId="536BD247" w14:textId="77777777" w:rsidR="00877928" w:rsidRPr="006B6EF1" w:rsidRDefault="00877928" w:rsidP="00C675AD">
      <w:pPr>
        <w:pStyle w:val="BulletListA"/>
      </w:pPr>
      <w:r w:rsidRPr="006B6EF1">
        <w:t xml:space="preserve">HRSA HAB Policy Clarification notices (PCNs), Policy Notices, and Program Letters: </w:t>
      </w:r>
      <w:hyperlink r:id="rId12" w:history="1">
        <w:r w:rsidRPr="006B6EF1">
          <w:rPr>
            <w:rStyle w:val="Hyperlink"/>
          </w:rPr>
          <w:t>https://ryanwhite.hrsa.gov/grants/manage/recipient-resources</w:t>
        </w:r>
      </w:hyperlink>
      <w:r w:rsidRPr="006B6EF1">
        <w:rPr>
          <w:rStyle w:val="Hyperlink"/>
          <w:color w:val="auto"/>
          <w:u w:val="none"/>
        </w:rPr>
        <w:t>.</w:t>
      </w:r>
      <w:r w:rsidRPr="006B6EF1">
        <w:t xml:space="preserve"> </w:t>
      </w:r>
    </w:p>
    <w:p w14:paraId="6A6ECAC7" w14:textId="14A01946" w:rsidR="00877928" w:rsidRPr="006B6EF1" w:rsidRDefault="00877928" w:rsidP="00C675AD">
      <w:pPr>
        <w:pStyle w:val="BulletListA"/>
      </w:pPr>
      <w:r w:rsidRPr="006B6EF1">
        <w:t>RWHAP Manuals and Reports, including th</w:t>
      </w:r>
      <w:r w:rsidR="006B6EF1">
        <w:t>e</w:t>
      </w:r>
      <w:r w:rsidRPr="006B6EF1">
        <w:t xml:space="preserve"> RWHAP Part A Manual: </w:t>
      </w:r>
      <w:hyperlink r:id="rId13" w:history="1">
        <w:r w:rsidRPr="006B6EF1">
          <w:rPr>
            <w:rStyle w:val="Hyperlink"/>
          </w:rPr>
          <w:t>https://ryanwhite.hrsa.gov/grants/manage/recipient-resources</w:t>
        </w:r>
      </w:hyperlink>
      <w:r w:rsidRPr="006B6EF1">
        <w:t xml:space="preserve">. </w:t>
      </w:r>
    </w:p>
    <w:p w14:paraId="37661E18" w14:textId="77777777" w:rsidR="00877928" w:rsidRPr="006B6EF1" w:rsidRDefault="00877928" w:rsidP="00C675AD">
      <w:pPr>
        <w:pStyle w:val="BulletListA"/>
      </w:pPr>
      <w:r w:rsidRPr="006B6EF1">
        <w:t xml:space="preserve">RWHAP technical assistance documents, including the RWHAP Parts A and B National Monitoring Standards (NMS): </w:t>
      </w:r>
      <w:hyperlink r:id="rId14" w:history="1">
        <w:r w:rsidRPr="006B6EF1">
          <w:rPr>
            <w:rStyle w:val="Hyperlink"/>
          </w:rPr>
          <w:t>https://ryanwhite.hrsa.gov/grants/manage/recipient-resources</w:t>
        </w:r>
      </w:hyperlink>
      <w:r w:rsidRPr="006B6EF1">
        <w:t xml:space="preserve">.  </w:t>
      </w:r>
    </w:p>
    <w:p w14:paraId="639D447A" w14:textId="77777777" w:rsidR="00877928" w:rsidRPr="00F72700" w:rsidRDefault="00877928" w:rsidP="00EE2E6B"/>
    <w:p w14:paraId="4D58409C" w14:textId="5F0D6645" w:rsidR="000F4141" w:rsidRPr="00F72700" w:rsidRDefault="006B6EF1" w:rsidP="00EE2E6B">
      <w:r>
        <w:t>E</w:t>
      </w:r>
      <w:r w:rsidR="000F4141" w:rsidRPr="00F72700">
        <w:t xml:space="preserve">ffectively </w:t>
      </w:r>
      <w:r w:rsidR="006F6A25">
        <w:t>assessing</w:t>
      </w:r>
      <w:r w:rsidR="000F4141" w:rsidRPr="00F72700">
        <w:t xml:space="preserve"> the </w:t>
      </w:r>
      <w:r>
        <w:t xml:space="preserve">jurisdiction’s </w:t>
      </w:r>
      <w:r w:rsidR="000F4141" w:rsidRPr="00F72700">
        <w:t xml:space="preserve">organizational system </w:t>
      </w:r>
      <w:r>
        <w:t xml:space="preserve">requires </w:t>
      </w:r>
      <w:r w:rsidR="00370222">
        <w:t>advanced</w:t>
      </w:r>
      <w:r w:rsidR="000F4141" w:rsidRPr="00F72700">
        <w:t xml:space="preserve"> planning.</w:t>
      </w:r>
    </w:p>
    <w:p w14:paraId="2EE4C3F6" w14:textId="77777777" w:rsidR="000F4141" w:rsidRDefault="000F4141" w:rsidP="00EE2E6B">
      <w:pPr>
        <w:pStyle w:val="BodyText"/>
      </w:pPr>
    </w:p>
    <w:p w14:paraId="59C30356" w14:textId="77777777" w:rsidR="00F72700" w:rsidRDefault="00F72700" w:rsidP="00EE2E6B">
      <w:pPr>
        <w:pStyle w:val="BodyText"/>
      </w:pPr>
    </w:p>
    <w:p w14:paraId="779226DD" w14:textId="77777777" w:rsidR="00F72700" w:rsidRDefault="00F72700" w:rsidP="00EE2E6B">
      <w:pPr>
        <w:pStyle w:val="BodyText"/>
      </w:pPr>
    </w:p>
    <w:p w14:paraId="7539481F" w14:textId="77777777" w:rsidR="00F72700" w:rsidRDefault="00F72700" w:rsidP="00EE2E6B">
      <w:pPr>
        <w:pStyle w:val="BodyText"/>
      </w:pPr>
    </w:p>
    <w:p w14:paraId="4E2D37E7" w14:textId="003D40A5" w:rsidR="00C23053" w:rsidRPr="000F0413" w:rsidRDefault="00C23053" w:rsidP="00034D9C">
      <w:pPr>
        <w:pStyle w:val="NumberedSections"/>
      </w:pPr>
      <w:r w:rsidRPr="000F0413">
        <w:t>P</w:t>
      </w:r>
      <w:r w:rsidR="00034D9C">
        <w:t>lanning</w:t>
      </w:r>
    </w:p>
    <w:p w14:paraId="180E1AFB" w14:textId="750A2671" w:rsidR="00C23053" w:rsidRDefault="00C23053" w:rsidP="00EE2E6B">
      <w:r w:rsidRPr="00F72700">
        <w:t>Assemble an Assessment Resolution Team</w:t>
      </w:r>
      <w:r w:rsidR="000F0413">
        <w:t xml:space="preserve"> (ART)</w:t>
      </w:r>
      <w:r w:rsidRPr="00F72700">
        <w:t>.  Teams are more productive and effective in making decision</w:t>
      </w:r>
      <w:r w:rsidR="00370222">
        <w:t>s</w:t>
      </w:r>
      <w:r w:rsidRPr="00F72700">
        <w:t xml:space="preserve">.  </w:t>
      </w:r>
      <w:r w:rsidR="00370222">
        <w:t>F</w:t>
      </w:r>
      <w:r w:rsidR="00370222" w:rsidRPr="00F72700">
        <w:t>rom each identif</w:t>
      </w:r>
      <w:r w:rsidR="00370222">
        <w:t>ied</w:t>
      </w:r>
      <w:r w:rsidR="00370222" w:rsidRPr="00F72700">
        <w:t xml:space="preserve"> system</w:t>
      </w:r>
      <w:r w:rsidR="000F0413">
        <w:t xml:space="preserve"> involved in the noncompliance issue</w:t>
      </w:r>
      <w:r w:rsidR="00370222">
        <w:t>, s</w:t>
      </w:r>
      <w:r w:rsidRPr="00F72700">
        <w:t>elec</w:t>
      </w:r>
      <w:r w:rsidR="000F0413">
        <w:t xml:space="preserve">t an individual with decision-making </w:t>
      </w:r>
      <w:r w:rsidR="00370222">
        <w:t>authority</w:t>
      </w:r>
      <w:r w:rsidRPr="00F72700">
        <w:t xml:space="preserve"> </w:t>
      </w:r>
      <w:r w:rsidR="00370222">
        <w:t xml:space="preserve">for </w:t>
      </w:r>
      <w:r w:rsidRPr="00F72700">
        <w:t xml:space="preserve">the </w:t>
      </w:r>
      <w:r w:rsidR="000F0413">
        <w:t>system to serve on the ART</w:t>
      </w:r>
      <w:r w:rsidRPr="00F72700">
        <w:t xml:space="preserve">.  </w:t>
      </w:r>
      <w:r w:rsidR="000F0413">
        <w:t>Decision-making</w:t>
      </w:r>
      <w:r w:rsidRPr="00F72700">
        <w:t xml:space="preserve"> </w:t>
      </w:r>
      <w:r w:rsidR="00996381">
        <w:t>authority</w:t>
      </w:r>
      <w:r w:rsidRPr="00F72700">
        <w:t xml:space="preserve"> </w:t>
      </w:r>
      <w:r w:rsidR="000F0413">
        <w:t xml:space="preserve">on the ART </w:t>
      </w:r>
      <w:r w:rsidRPr="00F72700">
        <w:t xml:space="preserve">is important as </w:t>
      </w:r>
      <w:r w:rsidR="000F0413">
        <w:t xml:space="preserve">noncompliance issues and </w:t>
      </w:r>
      <w:r w:rsidRPr="00F72700">
        <w:t xml:space="preserve">possible </w:t>
      </w:r>
      <w:r w:rsidR="000F0413">
        <w:t>re</w:t>
      </w:r>
      <w:r w:rsidRPr="00F72700">
        <w:t>solutions are discussed</w:t>
      </w:r>
      <w:r w:rsidR="000F0413">
        <w:t xml:space="preserve"> and decided, as well as </w:t>
      </w:r>
      <w:r w:rsidRPr="00F72700">
        <w:t>later when resolutions are communicated to jurisdiction executives and staff.</w:t>
      </w:r>
      <w:r w:rsidR="000923D0" w:rsidRPr="00F72700">
        <w:t xml:space="preserve">  </w:t>
      </w:r>
      <w:r w:rsidRPr="00F72700">
        <w:t>If the jurisdiction outsources any system tasks to a fiduciary</w:t>
      </w:r>
      <w:r w:rsidR="000F0413">
        <w:t>,</w:t>
      </w:r>
      <w:r w:rsidRPr="00F72700">
        <w:t xml:space="preserve"> the </w:t>
      </w:r>
      <w:r w:rsidR="000F0413" w:rsidRPr="00F72700">
        <w:t xml:space="preserve">fiduciary staff </w:t>
      </w:r>
      <w:r w:rsidR="000F0413">
        <w:t xml:space="preserve">who perform those </w:t>
      </w:r>
      <w:r w:rsidRPr="00F72700">
        <w:t xml:space="preserve">tasks </w:t>
      </w:r>
      <w:r w:rsidR="000923D0" w:rsidRPr="00F72700">
        <w:t>should also be part of the</w:t>
      </w:r>
      <w:r w:rsidR="000F0413">
        <w:rPr>
          <w:caps/>
        </w:rPr>
        <w:t xml:space="preserve"> ART</w:t>
      </w:r>
      <w:r w:rsidR="000923D0" w:rsidRPr="00F72700">
        <w:t>.</w:t>
      </w:r>
      <w:r w:rsidRPr="00F72700">
        <w:t xml:space="preserve"> </w:t>
      </w:r>
    </w:p>
    <w:p w14:paraId="39A42640" w14:textId="38B2A2C8" w:rsidR="000F0413" w:rsidRPr="00F72700" w:rsidRDefault="000F0413" w:rsidP="00034D9C">
      <w:pPr>
        <w:pStyle w:val="NumberedSections"/>
      </w:pPr>
      <w:r>
        <w:t>M</w:t>
      </w:r>
      <w:r w:rsidR="00034D9C">
        <w:t>ethodology</w:t>
      </w:r>
    </w:p>
    <w:p w14:paraId="403EF46D" w14:textId="496DE5B8" w:rsidR="000923D0" w:rsidRPr="00EE2E6B" w:rsidRDefault="000923D0" w:rsidP="00EE2E6B">
      <w:r w:rsidRPr="00EE2E6B">
        <w:t xml:space="preserve">Using a </w:t>
      </w:r>
      <w:r w:rsidR="00EE2E6B">
        <w:t>s</w:t>
      </w:r>
      <w:r w:rsidR="00EE2E6B" w:rsidRPr="00EE2E6B">
        <w:t>tep-by-</w:t>
      </w:r>
      <w:r w:rsidR="00EE2E6B">
        <w:t>s</w:t>
      </w:r>
      <w:r w:rsidR="00EE2E6B" w:rsidRPr="00EE2E6B">
        <w:t>tep</w:t>
      </w:r>
      <w:r w:rsidRPr="00EE2E6B">
        <w:t xml:space="preserve"> approach</w:t>
      </w:r>
      <w:r w:rsidR="00EE2E6B">
        <w:t>,</w:t>
      </w:r>
      <w:r w:rsidRPr="00EE2E6B">
        <w:t xml:space="preserve"> the </w:t>
      </w:r>
      <w:r w:rsidR="00EE2E6B">
        <w:t>ART</w:t>
      </w:r>
      <w:r w:rsidRPr="00EE2E6B">
        <w:t xml:space="preserve"> will identify the</w:t>
      </w:r>
      <w:r w:rsidR="00827E85" w:rsidRPr="00EE2E6B">
        <w:t xml:space="preserve"> non-compliance</w:t>
      </w:r>
      <w:r w:rsidRPr="00EE2E6B">
        <w:t xml:space="preserve"> </w:t>
      </w:r>
      <w:r w:rsidR="00827E85" w:rsidRPr="00EE2E6B">
        <w:t>issue</w:t>
      </w:r>
      <w:r w:rsidR="00EE2E6B">
        <w:t>(s)</w:t>
      </w:r>
      <w:r w:rsidRPr="00EE2E6B">
        <w:t xml:space="preserve">, </w:t>
      </w:r>
      <w:r w:rsidR="00EE2E6B">
        <w:t xml:space="preserve">and </w:t>
      </w:r>
      <w:r w:rsidRPr="00EE2E6B">
        <w:t>all the</w:t>
      </w:r>
      <w:r w:rsidR="00827E85" w:rsidRPr="00EE2E6B">
        <w:t xml:space="preserve"> organizational</w:t>
      </w:r>
      <w:r w:rsidRPr="00EE2E6B">
        <w:t xml:space="preserve"> systems </w:t>
      </w:r>
      <w:r w:rsidR="00827E85" w:rsidRPr="00EE2E6B">
        <w:t xml:space="preserve">that play a part </w:t>
      </w:r>
      <w:r w:rsidR="0011074C" w:rsidRPr="00EE2E6B">
        <w:t>in</w:t>
      </w:r>
      <w:r w:rsidR="00827E85" w:rsidRPr="00EE2E6B">
        <w:t xml:space="preserve"> </w:t>
      </w:r>
      <w:r w:rsidR="0011074C" w:rsidRPr="00EE2E6B">
        <w:t>non-compliance</w:t>
      </w:r>
      <w:r w:rsidR="00827E85" w:rsidRPr="00EE2E6B">
        <w:t xml:space="preserve">, assess </w:t>
      </w:r>
      <w:r w:rsidR="00EE2E6B">
        <w:t>those systems</w:t>
      </w:r>
      <w:r w:rsidR="00827E85" w:rsidRPr="00EE2E6B">
        <w:t xml:space="preserve"> </w:t>
      </w:r>
      <w:r w:rsidR="0011074C" w:rsidRPr="00EE2E6B">
        <w:t xml:space="preserve">to identify barriers, draw conclusions about the </w:t>
      </w:r>
      <w:r w:rsidR="00EE2E6B">
        <w:t>assessed</w:t>
      </w:r>
      <w:r w:rsidR="0011074C" w:rsidRPr="00EE2E6B">
        <w:t xml:space="preserve"> data, </w:t>
      </w:r>
      <w:r w:rsidR="0068076C" w:rsidRPr="00EE2E6B">
        <w:t xml:space="preserve">and </w:t>
      </w:r>
      <w:r w:rsidR="0011074C" w:rsidRPr="00EE2E6B">
        <w:t xml:space="preserve">discuss </w:t>
      </w:r>
      <w:r w:rsidR="00EE2E6B">
        <w:t xml:space="preserve">possible </w:t>
      </w:r>
      <w:r w:rsidR="0011074C" w:rsidRPr="00EE2E6B">
        <w:t xml:space="preserve">solutions that can be </w:t>
      </w:r>
      <w:r w:rsidR="00EE2E6B">
        <w:t>implemented</w:t>
      </w:r>
      <w:r w:rsidR="0011074C" w:rsidRPr="00EE2E6B">
        <w:t>.</w:t>
      </w:r>
    </w:p>
    <w:p w14:paraId="2BFA5065" w14:textId="5F7D415F" w:rsidR="00E02037" w:rsidRPr="00EE2E6B" w:rsidRDefault="0068076C" w:rsidP="00EE2E6B">
      <w:pPr>
        <w:pStyle w:val="LetteredSection"/>
      </w:pPr>
      <w:r w:rsidRPr="00EE2E6B">
        <w:t>Identify</w:t>
      </w:r>
      <w:r w:rsidR="00E02037" w:rsidRPr="00EE2E6B">
        <w:t xml:space="preserve"> the </w:t>
      </w:r>
      <w:r w:rsidRPr="00EE2E6B">
        <w:t xml:space="preserve">noncompliance </w:t>
      </w:r>
      <w:r w:rsidR="00EC3F6C" w:rsidRPr="00EE2E6B">
        <w:t>issue</w:t>
      </w:r>
      <w:r w:rsidR="00A201A2" w:rsidRPr="00EE2E6B">
        <w:t>(</w:t>
      </w:r>
      <w:r w:rsidR="00EC3F6C" w:rsidRPr="00EE2E6B">
        <w:t>s</w:t>
      </w:r>
      <w:r w:rsidR="00A201A2" w:rsidRPr="00EE2E6B">
        <w:t>)</w:t>
      </w:r>
      <w:r w:rsidR="00EC3F6C" w:rsidRPr="00EE2E6B">
        <w:t>.</w:t>
      </w:r>
    </w:p>
    <w:p w14:paraId="2E4C3B8A" w14:textId="108644DA" w:rsidR="0068076C" w:rsidRPr="00F72700" w:rsidRDefault="00EC3F6C" w:rsidP="00EE2E6B">
      <w:pPr>
        <w:rPr>
          <w:b/>
          <w:bCs/>
          <w:i/>
          <w:iCs/>
        </w:rPr>
      </w:pPr>
      <w:r w:rsidRPr="00F72700">
        <w:t xml:space="preserve">The first step to resolving </w:t>
      </w:r>
      <w:r w:rsidR="00EE2E6B">
        <w:t>non</w:t>
      </w:r>
      <w:r w:rsidRPr="00F72700">
        <w:t xml:space="preserve">compliance issues is to acknowledge a problem and identify the source. </w:t>
      </w:r>
      <w:r w:rsidR="00EF5BE8">
        <w:t xml:space="preserve"> </w:t>
      </w:r>
      <w:r w:rsidR="00EE471F" w:rsidRPr="00D25B77">
        <w:t>T</w:t>
      </w:r>
      <w:r w:rsidRPr="00D25B77">
        <w:t xml:space="preserve">o </w:t>
      </w:r>
      <w:r w:rsidR="00EE2E6B" w:rsidRPr="00D25B77">
        <w:t xml:space="preserve">assist with determining </w:t>
      </w:r>
      <w:r w:rsidR="00EE471F" w:rsidRPr="00D25B77">
        <w:t xml:space="preserve">possible </w:t>
      </w:r>
      <w:r w:rsidR="00322DDC" w:rsidRPr="00D25B77">
        <w:t>noncompliance</w:t>
      </w:r>
      <w:r w:rsidR="00EE471F" w:rsidRPr="00D25B77">
        <w:t xml:space="preserve"> issues </w:t>
      </w:r>
      <w:r w:rsidR="00D25B77">
        <w:t xml:space="preserve">within an </w:t>
      </w:r>
      <w:r w:rsidR="0084586D" w:rsidRPr="00D25B77">
        <w:t>agency</w:t>
      </w:r>
      <w:r w:rsidR="00D25B77">
        <w:t>, f</w:t>
      </w:r>
      <w:r w:rsidR="00EE471F" w:rsidRPr="00F72700">
        <w:t>ollowing is a list of the most common causes of non-compliance.</w:t>
      </w:r>
    </w:p>
    <w:p w14:paraId="47503565" w14:textId="28A575B5" w:rsidR="00E02037" w:rsidRPr="00F72700" w:rsidRDefault="00EE471F" w:rsidP="00B75417">
      <w:r w:rsidRPr="00B75417">
        <w:t>T</w:t>
      </w:r>
      <w:r w:rsidR="00E90D45" w:rsidRPr="00B75417">
        <w:t>h</w:t>
      </w:r>
      <w:r w:rsidRPr="00B75417">
        <w:t xml:space="preserve">e agency </w:t>
      </w:r>
      <w:r w:rsidR="00E90D45" w:rsidRPr="00B75417">
        <w:t>has a history</w:t>
      </w:r>
      <w:r w:rsidR="00E90D45" w:rsidRPr="00F72700">
        <w:t xml:space="preserve"> of lengthy, complicated</w:t>
      </w:r>
      <w:r w:rsidR="00EE2E6B">
        <w:t>,</w:t>
      </w:r>
      <w:r w:rsidR="00E90D45" w:rsidRPr="00F72700">
        <w:t xml:space="preserve"> and</w:t>
      </w:r>
      <w:r w:rsidR="00C675AD">
        <w:t>/or</w:t>
      </w:r>
      <w:r w:rsidR="00E90D45" w:rsidRPr="00F72700">
        <w:t xml:space="preserve"> inefficient administrative/programmatic processes that act as barriers to compliance </w:t>
      </w:r>
      <w:r w:rsidR="00B75417">
        <w:t>with</w:t>
      </w:r>
      <w:r w:rsidR="00E90D45" w:rsidRPr="00F72700">
        <w:t xml:space="preserve"> federal and </w:t>
      </w:r>
      <w:r w:rsidR="00B75417">
        <w:t xml:space="preserve">RWHAP Part A </w:t>
      </w:r>
      <w:r w:rsidR="00E90D45" w:rsidRPr="00F72700">
        <w:t>programmatic requirements.</w:t>
      </w:r>
    </w:p>
    <w:p w14:paraId="6B1D4A1E" w14:textId="40C26E4D" w:rsidR="0068076C" w:rsidRPr="00F72700" w:rsidRDefault="00EE471F" w:rsidP="00C675AD">
      <w:pPr>
        <w:pStyle w:val="BulletListA"/>
      </w:pPr>
      <w:r w:rsidRPr="00F72700">
        <w:t xml:space="preserve">Staff lacks knowledge of the different federal funding methods. </w:t>
      </w:r>
    </w:p>
    <w:p w14:paraId="58D5F1CB" w14:textId="5C6F5D7F" w:rsidR="00F72700" w:rsidRDefault="00EE471F" w:rsidP="00C675AD">
      <w:pPr>
        <w:pStyle w:val="BulletListA"/>
      </w:pPr>
      <w:r w:rsidRPr="00F72700">
        <w:t>HRSA add</w:t>
      </w:r>
      <w:r w:rsidR="00B75417">
        <w:t>s</w:t>
      </w:r>
      <w:r w:rsidRPr="00F72700">
        <w:t xml:space="preserve"> or changes one or more of the </w:t>
      </w:r>
      <w:r w:rsidR="00322DDC" w:rsidRPr="00F72700">
        <w:t xml:space="preserve">grant </w:t>
      </w:r>
      <w:r w:rsidR="00B75417" w:rsidRPr="00F72700">
        <w:t>terms</w:t>
      </w:r>
      <w:r w:rsidR="00B75417">
        <w:t xml:space="preserve"> and requirements.</w:t>
      </w:r>
      <w:r w:rsidR="00322DDC" w:rsidRPr="00F72700">
        <w:t xml:space="preserve">  </w:t>
      </w:r>
    </w:p>
    <w:p w14:paraId="2840C20D" w14:textId="271D1281" w:rsidR="00EE471F" w:rsidRPr="00F72700" w:rsidRDefault="00F72700" w:rsidP="00C675AD">
      <w:pPr>
        <w:pStyle w:val="BulletListA"/>
      </w:pPr>
      <w:r>
        <w:t>T</w:t>
      </w:r>
      <w:r w:rsidR="00322DDC" w:rsidRPr="00F72700">
        <w:t xml:space="preserve">he jurisdiction </w:t>
      </w:r>
      <w:r w:rsidR="00B75417">
        <w:t>cannot</w:t>
      </w:r>
      <w:r>
        <w:t xml:space="preserve"> comply </w:t>
      </w:r>
      <w:r w:rsidR="00322DDC" w:rsidRPr="00F72700">
        <w:t xml:space="preserve">with the </w:t>
      </w:r>
      <w:r>
        <w:t>changing grant</w:t>
      </w:r>
      <w:r w:rsidR="00322DDC" w:rsidRPr="00F72700">
        <w:t xml:space="preserve"> terms</w:t>
      </w:r>
      <w:r w:rsidR="00B75417">
        <w:t xml:space="preserve"> and requirements.</w:t>
      </w:r>
    </w:p>
    <w:p w14:paraId="0F5836E4" w14:textId="012C70A5" w:rsidR="00322DDC" w:rsidRPr="00F72700" w:rsidRDefault="00322DDC" w:rsidP="00C675AD">
      <w:pPr>
        <w:pStyle w:val="BulletListA"/>
      </w:pPr>
      <w:r w:rsidRPr="00F72700">
        <w:t>The recipient had a federal monitoring site visit where legislative and programmatic findings were identified.</w:t>
      </w:r>
    </w:p>
    <w:p w14:paraId="5DB1465A" w14:textId="16AC6A7C" w:rsidR="0068076C" w:rsidRPr="00F72700" w:rsidRDefault="0068076C" w:rsidP="00C675AD">
      <w:pPr>
        <w:pStyle w:val="BulletListA"/>
        <w:rPr>
          <w:b/>
          <w:bCs/>
          <w:i/>
          <w:iCs/>
        </w:rPr>
      </w:pPr>
      <w:r w:rsidRPr="00F72700">
        <w:t xml:space="preserve">The recipient </w:t>
      </w:r>
      <w:r w:rsidR="00F85477">
        <w:t>does not comply</w:t>
      </w:r>
      <w:r w:rsidRPr="00F72700">
        <w:t xml:space="preserve"> with the timely submission of</w:t>
      </w:r>
      <w:r w:rsidR="00B75417">
        <w:t xml:space="preserve"> </w:t>
      </w:r>
      <w:r w:rsidR="00322DDC" w:rsidRPr="00F72700">
        <w:t>fiscal report</w:t>
      </w:r>
      <w:r w:rsidR="00B75417">
        <w:t>s</w:t>
      </w:r>
      <w:r w:rsidR="00555804">
        <w:t>,</w:t>
      </w:r>
      <w:r w:rsidR="00B75417">
        <w:t xml:space="preserve"> including </w:t>
      </w:r>
      <w:r w:rsidR="00264525">
        <w:t xml:space="preserve">the </w:t>
      </w:r>
      <w:r w:rsidR="00C675AD" w:rsidRPr="00C675AD">
        <w:t>Federal Financial Report (FFR)</w:t>
      </w:r>
      <w:r w:rsidR="00322DDC" w:rsidRPr="00F72700">
        <w:t xml:space="preserve">, </w:t>
      </w:r>
      <w:r w:rsidR="00C675AD">
        <w:t>P</w:t>
      </w:r>
      <w:r w:rsidR="00DB38DE">
        <w:t>ayment Management System (PMS)</w:t>
      </w:r>
      <w:r w:rsidR="00264525">
        <w:t>,</w:t>
      </w:r>
      <w:r w:rsidR="00322DDC" w:rsidRPr="00F72700">
        <w:t xml:space="preserve"> and expenditure report.</w:t>
      </w:r>
    </w:p>
    <w:p w14:paraId="1713C52B" w14:textId="190F76E5" w:rsidR="00322DDC" w:rsidRPr="00555804" w:rsidRDefault="00D25B77" w:rsidP="00C675AD">
      <w:pPr>
        <w:pStyle w:val="BulletListA"/>
        <w:rPr>
          <w:b/>
          <w:bCs/>
          <w:i/>
          <w:iCs/>
        </w:rPr>
      </w:pPr>
      <w:r>
        <w:rPr>
          <w:noProof/>
        </w:rPr>
        <mc:AlternateContent>
          <mc:Choice Requires="wps">
            <w:drawing>
              <wp:anchor distT="45720" distB="45720" distL="114300" distR="114300" simplePos="0" relativeHeight="251660288" behindDoc="1" locked="0" layoutInCell="1" allowOverlap="1" wp14:anchorId="70C6CD77" wp14:editId="3D7FC685">
                <wp:simplePos x="0" y="0"/>
                <wp:positionH relativeFrom="column">
                  <wp:posOffset>102870</wp:posOffset>
                </wp:positionH>
                <wp:positionV relativeFrom="paragraph">
                  <wp:posOffset>426720</wp:posOffset>
                </wp:positionV>
                <wp:extent cx="6276340" cy="762000"/>
                <wp:effectExtent l="0" t="0" r="10160" b="19050"/>
                <wp:wrapTight wrapText="bothSides">
                  <wp:wrapPolygon edited="0">
                    <wp:start x="0" y="0"/>
                    <wp:lineTo x="0" y="21600"/>
                    <wp:lineTo x="21569" y="21600"/>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762000"/>
                        </a:xfrm>
                        <a:prstGeom prst="rect">
                          <a:avLst/>
                        </a:prstGeom>
                        <a:solidFill>
                          <a:schemeClr val="accent1">
                            <a:lumMod val="20000"/>
                            <a:lumOff val="80000"/>
                          </a:schemeClr>
                        </a:solidFill>
                        <a:ln w="19050">
                          <a:solidFill>
                            <a:srgbClr val="C00000"/>
                          </a:solidFill>
                          <a:prstDash val="dash"/>
                          <a:miter lim="800000"/>
                          <a:headEnd/>
                          <a:tailEnd/>
                        </a:ln>
                      </wps:spPr>
                      <wps:txbx>
                        <w:txbxContent>
                          <w:p w14:paraId="12DDB57B" w14:textId="20FF6C97" w:rsidR="00D03977" w:rsidRDefault="00555804" w:rsidP="00D25B77">
                            <w:pPr>
                              <w:spacing w:before="0" w:beforeAutospacing="0" w:after="0" w:afterAutospacing="0"/>
                              <w:ind w:right="0"/>
                              <w:jc w:val="center"/>
                              <w:rPr>
                                <w:rStyle w:val="IntenseEmphasis"/>
                                <w:sz w:val="27"/>
                                <w:szCs w:val="27"/>
                              </w:rPr>
                            </w:pPr>
                            <w:r w:rsidRPr="00D25B77">
                              <w:rPr>
                                <w:rStyle w:val="IntenseEmphasis"/>
                                <w:sz w:val="27"/>
                                <w:szCs w:val="27"/>
                              </w:rPr>
                              <w:t xml:space="preserve">EXAMPLE:  Starting from </w:t>
                            </w:r>
                            <w:r w:rsidR="00C675AD" w:rsidRPr="00D25B77">
                              <w:rPr>
                                <w:rStyle w:val="IntenseEmphasis"/>
                                <w:sz w:val="27"/>
                                <w:szCs w:val="27"/>
                              </w:rPr>
                              <w:t>FY 2023 budget period</w:t>
                            </w:r>
                            <w:r w:rsidRPr="00D25B77">
                              <w:rPr>
                                <w:rStyle w:val="IntenseEmphasis"/>
                                <w:sz w:val="27"/>
                                <w:szCs w:val="27"/>
                              </w:rPr>
                              <w:t xml:space="preserve">, HRSA has reduced the timeline for submitting the Federal Financial Report (FFR) from </w:t>
                            </w:r>
                            <w:r w:rsidR="00C675AD" w:rsidRPr="00D25B77">
                              <w:rPr>
                                <w:rStyle w:val="IntenseEmphasis"/>
                                <w:sz w:val="27"/>
                                <w:szCs w:val="27"/>
                              </w:rPr>
                              <w:t xml:space="preserve">150 </w:t>
                            </w:r>
                            <w:r w:rsidRPr="00D25B77">
                              <w:rPr>
                                <w:rStyle w:val="IntenseEmphasis"/>
                                <w:sz w:val="27"/>
                                <w:szCs w:val="27"/>
                              </w:rPr>
                              <w:t>days to 90 days</w:t>
                            </w:r>
                            <w:r w:rsidR="00D03977">
                              <w:rPr>
                                <w:rStyle w:val="IntenseEmphasis"/>
                                <w:sz w:val="27"/>
                                <w:szCs w:val="27"/>
                              </w:rPr>
                              <w:t>—</w:t>
                            </w:r>
                            <w:r w:rsidRPr="00D25B77">
                              <w:rPr>
                                <w:rStyle w:val="IntenseEmphasis"/>
                                <w:sz w:val="27"/>
                                <w:szCs w:val="27"/>
                              </w:rPr>
                              <w:t xml:space="preserve"> </w:t>
                            </w:r>
                          </w:p>
                          <w:p w14:paraId="6FCCE73F" w14:textId="01F5A730" w:rsidR="00555804" w:rsidRPr="00D25B77" w:rsidRDefault="00555804" w:rsidP="00D25B77">
                            <w:pPr>
                              <w:spacing w:before="0" w:beforeAutospacing="0" w:after="0" w:afterAutospacing="0"/>
                              <w:ind w:right="0"/>
                              <w:jc w:val="center"/>
                              <w:rPr>
                                <w:rStyle w:val="IntenseEmphasis"/>
                                <w:sz w:val="27"/>
                                <w:szCs w:val="27"/>
                              </w:rPr>
                            </w:pPr>
                            <w:r w:rsidRPr="00D03977">
                              <w:rPr>
                                <w:rStyle w:val="IntenseEmphasis"/>
                                <w:color w:val="4472C4" w:themeColor="accent1"/>
                                <w:sz w:val="27"/>
                                <w:szCs w:val="27"/>
                              </w:rPr>
                              <w:t xml:space="preserve">(May </w:t>
                            </w:r>
                            <w:r w:rsidR="009C3F3A" w:rsidRPr="00D03977">
                              <w:rPr>
                                <w:rStyle w:val="IntenseEmphasis"/>
                                <w:color w:val="4472C4" w:themeColor="accent1"/>
                                <w:sz w:val="27"/>
                                <w:szCs w:val="27"/>
                              </w:rPr>
                              <w:t>28 or 2</w:t>
                            </w:r>
                            <w:r w:rsidR="00044837" w:rsidRPr="00D03977">
                              <w:rPr>
                                <w:rStyle w:val="IntenseEmphasis"/>
                                <w:color w:val="4472C4" w:themeColor="accent1"/>
                                <w:sz w:val="27"/>
                                <w:szCs w:val="27"/>
                              </w:rPr>
                              <w:t>9</w:t>
                            </w:r>
                            <w:r w:rsidR="00D03977" w:rsidRPr="00D03977">
                              <w:rPr>
                                <w:rStyle w:val="IntenseEmphasis"/>
                                <w:color w:val="4472C4" w:themeColor="accent1"/>
                                <w:sz w:val="27"/>
                                <w:szCs w:val="27"/>
                              </w:rPr>
                              <w:t>,</w:t>
                            </w:r>
                            <w:r w:rsidR="009C3F3A" w:rsidRPr="00D03977">
                              <w:rPr>
                                <w:rStyle w:val="IntenseEmphasis"/>
                                <w:color w:val="4472C4" w:themeColor="accent1"/>
                                <w:sz w:val="27"/>
                                <w:szCs w:val="27"/>
                              </w:rPr>
                              <w:t xml:space="preserve"> depending on the year</w:t>
                            </w:r>
                            <w:r w:rsidRPr="00D03977">
                              <w:rPr>
                                <w:rStyle w:val="IntenseEmphasis"/>
                                <w:color w:val="4472C4" w:themeColor="accent1"/>
                                <w:sz w:val="27"/>
                                <w:szCs w:val="27"/>
                              </w:rPr>
                              <w:t>)</w:t>
                            </w:r>
                            <w:r w:rsidRPr="00D03977">
                              <w:rPr>
                                <w:rStyle w:val="IntenseEmphasis"/>
                                <w:color w:val="auto"/>
                                <w:sz w:val="27"/>
                                <w:szCs w:val="27"/>
                              </w:rPr>
                              <w:t>.</w:t>
                            </w:r>
                          </w:p>
                          <w:p w14:paraId="46B1E0EE" w14:textId="7C6854AD" w:rsidR="00555804" w:rsidRDefault="005558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C6CD77" id="_x0000_t202" coordsize="21600,21600" o:spt="202" path="m,l,21600r21600,l21600,xe">
                <v:stroke joinstyle="miter"/>
                <v:path gradientshapeok="t" o:connecttype="rect"/>
              </v:shapetype>
              <v:shape id="Text Box 2" o:spid="_x0000_s1026" type="#_x0000_t202" style="position:absolute;left:0;text-align:left;margin-left:8.1pt;margin-top:33.6pt;width:494.2pt;height:60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" fillcolor="#d9e2f3 [660]" strokecolor="#c00000" strokeweight="1.5pt">
                <v:stroke dashstyle="dash"/>
                <v:textbox>
                  <w:txbxContent>
                    <w:p w14:paraId="12DDB57B" w14:textId="20FF6C97" w:rsidR="00D03977" w:rsidRDefault="00555804" w:rsidP="00D25B77">
                      <w:pPr>
                        <w:spacing w:before="0" w:beforeAutospacing="0" w:after="0" w:afterAutospacing="0"/>
                        <w:ind w:right="0"/>
                        <w:jc w:val="center"/>
                        <w:rPr>
                          <w:rStyle w:val="IntenseEmphasis"/>
                          <w:sz w:val="27"/>
                          <w:szCs w:val="27"/>
                        </w:rPr>
                      </w:pPr>
                      <w:r w:rsidRPr="00D25B77">
                        <w:rPr>
                          <w:rStyle w:val="IntenseEmphasis"/>
                          <w:sz w:val="27"/>
                          <w:szCs w:val="27"/>
                        </w:rPr>
                        <w:t xml:space="preserve">EXAMPLE:  Starting from </w:t>
                      </w:r>
                      <w:r w:rsidR="00C675AD" w:rsidRPr="00D25B77">
                        <w:rPr>
                          <w:rStyle w:val="IntenseEmphasis"/>
                          <w:sz w:val="27"/>
                          <w:szCs w:val="27"/>
                        </w:rPr>
                        <w:t>FY 2023 budget period</w:t>
                      </w:r>
                      <w:r w:rsidRPr="00D25B77">
                        <w:rPr>
                          <w:rStyle w:val="IntenseEmphasis"/>
                          <w:sz w:val="27"/>
                          <w:szCs w:val="27"/>
                        </w:rPr>
                        <w:t xml:space="preserve">, HRSA has reduced the timeline for submitting the Federal Financial Report (FFR) from </w:t>
                      </w:r>
                      <w:r w:rsidR="00C675AD" w:rsidRPr="00D25B77">
                        <w:rPr>
                          <w:rStyle w:val="IntenseEmphasis"/>
                          <w:sz w:val="27"/>
                          <w:szCs w:val="27"/>
                        </w:rPr>
                        <w:t xml:space="preserve">150 </w:t>
                      </w:r>
                      <w:r w:rsidRPr="00D25B77">
                        <w:rPr>
                          <w:rStyle w:val="IntenseEmphasis"/>
                          <w:sz w:val="27"/>
                          <w:szCs w:val="27"/>
                        </w:rPr>
                        <w:t>days to 90 days</w:t>
                      </w:r>
                      <w:r w:rsidR="00D03977">
                        <w:rPr>
                          <w:rStyle w:val="IntenseEmphasis"/>
                          <w:sz w:val="27"/>
                          <w:szCs w:val="27"/>
                        </w:rPr>
                        <w:t>—</w:t>
                      </w:r>
                      <w:r w:rsidRPr="00D25B77">
                        <w:rPr>
                          <w:rStyle w:val="IntenseEmphasis"/>
                          <w:sz w:val="27"/>
                          <w:szCs w:val="27"/>
                        </w:rPr>
                        <w:t xml:space="preserve"> </w:t>
                      </w:r>
                    </w:p>
                    <w:p w14:paraId="6FCCE73F" w14:textId="01F5A730" w:rsidR="00555804" w:rsidRPr="00D25B77" w:rsidRDefault="00555804" w:rsidP="00D25B77">
                      <w:pPr>
                        <w:spacing w:before="0" w:beforeAutospacing="0" w:after="0" w:afterAutospacing="0"/>
                        <w:ind w:right="0"/>
                        <w:jc w:val="center"/>
                        <w:rPr>
                          <w:rStyle w:val="IntenseEmphasis"/>
                          <w:sz w:val="27"/>
                          <w:szCs w:val="27"/>
                        </w:rPr>
                      </w:pPr>
                      <w:r w:rsidRPr="00D03977">
                        <w:rPr>
                          <w:rStyle w:val="IntenseEmphasis"/>
                          <w:color w:val="4472C4" w:themeColor="accent1"/>
                          <w:sz w:val="27"/>
                          <w:szCs w:val="27"/>
                        </w:rPr>
                        <w:t xml:space="preserve">(May </w:t>
                      </w:r>
                      <w:r w:rsidR="009C3F3A" w:rsidRPr="00D03977">
                        <w:rPr>
                          <w:rStyle w:val="IntenseEmphasis"/>
                          <w:color w:val="4472C4" w:themeColor="accent1"/>
                          <w:sz w:val="27"/>
                          <w:szCs w:val="27"/>
                        </w:rPr>
                        <w:t>28 or 2</w:t>
                      </w:r>
                      <w:r w:rsidR="00044837" w:rsidRPr="00D03977">
                        <w:rPr>
                          <w:rStyle w:val="IntenseEmphasis"/>
                          <w:color w:val="4472C4" w:themeColor="accent1"/>
                          <w:sz w:val="27"/>
                          <w:szCs w:val="27"/>
                        </w:rPr>
                        <w:t>9</w:t>
                      </w:r>
                      <w:r w:rsidR="00D03977" w:rsidRPr="00D03977">
                        <w:rPr>
                          <w:rStyle w:val="IntenseEmphasis"/>
                          <w:color w:val="4472C4" w:themeColor="accent1"/>
                          <w:sz w:val="27"/>
                          <w:szCs w:val="27"/>
                        </w:rPr>
                        <w:t>,</w:t>
                      </w:r>
                      <w:r w:rsidR="009C3F3A" w:rsidRPr="00D03977">
                        <w:rPr>
                          <w:rStyle w:val="IntenseEmphasis"/>
                          <w:color w:val="4472C4" w:themeColor="accent1"/>
                          <w:sz w:val="27"/>
                          <w:szCs w:val="27"/>
                        </w:rPr>
                        <w:t xml:space="preserve"> depending on the year</w:t>
                      </w:r>
                      <w:r w:rsidRPr="00D03977">
                        <w:rPr>
                          <w:rStyle w:val="IntenseEmphasis"/>
                          <w:color w:val="4472C4" w:themeColor="accent1"/>
                          <w:sz w:val="27"/>
                          <w:szCs w:val="27"/>
                        </w:rPr>
                        <w:t>)</w:t>
                      </w:r>
                      <w:r w:rsidRPr="00D03977">
                        <w:rPr>
                          <w:rStyle w:val="IntenseEmphasis"/>
                          <w:color w:val="auto"/>
                          <w:sz w:val="27"/>
                          <w:szCs w:val="27"/>
                        </w:rPr>
                        <w:t>.</w:t>
                      </w:r>
                    </w:p>
                    <w:p w14:paraId="46B1E0EE" w14:textId="7C6854AD" w:rsidR="00555804" w:rsidRDefault="00555804"/>
                  </w:txbxContent>
                </v:textbox>
                <w10:wrap type="tight"/>
              </v:shape>
            </w:pict>
          </mc:Fallback>
        </mc:AlternateContent>
      </w:r>
      <w:r w:rsidR="00322DDC" w:rsidRPr="00F72700">
        <w:t>The recipient is not paying subrecipients on time</w:t>
      </w:r>
      <w:r w:rsidR="00F72700">
        <w:t>.</w:t>
      </w:r>
    </w:p>
    <w:p w14:paraId="3BB8B8F6" w14:textId="3273A1B5" w:rsidR="00555804" w:rsidRDefault="00555804" w:rsidP="00C675AD">
      <w:pPr>
        <w:pStyle w:val="BulletListA"/>
        <w:numPr>
          <w:ilvl w:val="0"/>
          <w:numId w:val="0"/>
        </w:numPr>
        <w:ind w:left="1080" w:hanging="360"/>
      </w:pPr>
    </w:p>
    <w:p w14:paraId="66771538" w14:textId="546B2E82" w:rsidR="00555804" w:rsidRDefault="00555804" w:rsidP="00C675AD">
      <w:pPr>
        <w:pStyle w:val="BulletListA"/>
        <w:numPr>
          <w:ilvl w:val="0"/>
          <w:numId w:val="0"/>
        </w:numPr>
        <w:ind w:left="1080" w:hanging="360"/>
      </w:pPr>
    </w:p>
    <w:p w14:paraId="2E4EBCC2" w14:textId="53F3CB28" w:rsidR="00A201A2" w:rsidRPr="00F72700" w:rsidRDefault="00F72700" w:rsidP="00555804">
      <w:pPr>
        <w:pStyle w:val="LetteredSection"/>
      </w:pPr>
      <w:r>
        <w:t>I</w:t>
      </w:r>
      <w:r w:rsidRPr="00F72700">
        <w:t xml:space="preserve">dentify the systems that interact with one another </w:t>
      </w:r>
      <w:r w:rsidR="00CE6AE7">
        <w:t xml:space="preserve">to complete the </w:t>
      </w:r>
      <w:r w:rsidRPr="00F72700">
        <w:t xml:space="preserve">closing of the </w:t>
      </w:r>
      <w:r w:rsidR="00D25B77">
        <w:t>budget period</w:t>
      </w:r>
      <w:r w:rsidR="003E2C6C" w:rsidRPr="00F72700">
        <w:t>.</w:t>
      </w:r>
    </w:p>
    <w:p w14:paraId="24269442" w14:textId="19260684" w:rsidR="00CD7BC6" w:rsidRDefault="00DB38DE" w:rsidP="00EE2E6B">
      <w:r>
        <w:rPr>
          <w:noProof/>
        </w:rPr>
        <mc:AlternateContent>
          <mc:Choice Requires="wps">
            <w:drawing>
              <wp:anchor distT="45720" distB="45720" distL="114300" distR="114300" simplePos="0" relativeHeight="251661312" behindDoc="1" locked="0" layoutInCell="1" allowOverlap="1" wp14:anchorId="70C6CD77" wp14:editId="0374D289">
                <wp:simplePos x="0" y="0"/>
                <wp:positionH relativeFrom="column">
                  <wp:posOffset>-64135</wp:posOffset>
                </wp:positionH>
                <wp:positionV relativeFrom="paragraph">
                  <wp:posOffset>916940</wp:posOffset>
                </wp:positionV>
                <wp:extent cx="6457315" cy="589915"/>
                <wp:effectExtent l="13970" t="11430" r="15240" b="17780"/>
                <wp:wrapTight wrapText="bothSides">
                  <wp:wrapPolygon edited="0">
                    <wp:start x="-34" y="-349"/>
                    <wp:lineTo x="-34" y="21600"/>
                    <wp:lineTo x="21634" y="21600"/>
                    <wp:lineTo x="21634" y="-349"/>
                    <wp:lineTo x="-34" y="-349"/>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315" cy="589915"/>
                        </a:xfrm>
                        <a:prstGeom prst="rect">
                          <a:avLst/>
                        </a:prstGeom>
                        <a:solidFill>
                          <a:schemeClr val="accent1">
                            <a:lumMod val="20000"/>
                            <a:lumOff val="80000"/>
                          </a:schemeClr>
                        </a:solidFill>
                        <a:ln w="19050">
                          <a:solidFill>
                            <a:srgbClr val="C00000"/>
                          </a:solidFill>
                          <a:prstDash val="dash"/>
                          <a:miter lim="800000"/>
                          <a:headEnd/>
                          <a:tailEnd/>
                        </a:ln>
                      </wps:spPr>
                      <wps:txbx>
                        <w:txbxContent>
                          <w:p w14:paraId="2D5437B8" w14:textId="150DB8CE" w:rsidR="00555804" w:rsidRPr="00F85477" w:rsidRDefault="00555804" w:rsidP="00555804">
                            <w:pPr>
                              <w:spacing w:before="0" w:beforeAutospacing="0" w:after="0" w:afterAutospacing="0"/>
                              <w:ind w:right="58"/>
                              <w:jc w:val="center"/>
                              <w:rPr>
                                <w:rStyle w:val="IntenseEmphasis"/>
                              </w:rPr>
                            </w:pPr>
                            <w:r w:rsidRPr="00F85477">
                              <w:rPr>
                                <w:rStyle w:val="IntenseEmphasis"/>
                              </w:rPr>
                              <w:t>EXAMPLE:  Identified Systems</w:t>
                            </w:r>
                          </w:p>
                          <w:p w14:paraId="377DC703" w14:textId="598DB182" w:rsidR="00555804" w:rsidRPr="00F85477" w:rsidRDefault="00555804" w:rsidP="00555804">
                            <w:pPr>
                              <w:spacing w:before="0" w:beforeAutospacing="0" w:after="0" w:afterAutospacing="0"/>
                              <w:ind w:right="58"/>
                              <w:jc w:val="center"/>
                              <w:rPr>
                                <w:rStyle w:val="IntenseEmphasis"/>
                              </w:rPr>
                            </w:pPr>
                            <w:r w:rsidRPr="00F85477">
                              <w:rPr>
                                <w:rStyle w:val="IntenseEmphasis"/>
                              </w:rPr>
                              <w:t>Procurement—Budgeting—Contracting—Invoicing—Accounting—Reporting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C6CD77" id="Text Box 4" o:spid="_x0000_s1027" type="#_x0000_t202" style="position:absolute;left:0;text-align:left;margin-left:-5.05pt;margin-top:72.2pt;width:508.45pt;height:46.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" fillcolor="#d9e2f3 [660]" strokecolor="#c00000" strokeweight="1.5pt">
                <v:stroke dashstyle="dash"/>
                <v:textbox>
                  <w:txbxContent>
                    <w:p w14:paraId="2D5437B8" w14:textId="150DB8CE" w:rsidR="00555804" w:rsidRPr="00F85477" w:rsidRDefault="00555804" w:rsidP="00555804">
                      <w:pPr>
                        <w:spacing w:before="0" w:beforeAutospacing="0" w:after="0" w:afterAutospacing="0"/>
                        <w:ind w:right="58"/>
                        <w:jc w:val="center"/>
                        <w:rPr>
                          <w:rStyle w:val="IntenseEmphasis"/>
                        </w:rPr>
                      </w:pPr>
                      <w:r w:rsidRPr="00F85477">
                        <w:rPr>
                          <w:rStyle w:val="IntenseEmphasis"/>
                        </w:rPr>
                        <w:t>EXAMPLE:  Identified Systems</w:t>
                      </w:r>
                    </w:p>
                    <w:p w14:paraId="377DC703" w14:textId="598DB182" w:rsidR="00555804" w:rsidRPr="00F85477" w:rsidRDefault="00555804" w:rsidP="00555804">
                      <w:pPr>
                        <w:spacing w:before="0" w:beforeAutospacing="0" w:after="0" w:afterAutospacing="0"/>
                        <w:ind w:right="58"/>
                        <w:jc w:val="center"/>
                        <w:rPr>
                          <w:rStyle w:val="IntenseEmphasis"/>
                        </w:rPr>
                      </w:pPr>
                      <w:r w:rsidRPr="00F85477">
                        <w:rPr>
                          <w:rStyle w:val="IntenseEmphasis"/>
                        </w:rPr>
                        <w:t>Procurement—Budgeting—Contracting—Invoicing—Accounting—Reporting</w:t>
                      </w:r>
                    </w:p>
                  </w:txbxContent>
                </v:textbox>
                <w10:wrap type="tight"/>
              </v:shape>
            </w:pict>
          </mc:Fallback>
        </mc:AlternateContent>
      </w:r>
      <w:r w:rsidR="00CD7BC6" w:rsidRPr="00F72700">
        <w:t xml:space="preserve">Identify all the systems that interact with one another, and </w:t>
      </w:r>
      <w:r w:rsidR="00555804">
        <w:t>their</w:t>
      </w:r>
      <w:r w:rsidR="00CD7BC6" w:rsidRPr="00F72700">
        <w:t xml:space="preserve"> components </w:t>
      </w:r>
      <w:r w:rsidR="00555804">
        <w:t>depend</w:t>
      </w:r>
      <w:r w:rsidR="00CD7BC6" w:rsidRPr="00F72700">
        <w:t xml:space="preserve"> on one another for the financial closing of the </w:t>
      </w:r>
      <w:r w:rsidR="00C675AD">
        <w:t>budget period</w:t>
      </w:r>
      <w:r w:rsidR="00CD7BC6" w:rsidRPr="00F72700">
        <w:t xml:space="preserve"> and the timely submission of the RWHAP Part A year-end financial reports.  The submission of the FFR must be reconcile</w:t>
      </w:r>
      <w:r w:rsidR="00555804">
        <w:t>d</w:t>
      </w:r>
      <w:r w:rsidR="00CD7BC6" w:rsidRPr="00F72700">
        <w:t xml:space="preserve"> with the Payment Management System. </w:t>
      </w:r>
    </w:p>
    <w:p w14:paraId="465DBCF5" w14:textId="0D99D481" w:rsidR="00CD7BC6" w:rsidRDefault="00574E12" w:rsidP="00F85477">
      <w:pPr>
        <w:pStyle w:val="LetteredSection"/>
      </w:pPr>
      <w:r>
        <w:t xml:space="preserve"> </w:t>
      </w:r>
      <w:r w:rsidR="00D86CBE" w:rsidRPr="00574E12">
        <w:t xml:space="preserve">Compliance requirements applicable to </w:t>
      </w:r>
      <w:r w:rsidR="003E2C6C">
        <w:t xml:space="preserve">the </w:t>
      </w:r>
      <w:r w:rsidR="00D86CBE" w:rsidRPr="00574E12">
        <w:t xml:space="preserve">fiscal organizational system </w:t>
      </w:r>
    </w:p>
    <w:p w14:paraId="1F0D266C" w14:textId="202A2790" w:rsidR="00574E12" w:rsidRDefault="00574E12" w:rsidP="00D40BC6">
      <w:r w:rsidRPr="00B24474">
        <w:t xml:space="preserve">Recipients must have a clear understanding of the key legislative requirements and </w:t>
      </w:r>
      <w:r w:rsidR="00EF5BE8" w:rsidRPr="00B24474">
        <w:t xml:space="preserve">programmatic </w:t>
      </w:r>
      <w:r w:rsidRPr="00B24474">
        <w:t>expectations</w:t>
      </w:r>
      <w:r w:rsidR="003E2C6C">
        <w:t>,</w:t>
      </w:r>
      <w:r w:rsidRPr="00B24474">
        <w:t xml:space="preserve"> and effective </w:t>
      </w:r>
      <w:r w:rsidR="00F85477">
        <w:t>decision-making</w:t>
      </w:r>
      <w:r w:rsidRPr="00B24474">
        <w:t xml:space="preserve"> </w:t>
      </w:r>
      <w:r w:rsidR="00D40BC6">
        <w:t xml:space="preserve">is necessary </w:t>
      </w:r>
      <w:r w:rsidRPr="00B24474">
        <w:t>in system</w:t>
      </w:r>
      <w:r w:rsidR="00D40BC6">
        <w:t>s such</w:t>
      </w:r>
      <w:r w:rsidRPr="00B24474">
        <w:t xml:space="preserve"> as procurement, contracting, </w:t>
      </w:r>
      <w:r>
        <w:t xml:space="preserve">budgeting, </w:t>
      </w:r>
      <w:r w:rsidRPr="00B24474">
        <w:t xml:space="preserve">accounting, invoicing, payment, </w:t>
      </w:r>
      <w:r w:rsidR="00F85477">
        <w:t xml:space="preserve">and </w:t>
      </w:r>
      <w:r w:rsidRPr="00B24474">
        <w:t xml:space="preserve">reporting when implementing the </w:t>
      </w:r>
      <w:r w:rsidR="00D40BC6">
        <w:t xml:space="preserve">RWHAP </w:t>
      </w:r>
      <w:r w:rsidRPr="00B24474">
        <w:t>Part A grant.</w:t>
      </w:r>
    </w:p>
    <w:p w14:paraId="22D421AE" w14:textId="77777777" w:rsidR="00D40BC6" w:rsidRDefault="00D40BC6" w:rsidP="00D40BC6"/>
    <w:p w14:paraId="500FEBA4" w14:textId="7774BB74" w:rsidR="00D40BC6" w:rsidRDefault="00D40BC6" w:rsidP="00D40BC6">
      <w:r>
        <w:br w:type="page"/>
      </w:r>
    </w:p>
    <w:p w14:paraId="753AB82A" w14:textId="77777777" w:rsidR="00BB0DD0" w:rsidRDefault="00BB0DD0" w:rsidP="0075392A">
      <w:pPr>
        <w:pStyle w:val="Heading1"/>
        <w:spacing w:after="360"/>
      </w:pPr>
    </w:p>
    <w:p w14:paraId="5448540A" w14:textId="33B30104" w:rsidR="00D40BC6" w:rsidRDefault="00D40BC6" w:rsidP="0075392A">
      <w:pPr>
        <w:pStyle w:val="Heading1"/>
        <w:spacing w:after="360"/>
      </w:pPr>
      <w:r>
        <w:t>Federal requirements that must be considered when assessing a recipient’s organizational system for non-compliance.</w:t>
      </w:r>
    </w:p>
    <w:p w14:paraId="2CF732D0" w14:textId="61F2BBEF" w:rsidR="00574E12" w:rsidRPr="000F1914" w:rsidRDefault="00574E12" w:rsidP="00034D9C">
      <w:pPr>
        <w:pStyle w:val="NumberedSections"/>
      </w:pPr>
      <w:r w:rsidRPr="000F1914">
        <w:rPr>
          <w:w w:val="105"/>
        </w:rPr>
        <w:t>Procurement Requirements applicable to a pass-through</w:t>
      </w:r>
      <w:r w:rsidR="006C37CD">
        <w:rPr>
          <w:w w:val="105"/>
        </w:rPr>
        <w:t xml:space="preserve"> entity</w:t>
      </w:r>
    </w:p>
    <w:p w14:paraId="1EFDB269" w14:textId="47D834E2" w:rsidR="00574E12" w:rsidRDefault="00574E12" w:rsidP="0075392A">
      <w:pPr>
        <w:tabs>
          <w:tab w:val="left" w:pos="2340"/>
        </w:tabs>
      </w:pPr>
      <w:r w:rsidRPr="00F72700">
        <w:rPr>
          <w:b/>
          <w:bCs/>
          <w:i/>
          <w:iCs/>
          <w:color w:val="4472C4" w:themeColor="accent1"/>
        </w:rPr>
        <w:t>P</w:t>
      </w:r>
      <w:r w:rsidR="00AC56C4">
        <w:rPr>
          <w:b/>
          <w:bCs/>
          <w:i/>
          <w:iCs/>
          <w:color w:val="4472C4" w:themeColor="accent1"/>
        </w:rPr>
        <w:t>rocurement Goal</w:t>
      </w:r>
      <w:r w:rsidR="0075392A">
        <w:rPr>
          <w:b/>
          <w:bCs/>
          <w:i/>
          <w:iCs/>
          <w:color w:val="4472C4" w:themeColor="accent1"/>
        </w:rPr>
        <w:t>:</w:t>
      </w:r>
      <w:r w:rsidR="0075392A">
        <w:rPr>
          <w:b/>
          <w:bCs/>
          <w:i/>
          <w:iCs/>
          <w:color w:val="4472C4" w:themeColor="accent1"/>
        </w:rPr>
        <w:tab/>
      </w:r>
      <w:r w:rsidR="00F72700">
        <w:t>T</w:t>
      </w:r>
      <w:r w:rsidRPr="00B24474">
        <w:t>o select a procurement process for</w:t>
      </w:r>
      <w:r w:rsidR="00F72700">
        <w:t xml:space="preserve"> the</w:t>
      </w:r>
      <w:r w:rsidRPr="00B24474">
        <w:t xml:space="preserve"> provision of R</w:t>
      </w:r>
      <w:r w:rsidR="00E84456">
        <w:t>WHAP</w:t>
      </w:r>
      <w:r w:rsidRPr="00B24474">
        <w:t xml:space="preserve"> Part A services that is appropriate for a </w:t>
      </w:r>
      <w:r w:rsidR="00034D9C">
        <w:t>recipient and</w:t>
      </w:r>
      <w:r w:rsidR="00AC56C4">
        <w:t xml:space="preserve"> adhere to these parameters:  all RWHAP Part A services shall only be provided to individuals with HIV, the RWHAP Part A </w:t>
      </w:r>
      <w:r w:rsidR="00AC56C4" w:rsidRPr="00B24474">
        <w:t xml:space="preserve">required </w:t>
      </w:r>
      <w:r w:rsidRPr="00B24474">
        <w:t xml:space="preserve">services are </w:t>
      </w:r>
      <w:r w:rsidR="00AC56C4">
        <w:t>articulated</w:t>
      </w:r>
      <w:r w:rsidRPr="00B24474">
        <w:t xml:space="preserve"> in the R</w:t>
      </w:r>
      <w:r w:rsidR="00E84456">
        <w:t>WHAP</w:t>
      </w:r>
      <w:r w:rsidR="00AC56C4">
        <w:t xml:space="preserve"> </w:t>
      </w:r>
      <w:r w:rsidR="003E2C6C" w:rsidRPr="00B24474">
        <w:t>legislation and</w:t>
      </w:r>
      <w:r w:rsidRPr="00B24474">
        <w:t xml:space="preserve"> defined in </w:t>
      </w:r>
      <w:hyperlink r:id="rId15" w:history="1">
        <w:r w:rsidRPr="00A4229F">
          <w:rPr>
            <w:rStyle w:val="Hyperlink"/>
          </w:rPr>
          <w:t>P</w:t>
        </w:r>
        <w:r w:rsidR="00AC56C4" w:rsidRPr="00A4229F">
          <w:rPr>
            <w:rStyle w:val="Hyperlink"/>
          </w:rPr>
          <w:t>olicy Clarification Notice (P</w:t>
        </w:r>
        <w:r w:rsidRPr="00A4229F">
          <w:rPr>
            <w:rStyle w:val="Hyperlink"/>
          </w:rPr>
          <w:t>CN</w:t>
        </w:r>
        <w:r w:rsidR="00AC56C4" w:rsidRPr="00A4229F">
          <w:rPr>
            <w:rStyle w:val="Hyperlink"/>
          </w:rPr>
          <w:t>)</w:t>
        </w:r>
        <w:r w:rsidRPr="00A4229F">
          <w:rPr>
            <w:rStyle w:val="Hyperlink"/>
          </w:rPr>
          <w:t xml:space="preserve"> 16-02</w:t>
        </w:r>
        <w:r w:rsidR="00BA49AF" w:rsidRPr="00A4229F">
          <w:rPr>
            <w:rStyle w:val="Hyperlink"/>
          </w:rPr>
          <w:t>.</w:t>
        </w:r>
        <w:r w:rsidRPr="00A4229F">
          <w:rPr>
            <w:rStyle w:val="Hyperlink"/>
          </w:rPr>
          <w:t xml:space="preserve"> </w:t>
        </w:r>
      </w:hyperlink>
      <w:r w:rsidRPr="00B24474">
        <w:t xml:space="preserve"> </w:t>
      </w:r>
      <w:r w:rsidR="00F72700">
        <w:t>T</w:t>
      </w:r>
      <w:r w:rsidRPr="00B24474">
        <w:t xml:space="preserve">he procurement and purchasing process to be </w:t>
      </w:r>
      <w:r w:rsidR="00AC56C4" w:rsidRPr="00B24474">
        <w:t>used</w:t>
      </w:r>
      <w:r w:rsidRPr="00B24474">
        <w:t xml:space="preserve"> should be simple and appropriate for a subaward and that accounts for the need to provide emergency services to a</w:t>
      </w:r>
      <w:r w:rsidR="00BA49AF">
        <w:t xml:space="preserve"> specific</w:t>
      </w:r>
      <w:r w:rsidRPr="00B24474">
        <w:t xml:space="preserve"> population. </w:t>
      </w:r>
    </w:p>
    <w:p w14:paraId="05B23054" w14:textId="3E9052BE" w:rsidR="00574E12" w:rsidRPr="00B24474" w:rsidRDefault="00574E12" w:rsidP="0075392A">
      <w:pPr>
        <w:pStyle w:val="Heading3"/>
      </w:pPr>
      <w:r w:rsidRPr="0075392A">
        <w:t>45CFR 75.327 General</w:t>
      </w:r>
      <w:r w:rsidRPr="00B24474">
        <w:t xml:space="preserve"> standards</w:t>
      </w:r>
      <w:r w:rsidR="0037636A">
        <w:t>.</w:t>
      </w:r>
    </w:p>
    <w:p w14:paraId="40900458" w14:textId="4A6AC06C" w:rsidR="00574E12" w:rsidRDefault="0075392A" w:rsidP="00AC56C4">
      <w:pPr>
        <w:rPr>
          <w:b/>
          <w:bCs/>
          <w:w w:val="110"/>
        </w:rPr>
      </w:pPr>
      <w:r w:rsidRPr="0075392A">
        <w:rPr>
          <w:w w:val="110"/>
        </w:rPr>
        <w:t>The recipient must determine the type of procuring instruments used</w:t>
      </w:r>
      <w:r w:rsidR="00574E12" w:rsidRPr="00B24474">
        <w:rPr>
          <w:spacing w:val="-16"/>
          <w:w w:val="110"/>
        </w:rPr>
        <w:t xml:space="preserve"> </w:t>
      </w:r>
      <w:r w:rsidR="00574E12" w:rsidRPr="00B24474">
        <w:rPr>
          <w:w w:val="110"/>
        </w:rPr>
        <w:t>but</w:t>
      </w:r>
      <w:r w:rsidR="00574E12" w:rsidRPr="00B24474">
        <w:rPr>
          <w:spacing w:val="-16"/>
          <w:w w:val="110"/>
        </w:rPr>
        <w:t xml:space="preserve"> </w:t>
      </w:r>
      <w:r w:rsidR="00574E12" w:rsidRPr="00B24474">
        <w:rPr>
          <w:w w:val="110"/>
        </w:rPr>
        <w:t>shall</w:t>
      </w:r>
      <w:r w:rsidR="00574E12" w:rsidRPr="00B24474">
        <w:rPr>
          <w:spacing w:val="-16"/>
          <w:w w:val="110"/>
        </w:rPr>
        <w:t xml:space="preserve"> </w:t>
      </w:r>
      <w:r w:rsidR="00574E12" w:rsidRPr="00B24474">
        <w:rPr>
          <w:w w:val="110"/>
        </w:rPr>
        <w:t>be</w:t>
      </w:r>
      <w:r w:rsidR="00574E12" w:rsidRPr="00B24474">
        <w:rPr>
          <w:spacing w:val="-16"/>
          <w:w w:val="110"/>
        </w:rPr>
        <w:t xml:space="preserve"> </w:t>
      </w:r>
      <w:r w:rsidR="00574E12" w:rsidRPr="00B24474">
        <w:rPr>
          <w:w w:val="110"/>
        </w:rPr>
        <w:t>appropriate</w:t>
      </w:r>
      <w:r w:rsidR="00574E12" w:rsidRPr="00B24474">
        <w:rPr>
          <w:spacing w:val="-16"/>
          <w:w w:val="110"/>
        </w:rPr>
        <w:t xml:space="preserve"> </w:t>
      </w:r>
      <w:r w:rsidR="00574E12" w:rsidRPr="00B24474">
        <w:rPr>
          <w:w w:val="110"/>
        </w:rPr>
        <w:t>for the</w:t>
      </w:r>
      <w:r w:rsidR="00574E12" w:rsidRPr="00B24474">
        <w:rPr>
          <w:spacing w:val="-15"/>
          <w:w w:val="110"/>
        </w:rPr>
        <w:t xml:space="preserve"> </w:t>
      </w:r>
      <w:r w:rsidR="00574E12" w:rsidRPr="00B24474">
        <w:rPr>
          <w:w w:val="110"/>
        </w:rPr>
        <w:t>particular</w:t>
      </w:r>
      <w:r w:rsidR="00574E12" w:rsidRPr="00B24474">
        <w:rPr>
          <w:spacing w:val="-15"/>
          <w:w w:val="110"/>
        </w:rPr>
        <w:t xml:space="preserve"> </w:t>
      </w:r>
      <w:r w:rsidR="00574E12" w:rsidRPr="00B24474">
        <w:rPr>
          <w:w w:val="110"/>
        </w:rPr>
        <w:t>procurement</w:t>
      </w:r>
      <w:r w:rsidR="00574E12" w:rsidRPr="00B24474">
        <w:rPr>
          <w:spacing w:val="-15"/>
          <w:w w:val="110"/>
        </w:rPr>
        <w:t xml:space="preserve"> </w:t>
      </w:r>
      <w:r w:rsidR="00574E12" w:rsidRPr="00B24474">
        <w:rPr>
          <w:w w:val="110"/>
        </w:rPr>
        <w:t>and</w:t>
      </w:r>
      <w:r w:rsidR="00574E12" w:rsidRPr="00B24474">
        <w:rPr>
          <w:spacing w:val="-15"/>
          <w:w w:val="110"/>
        </w:rPr>
        <w:t xml:space="preserve"> </w:t>
      </w:r>
      <w:r w:rsidR="00574E12" w:rsidRPr="00B24474">
        <w:rPr>
          <w:w w:val="110"/>
        </w:rPr>
        <w:t>for</w:t>
      </w:r>
      <w:r w:rsidR="00574E12" w:rsidRPr="00B24474">
        <w:rPr>
          <w:spacing w:val="-15"/>
          <w:w w:val="110"/>
        </w:rPr>
        <w:t xml:space="preserve"> </w:t>
      </w:r>
      <w:r w:rsidR="00574E12" w:rsidRPr="00B24474">
        <w:rPr>
          <w:w w:val="110"/>
        </w:rPr>
        <w:t>promoting</w:t>
      </w:r>
      <w:r w:rsidR="00574E12" w:rsidRPr="00B24474">
        <w:rPr>
          <w:spacing w:val="-15"/>
          <w:w w:val="110"/>
        </w:rPr>
        <w:t xml:space="preserve"> </w:t>
      </w:r>
      <w:r w:rsidR="00574E12" w:rsidRPr="00B24474">
        <w:rPr>
          <w:w w:val="110"/>
        </w:rPr>
        <w:t>the</w:t>
      </w:r>
      <w:r w:rsidR="00574E12" w:rsidRPr="00B24474">
        <w:rPr>
          <w:spacing w:val="-15"/>
          <w:w w:val="110"/>
        </w:rPr>
        <w:t xml:space="preserve"> </w:t>
      </w:r>
      <w:r w:rsidR="00D03977">
        <w:rPr>
          <w:w w:val="110"/>
        </w:rPr>
        <w:t>program’s or project’s best interest</w:t>
      </w:r>
      <w:r w:rsidR="00BA49AF" w:rsidRPr="00B24474">
        <w:rPr>
          <w:w w:val="110"/>
        </w:rPr>
        <w:t>.</w:t>
      </w:r>
    </w:p>
    <w:p w14:paraId="098D6297" w14:textId="11C7F1B4" w:rsidR="00574E12" w:rsidRPr="00B24474" w:rsidRDefault="00574E12" w:rsidP="0075392A">
      <w:pPr>
        <w:pStyle w:val="Heading3"/>
      </w:pPr>
      <w:r w:rsidRPr="00B24474">
        <w:t xml:space="preserve">45 CFR 75.333 Pass </w:t>
      </w:r>
      <w:r w:rsidR="0075392A">
        <w:t>through</w:t>
      </w:r>
      <w:r w:rsidRPr="00B24474">
        <w:t xml:space="preserve"> entity review</w:t>
      </w:r>
      <w:r w:rsidR="0037636A">
        <w:t>.</w:t>
      </w:r>
    </w:p>
    <w:p w14:paraId="100BE126" w14:textId="77777777" w:rsidR="00574E12" w:rsidRDefault="00574E12" w:rsidP="00AC56C4">
      <w:pPr>
        <w:rPr>
          <w:w w:val="110"/>
        </w:rPr>
      </w:pPr>
      <w:r w:rsidRPr="00B24474">
        <w:rPr>
          <w:w w:val="110"/>
        </w:rPr>
        <w:t>The</w:t>
      </w:r>
      <w:r w:rsidRPr="00B24474">
        <w:rPr>
          <w:spacing w:val="-9"/>
          <w:w w:val="110"/>
        </w:rPr>
        <w:t xml:space="preserve"> </w:t>
      </w:r>
      <w:r w:rsidRPr="00B24474">
        <w:rPr>
          <w:w w:val="110"/>
        </w:rPr>
        <w:t>non-Federal</w:t>
      </w:r>
      <w:r w:rsidRPr="00B24474">
        <w:rPr>
          <w:spacing w:val="-9"/>
          <w:w w:val="110"/>
        </w:rPr>
        <w:t xml:space="preserve"> </w:t>
      </w:r>
      <w:r w:rsidRPr="00B24474">
        <w:rPr>
          <w:w w:val="110"/>
        </w:rPr>
        <w:t>entity</w:t>
      </w:r>
      <w:r w:rsidRPr="00B24474">
        <w:rPr>
          <w:spacing w:val="-9"/>
          <w:w w:val="110"/>
        </w:rPr>
        <w:t xml:space="preserve"> </w:t>
      </w:r>
      <w:r w:rsidRPr="00B24474">
        <w:rPr>
          <w:w w:val="110"/>
        </w:rPr>
        <w:t>must</w:t>
      </w:r>
      <w:r w:rsidRPr="00B24474">
        <w:rPr>
          <w:spacing w:val="-9"/>
          <w:w w:val="110"/>
        </w:rPr>
        <w:t xml:space="preserve"> </w:t>
      </w:r>
      <w:r w:rsidRPr="00B24474">
        <w:rPr>
          <w:w w:val="110"/>
        </w:rPr>
        <w:t>make</w:t>
      </w:r>
      <w:r w:rsidRPr="00B24474">
        <w:rPr>
          <w:spacing w:val="-9"/>
          <w:w w:val="110"/>
        </w:rPr>
        <w:t xml:space="preserve"> </w:t>
      </w:r>
      <w:r w:rsidRPr="00B24474">
        <w:rPr>
          <w:w w:val="110"/>
        </w:rPr>
        <w:t>available</w:t>
      </w:r>
      <w:r w:rsidRPr="00B24474">
        <w:rPr>
          <w:spacing w:val="-9"/>
          <w:w w:val="110"/>
        </w:rPr>
        <w:t xml:space="preserve"> </w:t>
      </w:r>
      <w:r w:rsidRPr="00B24474">
        <w:rPr>
          <w:w w:val="110"/>
        </w:rPr>
        <w:t>upon</w:t>
      </w:r>
      <w:r w:rsidRPr="00B24474">
        <w:rPr>
          <w:spacing w:val="-9"/>
          <w:w w:val="110"/>
        </w:rPr>
        <w:t xml:space="preserve"> </w:t>
      </w:r>
      <w:r w:rsidRPr="00B24474">
        <w:rPr>
          <w:w w:val="110"/>
        </w:rPr>
        <w:t>request,</w:t>
      </w:r>
      <w:r w:rsidRPr="00B24474">
        <w:rPr>
          <w:spacing w:val="-9"/>
          <w:w w:val="110"/>
        </w:rPr>
        <w:t xml:space="preserve"> </w:t>
      </w:r>
      <w:r w:rsidRPr="00B24474">
        <w:rPr>
          <w:w w:val="110"/>
        </w:rPr>
        <w:t>for</w:t>
      </w:r>
      <w:r w:rsidRPr="00B24474">
        <w:rPr>
          <w:spacing w:val="-9"/>
          <w:w w:val="110"/>
        </w:rPr>
        <w:t xml:space="preserve"> </w:t>
      </w:r>
      <w:r w:rsidRPr="00B24474">
        <w:rPr>
          <w:w w:val="110"/>
        </w:rPr>
        <w:t>the</w:t>
      </w:r>
      <w:r w:rsidRPr="00B24474">
        <w:rPr>
          <w:spacing w:val="-9"/>
          <w:w w:val="110"/>
        </w:rPr>
        <w:t xml:space="preserve"> </w:t>
      </w:r>
      <w:r w:rsidRPr="00B24474">
        <w:rPr>
          <w:w w:val="110"/>
        </w:rPr>
        <w:t>HHS</w:t>
      </w:r>
      <w:r w:rsidRPr="00B24474">
        <w:rPr>
          <w:spacing w:val="-7"/>
          <w:w w:val="110"/>
        </w:rPr>
        <w:t xml:space="preserve"> </w:t>
      </w:r>
      <w:r w:rsidRPr="00B24474">
        <w:rPr>
          <w:w w:val="110"/>
        </w:rPr>
        <w:t>awarding</w:t>
      </w:r>
      <w:r w:rsidRPr="00B24474">
        <w:rPr>
          <w:spacing w:val="-9"/>
          <w:w w:val="110"/>
        </w:rPr>
        <w:t xml:space="preserve"> </w:t>
      </w:r>
      <w:r w:rsidRPr="00B24474">
        <w:rPr>
          <w:w w:val="110"/>
        </w:rPr>
        <w:t>agency</w:t>
      </w:r>
      <w:r w:rsidRPr="00B24474">
        <w:rPr>
          <w:spacing w:val="-9"/>
          <w:w w:val="110"/>
        </w:rPr>
        <w:t xml:space="preserve"> </w:t>
      </w:r>
      <w:r w:rsidRPr="00B24474">
        <w:rPr>
          <w:w w:val="110"/>
        </w:rPr>
        <w:t>or</w:t>
      </w:r>
      <w:r w:rsidRPr="00B24474">
        <w:rPr>
          <w:spacing w:val="-9"/>
          <w:w w:val="110"/>
        </w:rPr>
        <w:t xml:space="preserve"> </w:t>
      </w:r>
      <w:r w:rsidRPr="00B24474">
        <w:rPr>
          <w:w w:val="110"/>
        </w:rPr>
        <w:t xml:space="preserve">pass-through </w:t>
      </w:r>
      <w:r w:rsidRPr="00B24474">
        <w:rPr>
          <w:spacing w:val="-2"/>
          <w:w w:val="110"/>
        </w:rPr>
        <w:t>entity</w:t>
      </w:r>
      <w:r w:rsidRPr="00B24474">
        <w:rPr>
          <w:spacing w:val="-11"/>
          <w:w w:val="110"/>
        </w:rPr>
        <w:t xml:space="preserve"> </w:t>
      </w:r>
      <w:r w:rsidRPr="00B24474">
        <w:rPr>
          <w:spacing w:val="-2"/>
          <w:w w:val="110"/>
        </w:rPr>
        <w:t>pre-procurement</w:t>
      </w:r>
      <w:r w:rsidRPr="00B24474">
        <w:rPr>
          <w:spacing w:val="-11"/>
          <w:w w:val="110"/>
        </w:rPr>
        <w:t xml:space="preserve"> </w:t>
      </w:r>
      <w:r w:rsidRPr="00B24474">
        <w:rPr>
          <w:spacing w:val="-2"/>
          <w:w w:val="110"/>
        </w:rPr>
        <w:t>review,</w:t>
      </w:r>
      <w:r w:rsidRPr="00B24474">
        <w:rPr>
          <w:spacing w:val="-11"/>
          <w:w w:val="110"/>
        </w:rPr>
        <w:t xml:space="preserve"> </w:t>
      </w:r>
      <w:r w:rsidRPr="00B24474">
        <w:rPr>
          <w:spacing w:val="-2"/>
          <w:w w:val="110"/>
        </w:rPr>
        <w:t>procurement</w:t>
      </w:r>
      <w:r w:rsidRPr="00B24474">
        <w:rPr>
          <w:spacing w:val="-11"/>
          <w:w w:val="110"/>
        </w:rPr>
        <w:t xml:space="preserve"> </w:t>
      </w:r>
      <w:r w:rsidRPr="00B24474">
        <w:rPr>
          <w:spacing w:val="-2"/>
          <w:w w:val="110"/>
        </w:rPr>
        <w:t>documents,</w:t>
      </w:r>
      <w:r w:rsidRPr="00B24474">
        <w:rPr>
          <w:spacing w:val="-9"/>
          <w:w w:val="110"/>
        </w:rPr>
        <w:t xml:space="preserve"> </w:t>
      </w:r>
      <w:r w:rsidRPr="00B24474">
        <w:rPr>
          <w:spacing w:val="-2"/>
          <w:w w:val="110"/>
        </w:rPr>
        <w:t>such</w:t>
      </w:r>
      <w:r w:rsidRPr="00B24474">
        <w:rPr>
          <w:spacing w:val="-11"/>
          <w:w w:val="110"/>
        </w:rPr>
        <w:t xml:space="preserve"> </w:t>
      </w:r>
      <w:r w:rsidRPr="00B24474">
        <w:rPr>
          <w:spacing w:val="-2"/>
          <w:w w:val="110"/>
        </w:rPr>
        <w:t>as</w:t>
      </w:r>
      <w:r w:rsidRPr="00B24474">
        <w:rPr>
          <w:spacing w:val="-11"/>
          <w:w w:val="110"/>
        </w:rPr>
        <w:t xml:space="preserve"> </w:t>
      </w:r>
      <w:r w:rsidRPr="00B24474">
        <w:rPr>
          <w:spacing w:val="-2"/>
          <w:w w:val="110"/>
        </w:rPr>
        <w:t>requests</w:t>
      </w:r>
      <w:r w:rsidRPr="00B24474">
        <w:rPr>
          <w:spacing w:val="-11"/>
          <w:w w:val="110"/>
        </w:rPr>
        <w:t xml:space="preserve"> </w:t>
      </w:r>
      <w:r w:rsidRPr="00B24474">
        <w:rPr>
          <w:spacing w:val="-2"/>
          <w:w w:val="110"/>
        </w:rPr>
        <w:t>for</w:t>
      </w:r>
      <w:r w:rsidRPr="00B24474">
        <w:rPr>
          <w:spacing w:val="-11"/>
          <w:w w:val="110"/>
        </w:rPr>
        <w:t xml:space="preserve"> </w:t>
      </w:r>
      <w:r w:rsidRPr="00B24474">
        <w:rPr>
          <w:spacing w:val="-2"/>
          <w:w w:val="110"/>
        </w:rPr>
        <w:t>proposals</w:t>
      </w:r>
      <w:r w:rsidRPr="00B24474">
        <w:rPr>
          <w:spacing w:val="-11"/>
          <w:w w:val="110"/>
        </w:rPr>
        <w:t xml:space="preserve"> </w:t>
      </w:r>
      <w:r w:rsidRPr="00B24474">
        <w:rPr>
          <w:spacing w:val="-2"/>
          <w:w w:val="110"/>
        </w:rPr>
        <w:t>or</w:t>
      </w:r>
      <w:r w:rsidRPr="00B24474">
        <w:rPr>
          <w:spacing w:val="-11"/>
          <w:w w:val="110"/>
        </w:rPr>
        <w:t xml:space="preserve"> </w:t>
      </w:r>
      <w:r w:rsidRPr="00B24474">
        <w:rPr>
          <w:spacing w:val="-2"/>
          <w:w w:val="110"/>
        </w:rPr>
        <w:t>invitations</w:t>
      </w:r>
      <w:r w:rsidRPr="00B24474">
        <w:rPr>
          <w:spacing w:val="-9"/>
          <w:w w:val="110"/>
        </w:rPr>
        <w:t xml:space="preserve"> </w:t>
      </w:r>
      <w:r w:rsidRPr="00B24474">
        <w:rPr>
          <w:spacing w:val="-2"/>
          <w:w w:val="110"/>
        </w:rPr>
        <w:t xml:space="preserve">for </w:t>
      </w:r>
      <w:r w:rsidRPr="00B24474">
        <w:rPr>
          <w:w w:val="110"/>
        </w:rPr>
        <w:t>bids, or independent cost estimates.</w:t>
      </w:r>
    </w:p>
    <w:p w14:paraId="32C91B50" w14:textId="77777777" w:rsidR="00574E12" w:rsidRDefault="00574E12" w:rsidP="00FB04D3">
      <w:pPr>
        <w:rPr>
          <w:w w:val="110"/>
        </w:rPr>
      </w:pPr>
      <w:r w:rsidRPr="00B24474">
        <w:rPr>
          <w:w w:val="110"/>
        </w:rPr>
        <w:t>The</w:t>
      </w:r>
      <w:r w:rsidRPr="00B24474">
        <w:rPr>
          <w:spacing w:val="-17"/>
          <w:w w:val="110"/>
        </w:rPr>
        <w:t xml:space="preserve"> </w:t>
      </w:r>
      <w:r w:rsidRPr="00B24474">
        <w:rPr>
          <w:w w:val="110"/>
        </w:rPr>
        <w:t>procurement</w:t>
      </w:r>
      <w:r w:rsidRPr="00B24474">
        <w:rPr>
          <w:spacing w:val="-16"/>
          <w:w w:val="110"/>
        </w:rPr>
        <w:t xml:space="preserve"> </w:t>
      </w:r>
      <w:r w:rsidRPr="00B24474">
        <w:rPr>
          <w:w w:val="110"/>
        </w:rPr>
        <w:t>is</w:t>
      </w:r>
      <w:r w:rsidRPr="00B24474">
        <w:rPr>
          <w:spacing w:val="-16"/>
          <w:w w:val="110"/>
        </w:rPr>
        <w:t xml:space="preserve"> </w:t>
      </w:r>
      <w:r w:rsidRPr="00B24474">
        <w:rPr>
          <w:w w:val="110"/>
        </w:rPr>
        <w:t>expected</w:t>
      </w:r>
      <w:r w:rsidRPr="00B24474">
        <w:rPr>
          <w:spacing w:val="-16"/>
          <w:w w:val="110"/>
        </w:rPr>
        <w:t xml:space="preserve"> </w:t>
      </w:r>
      <w:r w:rsidRPr="00B24474">
        <w:rPr>
          <w:w w:val="110"/>
        </w:rPr>
        <w:t>to</w:t>
      </w:r>
      <w:r w:rsidRPr="00B24474">
        <w:rPr>
          <w:spacing w:val="-16"/>
          <w:w w:val="110"/>
        </w:rPr>
        <w:t xml:space="preserve"> </w:t>
      </w:r>
      <w:r w:rsidRPr="00B24474">
        <w:rPr>
          <w:w w:val="110"/>
        </w:rPr>
        <w:t>exceed</w:t>
      </w:r>
      <w:r w:rsidRPr="00B24474">
        <w:rPr>
          <w:spacing w:val="-16"/>
          <w:w w:val="110"/>
        </w:rPr>
        <w:t xml:space="preserve"> </w:t>
      </w:r>
      <w:r w:rsidRPr="00B24474">
        <w:rPr>
          <w:w w:val="110"/>
        </w:rPr>
        <w:t>the</w:t>
      </w:r>
      <w:r w:rsidRPr="00B24474">
        <w:rPr>
          <w:spacing w:val="-16"/>
          <w:w w:val="110"/>
        </w:rPr>
        <w:t xml:space="preserve"> </w:t>
      </w:r>
      <w:r w:rsidRPr="00B24474">
        <w:rPr>
          <w:w w:val="110"/>
        </w:rPr>
        <w:t>Simplified</w:t>
      </w:r>
      <w:r w:rsidRPr="00B24474">
        <w:rPr>
          <w:spacing w:val="-16"/>
          <w:w w:val="110"/>
        </w:rPr>
        <w:t xml:space="preserve"> </w:t>
      </w:r>
      <w:r w:rsidRPr="00B24474">
        <w:rPr>
          <w:w w:val="110"/>
        </w:rPr>
        <w:t>Acquisition</w:t>
      </w:r>
      <w:r w:rsidRPr="00B24474">
        <w:rPr>
          <w:spacing w:val="-16"/>
          <w:w w:val="110"/>
        </w:rPr>
        <w:t xml:space="preserve"> </w:t>
      </w:r>
      <w:r w:rsidRPr="00B24474">
        <w:rPr>
          <w:w w:val="110"/>
        </w:rPr>
        <w:t>Threshold</w:t>
      </w:r>
      <w:r w:rsidRPr="00B24474">
        <w:rPr>
          <w:spacing w:val="-16"/>
          <w:w w:val="110"/>
        </w:rPr>
        <w:t xml:space="preserve"> </w:t>
      </w:r>
      <w:r w:rsidRPr="00B24474">
        <w:rPr>
          <w:w w:val="110"/>
        </w:rPr>
        <w:t>and</w:t>
      </w:r>
      <w:r w:rsidRPr="00B24474">
        <w:rPr>
          <w:spacing w:val="-16"/>
          <w:w w:val="110"/>
        </w:rPr>
        <w:t xml:space="preserve"> </w:t>
      </w:r>
      <w:r w:rsidRPr="00B24474">
        <w:rPr>
          <w:w w:val="110"/>
        </w:rPr>
        <w:t>is</w:t>
      </w:r>
      <w:r w:rsidRPr="00B24474">
        <w:rPr>
          <w:spacing w:val="-16"/>
          <w:w w:val="110"/>
        </w:rPr>
        <w:t xml:space="preserve"> </w:t>
      </w:r>
      <w:r w:rsidRPr="00B24474">
        <w:rPr>
          <w:w w:val="110"/>
        </w:rPr>
        <w:t>to</w:t>
      </w:r>
      <w:r w:rsidRPr="00B24474">
        <w:rPr>
          <w:spacing w:val="-16"/>
          <w:w w:val="110"/>
        </w:rPr>
        <w:t xml:space="preserve"> </w:t>
      </w:r>
      <w:r w:rsidRPr="00B24474">
        <w:rPr>
          <w:w w:val="110"/>
        </w:rPr>
        <w:t>be</w:t>
      </w:r>
      <w:r w:rsidRPr="00B24474">
        <w:rPr>
          <w:spacing w:val="-16"/>
          <w:w w:val="110"/>
        </w:rPr>
        <w:t xml:space="preserve"> </w:t>
      </w:r>
      <w:r w:rsidRPr="00B24474">
        <w:rPr>
          <w:w w:val="110"/>
        </w:rPr>
        <w:t>awarded without</w:t>
      </w:r>
      <w:r w:rsidRPr="00B24474">
        <w:rPr>
          <w:spacing w:val="-12"/>
          <w:w w:val="110"/>
        </w:rPr>
        <w:t xml:space="preserve"> </w:t>
      </w:r>
      <w:r w:rsidRPr="00B24474">
        <w:rPr>
          <w:w w:val="110"/>
        </w:rPr>
        <w:t>competition</w:t>
      </w:r>
      <w:r w:rsidRPr="00B24474">
        <w:rPr>
          <w:spacing w:val="-10"/>
          <w:w w:val="110"/>
        </w:rPr>
        <w:t xml:space="preserve"> </w:t>
      </w:r>
      <w:r w:rsidRPr="00B24474">
        <w:rPr>
          <w:w w:val="110"/>
        </w:rPr>
        <w:t>or</w:t>
      </w:r>
      <w:r w:rsidRPr="00B24474">
        <w:rPr>
          <w:spacing w:val="-12"/>
          <w:w w:val="110"/>
        </w:rPr>
        <w:t xml:space="preserve"> </w:t>
      </w:r>
      <w:r w:rsidRPr="00B24474">
        <w:rPr>
          <w:w w:val="110"/>
        </w:rPr>
        <w:t>only</w:t>
      </w:r>
      <w:r w:rsidRPr="00B24474">
        <w:rPr>
          <w:spacing w:val="-12"/>
          <w:w w:val="110"/>
        </w:rPr>
        <w:t xml:space="preserve"> </w:t>
      </w:r>
      <w:r w:rsidRPr="00B24474">
        <w:rPr>
          <w:w w:val="110"/>
        </w:rPr>
        <w:t>one</w:t>
      </w:r>
      <w:r w:rsidRPr="00B24474">
        <w:rPr>
          <w:spacing w:val="-12"/>
          <w:w w:val="110"/>
        </w:rPr>
        <w:t xml:space="preserve"> </w:t>
      </w:r>
      <w:r w:rsidRPr="00B24474">
        <w:rPr>
          <w:w w:val="110"/>
        </w:rPr>
        <w:t>bid</w:t>
      </w:r>
      <w:r w:rsidRPr="00B24474">
        <w:rPr>
          <w:spacing w:val="-12"/>
          <w:w w:val="110"/>
        </w:rPr>
        <w:t xml:space="preserve"> </w:t>
      </w:r>
      <w:r w:rsidRPr="00B24474">
        <w:rPr>
          <w:w w:val="110"/>
        </w:rPr>
        <w:t>or</w:t>
      </w:r>
      <w:r w:rsidRPr="00B24474">
        <w:rPr>
          <w:spacing w:val="-10"/>
          <w:w w:val="110"/>
        </w:rPr>
        <w:t xml:space="preserve"> </w:t>
      </w:r>
      <w:r w:rsidRPr="00B24474">
        <w:rPr>
          <w:w w:val="110"/>
        </w:rPr>
        <w:t>offer</w:t>
      </w:r>
      <w:r w:rsidRPr="00B24474">
        <w:rPr>
          <w:spacing w:val="-12"/>
          <w:w w:val="110"/>
        </w:rPr>
        <w:t xml:space="preserve"> </w:t>
      </w:r>
      <w:r w:rsidRPr="00B24474">
        <w:rPr>
          <w:w w:val="110"/>
        </w:rPr>
        <w:t>is</w:t>
      </w:r>
      <w:r w:rsidRPr="00B24474">
        <w:rPr>
          <w:spacing w:val="-12"/>
          <w:w w:val="110"/>
        </w:rPr>
        <w:t xml:space="preserve"> </w:t>
      </w:r>
      <w:r w:rsidRPr="00B24474">
        <w:rPr>
          <w:w w:val="110"/>
        </w:rPr>
        <w:t>received</w:t>
      </w:r>
      <w:r w:rsidRPr="00B24474">
        <w:rPr>
          <w:spacing w:val="-12"/>
          <w:w w:val="110"/>
        </w:rPr>
        <w:t xml:space="preserve"> </w:t>
      </w:r>
      <w:r w:rsidRPr="00B24474">
        <w:rPr>
          <w:w w:val="110"/>
        </w:rPr>
        <w:t>in</w:t>
      </w:r>
      <w:r w:rsidRPr="00B24474">
        <w:rPr>
          <w:spacing w:val="-12"/>
          <w:w w:val="110"/>
        </w:rPr>
        <w:t xml:space="preserve"> </w:t>
      </w:r>
      <w:r w:rsidRPr="00B24474">
        <w:rPr>
          <w:w w:val="110"/>
        </w:rPr>
        <w:t>response</w:t>
      </w:r>
      <w:r w:rsidRPr="00B24474">
        <w:rPr>
          <w:spacing w:val="-12"/>
          <w:w w:val="110"/>
        </w:rPr>
        <w:t xml:space="preserve"> </w:t>
      </w:r>
      <w:r w:rsidRPr="00B24474">
        <w:rPr>
          <w:w w:val="110"/>
        </w:rPr>
        <w:t>to</w:t>
      </w:r>
      <w:r w:rsidRPr="00B24474">
        <w:rPr>
          <w:spacing w:val="-12"/>
          <w:w w:val="110"/>
        </w:rPr>
        <w:t xml:space="preserve"> </w:t>
      </w:r>
      <w:r w:rsidRPr="00B24474">
        <w:rPr>
          <w:w w:val="110"/>
        </w:rPr>
        <w:t>a</w:t>
      </w:r>
      <w:r w:rsidRPr="00B24474">
        <w:rPr>
          <w:spacing w:val="-12"/>
          <w:w w:val="110"/>
        </w:rPr>
        <w:t xml:space="preserve"> </w:t>
      </w:r>
      <w:r w:rsidRPr="00B24474">
        <w:rPr>
          <w:w w:val="110"/>
        </w:rPr>
        <w:t>solicitation.</w:t>
      </w:r>
    </w:p>
    <w:p w14:paraId="6829A1DA" w14:textId="77777777" w:rsidR="00574E12" w:rsidRDefault="00574E12" w:rsidP="00FB04D3">
      <w:pPr>
        <w:rPr>
          <w:w w:val="110"/>
        </w:rPr>
      </w:pPr>
      <w:r w:rsidRPr="00B24474">
        <w:rPr>
          <w:spacing w:val="-2"/>
          <w:w w:val="110"/>
        </w:rPr>
        <w:t>The</w:t>
      </w:r>
      <w:r w:rsidRPr="00B24474">
        <w:rPr>
          <w:spacing w:val="-10"/>
          <w:w w:val="110"/>
        </w:rPr>
        <w:t xml:space="preserve"> </w:t>
      </w:r>
      <w:r w:rsidRPr="00B24474">
        <w:rPr>
          <w:spacing w:val="-2"/>
          <w:w w:val="110"/>
        </w:rPr>
        <w:t>non-Federal</w:t>
      </w:r>
      <w:r w:rsidRPr="00B24474">
        <w:rPr>
          <w:spacing w:val="-10"/>
          <w:w w:val="110"/>
        </w:rPr>
        <w:t xml:space="preserve"> </w:t>
      </w:r>
      <w:r w:rsidRPr="00B24474">
        <w:rPr>
          <w:spacing w:val="-2"/>
          <w:w w:val="110"/>
        </w:rPr>
        <w:t>entity</w:t>
      </w:r>
      <w:r w:rsidRPr="00B24474">
        <w:rPr>
          <w:spacing w:val="-10"/>
          <w:w w:val="110"/>
        </w:rPr>
        <w:t xml:space="preserve"> </w:t>
      </w:r>
      <w:r w:rsidRPr="00B24474">
        <w:rPr>
          <w:spacing w:val="-2"/>
          <w:w w:val="110"/>
        </w:rPr>
        <w:t>is</w:t>
      </w:r>
      <w:r w:rsidRPr="00B24474">
        <w:rPr>
          <w:spacing w:val="-10"/>
          <w:w w:val="110"/>
        </w:rPr>
        <w:t xml:space="preserve"> </w:t>
      </w:r>
      <w:r w:rsidRPr="00B24474">
        <w:rPr>
          <w:spacing w:val="-2"/>
          <w:w w:val="110"/>
        </w:rPr>
        <w:t>exempt</w:t>
      </w:r>
      <w:r w:rsidRPr="00B24474">
        <w:rPr>
          <w:spacing w:val="-10"/>
          <w:w w:val="110"/>
        </w:rPr>
        <w:t xml:space="preserve"> </w:t>
      </w:r>
      <w:r w:rsidRPr="00B24474">
        <w:rPr>
          <w:spacing w:val="-2"/>
          <w:w w:val="110"/>
        </w:rPr>
        <w:t>from</w:t>
      </w:r>
      <w:r w:rsidRPr="00B24474">
        <w:rPr>
          <w:spacing w:val="-10"/>
          <w:w w:val="110"/>
        </w:rPr>
        <w:t xml:space="preserve"> </w:t>
      </w:r>
      <w:r w:rsidRPr="00B24474">
        <w:rPr>
          <w:spacing w:val="-2"/>
          <w:w w:val="110"/>
        </w:rPr>
        <w:t>the</w:t>
      </w:r>
      <w:r w:rsidRPr="00B24474">
        <w:rPr>
          <w:spacing w:val="-10"/>
          <w:w w:val="110"/>
        </w:rPr>
        <w:t xml:space="preserve"> </w:t>
      </w:r>
      <w:r w:rsidRPr="00B24474">
        <w:rPr>
          <w:spacing w:val="-2"/>
          <w:w w:val="110"/>
        </w:rPr>
        <w:t>pre-procurement</w:t>
      </w:r>
      <w:r w:rsidRPr="00B24474">
        <w:rPr>
          <w:spacing w:val="-10"/>
          <w:w w:val="110"/>
        </w:rPr>
        <w:t xml:space="preserve"> </w:t>
      </w:r>
      <w:r w:rsidRPr="00B24474">
        <w:rPr>
          <w:spacing w:val="-2"/>
          <w:w w:val="110"/>
        </w:rPr>
        <w:t>review</w:t>
      </w:r>
      <w:r w:rsidRPr="00B24474">
        <w:rPr>
          <w:spacing w:val="-10"/>
          <w:w w:val="110"/>
        </w:rPr>
        <w:t xml:space="preserve"> </w:t>
      </w:r>
      <w:r w:rsidRPr="00B24474">
        <w:rPr>
          <w:spacing w:val="-2"/>
          <w:w w:val="110"/>
        </w:rPr>
        <w:t>in</w:t>
      </w:r>
      <w:r w:rsidRPr="00B24474">
        <w:rPr>
          <w:spacing w:val="-9"/>
          <w:w w:val="110"/>
        </w:rPr>
        <w:t xml:space="preserve"> </w:t>
      </w:r>
      <w:hyperlink w:anchor="bookmark108" w:history="1">
        <w:r w:rsidRPr="00B24474">
          <w:rPr>
            <w:spacing w:val="-2"/>
            <w:w w:val="110"/>
            <w:u w:val="dotted" w:color="878787"/>
          </w:rPr>
          <w:t>paragraph</w:t>
        </w:r>
        <w:r w:rsidRPr="00B24474">
          <w:rPr>
            <w:spacing w:val="-10"/>
            <w:w w:val="110"/>
            <w:u w:val="dotted" w:color="878787"/>
          </w:rPr>
          <w:t xml:space="preserve"> </w:t>
        </w:r>
        <w:r w:rsidRPr="00B24474">
          <w:rPr>
            <w:spacing w:val="-2"/>
            <w:w w:val="110"/>
            <w:u w:val="dotted" w:color="878787"/>
          </w:rPr>
          <w:t>(b)</w:t>
        </w:r>
      </w:hyperlink>
      <w:r w:rsidRPr="00B24474">
        <w:rPr>
          <w:spacing w:val="-8"/>
          <w:w w:val="110"/>
        </w:rPr>
        <w:t xml:space="preserve"> </w:t>
      </w:r>
      <w:r w:rsidRPr="00B24474">
        <w:rPr>
          <w:spacing w:val="-2"/>
          <w:w w:val="110"/>
        </w:rPr>
        <w:t>of</w:t>
      </w:r>
      <w:r w:rsidRPr="00B24474">
        <w:rPr>
          <w:spacing w:val="-10"/>
          <w:w w:val="110"/>
        </w:rPr>
        <w:t xml:space="preserve"> </w:t>
      </w:r>
      <w:r w:rsidRPr="00B24474">
        <w:rPr>
          <w:spacing w:val="-2"/>
          <w:w w:val="110"/>
        </w:rPr>
        <w:t>this</w:t>
      </w:r>
      <w:r w:rsidRPr="00B24474">
        <w:rPr>
          <w:spacing w:val="-10"/>
          <w:w w:val="110"/>
        </w:rPr>
        <w:t xml:space="preserve"> </w:t>
      </w:r>
      <w:r w:rsidRPr="00B24474">
        <w:rPr>
          <w:spacing w:val="-2"/>
          <w:w w:val="110"/>
        </w:rPr>
        <w:t>section</w:t>
      </w:r>
      <w:r w:rsidRPr="00B24474">
        <w:rPr>
          <w:spacing w:val="-10"/>
          <w:w w:val="110"/>
        </w:rPr>
        <w:t xml:space="preserve"> </w:t>
      </w:r>
      <w:r w:rsidRPr="00B24474">
        <w:rPr>
          <w:spacing w:val="-2"/>
          <w:w w:val="110"/>
        </w:rPr>
        <w:t>if</w:t>
      </w:r>
      <w:r w:rsidRPr="00B24474">
        <w:rPr>
          <w:spacing w:val="-8"/>
          <w:w w:val="110"/>
        </w:rPr>
        <w:t xml:space="preserve"> </w:t>
      </w:r>
      <w:r w:rsidRPr="00B24474">
        <w:rPr>
          <w:spacing w:val="-2"/>
          <w:w w:val="110"/>
        </w:rPr>
        <w:t xml:space="preserve">the </w:t>
      </w:r>
      <w:r w:rsidRPr="00B24474">
        <w:rPr>
          <w:w w:val="110"/>
        </w:rPr>
        <w:t>HHS</w:t>
      </w:r>
      <w:r w:rsidRPr="00B24474">
        <w:rPr>
          <w:spacing w:val="-14"/>
          <w:w w:val="110"/>
        </w:rPr>
        <w:t xml:space="preserve"> </w:t>
      </w:r>
      <w:r w:rsidRPr="00B24474">
        <w:rPr>
          <w:w w:val="110"/>
        </w:rPr>
        <w:t>awarding</w:t>
      </w:r>
      <w:r w:rsidRPr="00B24474">
        <w:rPr>
          <w:spacing w:val="-14"/>
          <w:w w:val="110"/>
        </w:rPr>
        <w:t xml:space="preserve"> </w:t>
      </w:r>
      <w:r w:rsidRPr="00B24474">
        <w:rPr>
          <w:w w:val="110"/>
        </w:rPr>
        <w:t>agency</w:t>
      </w:r>
      <w:r w:rsidRPr="00B24474">
        <w:rPr>
          <w:spacing w:val="-14"/>
          <w:w w:val="110"/>
        </w:rPr>
        <w:t xml:space="preserve"> </w:t>
      </w:r>
      <w:r w:rsidRPr="00B24474">
        <w:rPr>
          <w:w w:val="110"/>
        </w:rPr>
        <w:t>or</w:t>
      </w:r>
      <w:r w:rsidRPr="00B24474">
        <w:rPr>
          <w:spacing w:val="-14"/>
          <w:w w:val="110"/>
        </w:rPr>
        <w:t xml:space="preserve"> </w:t>
      </w:r>
      <w:r w:rsidRPr="00B24474">
        <w:rPr>
          <w:w w:val="110"/>
        </w:rPr>
        <w:t>pass-through</w:t>
      </w:r>
      <w:r w:rsidRPr="00B24474">
        <w:rPr>
          <w:spacing w:val="-14"/>
          <w:w w:val="110"/>
        </w:rPr>
        <w:t xml:space="preserve"> </w:t>
      </w:r>
      <w:r w:rsidRPr="00B24474">
        <w:rPr>
          <w:w w:val="110"/>
        </w:rPr>
        <w:t>entity</w:t>
      </w:r>
      <w:r w:rsidRPr="00B24474">
        <w:rPr>
          <w:spacing w:val="-14"/>
          <w:w w:val="110"/>
        </w:rPr>
        <w:t xml:space="preserve"> </w:t>
      </w:r>
      <w:r w:rsidRPr="00B24474">
        <w:rPr>
          <w:w w:val="110"/>
        </w:rPr>
        <w:t>determines</w:t>
      </w:r>
      <w:r w:rsidRPr="00B24474">
        <w:rPr>
          <w:spacing w:val="-11"/>
          <w:w w:val="110"/>
        </w:rPr>
        <w:t xml:space="preserve"> </w:t>
      </w:r>
      <w:r w:rsidRPr="00B24474">
        <w:rPr>
          <w:w w:val="110"/>
        </w:rPr>
        <w:t>that</w:t>
      </w:r>
      <w:r w:rsidRPr="00B24474">
        <w:rPr>
          <w:spacing w:val="-14"/>
          <w:w w:val="110"/>
        </w:rPr>
        <w:t xml:space="preserve"> </w:t>
      </w:r>
      <w:r w:rsidRPr="00B24474">
        <w:rPr>
          <w:w w:val="110"/>
        </w:rPr>
        <w:t>its</w:t>
      </w:r>
      <w:r w:rsidRPr="00B24474">
        <w:rPr>
          <w:spacing w:val="-14"/>
          <w:w w:val="110"/>
        </w:rPr>
        <w:t xml:space="preserve"> </w:t>
      </w:r>
      <w:r w:rsidRPr="00B24474">
        <w:rPr>
          <w:w w:val="110"/>
        </w:rPr>
        <w:t>procurement</w:t>
      </w:r>
      <w:r w:rsidRPr="00B24474">
        <w:rPr>
          <w:spacing w:val="-14"/>
          <w:w w:val="110"/>
        </w:rPr>
        <w:t xml:space="preserve"> </w:t>
      </w:r>
      <w:r w:rsidRPr="00B24474">
        <w:rPr>
          <w:w w:val="110"/>
        </w:rPr>
        <w:t>systems</w:t>
      </w:r>
      <w:r w:rsidRPr="00B24474">
        <w:rPr>
          <w:spacing w:val="-14"/>
          <w:w w:val="110"/>
        </w:rPr>
        <w:t xml:space="preserve"> </w:t>
      </w:r>
      <w:r w:rsidRPr="00B24474">
        <w:rPr>
          <w:w w:val="110"/>
        </w:rPr>
        <w:t>comply</w:t>
      </w:r>
      <w:r w:rsidRPr="00B24474">
        <w:rPr>
          <w:spacing w:val="-12"/>
          <w:w w:val="110"/>
        </w:rPr>
        <w:t xml:space="preserve"> </w:t>
      </w:r>
      <w:r w:rsidRPr="00B24474">
        <w:rPr>
          <w:w w:val="110"/>
        </w:rPr>
        <w:t>with</w:t>
      </w:r>
      <w:r w:rsidRPr="00B24474">
        <w:rPr>
          <w:spacing w:val="-14"/>
          <w:w w:val="110"/>
        </w:rPr>
        <w:t xml:space="preserve"> </w:t>
      </w:r>
      <w:r w:rsidRPr="00B24474">
        <w:rPr>
          <w:w w:val="110"/>
        </w:rPr>
        <w:t>the standards of this part.</w:t>
      </w:r>
    </w:p>
    <w:p w14:paraId="65820426" w14:textId="0442CD3B" w:rsidR="00574E12" w:rsidRPr="00B24474" w:rsidRDefault="00574E12" w:rsidP="0075392A">
      <w:pPr>
        <w:pStyle w:val="Heading3"/>
        <w:rPr>
          <w:w w:val="110"/>
        </w:rPr>
      </w:pPr>
      <w:r w:rsidRPr="00B24474">
        <w:rPr>
          <w:w w:val="110"/>
        </w:rPr>
        <w:t>45 CFR 75.351 Subrecipient vs Contractors Determination</w:t>
      </w:r>
      <w:r w:rsidR="0037636A">
        <w:rPr>
          <w:w w:val="110"/>
        </w:rPr>
        <w:t>.</w:t>
      </w:r>
    </w:p>
    <w:p w14:paraId="47E6062A" w14:textId="3C95E63E" w:rsidR="00574E12" w:rsidRPr="00B24474" w:rsidRDefault="00574E12" w:rsidP="00FB04D3">
      <w:pPr>
        <w:rPr>
          <w:w w:val="110"/>
        </w:rPr>
      </w:pPr>
      <w:r w:rsidRPr="00B24474">
        <w:rPr>
          <w:w w:val="110"/>
        </w:rPr>
        <w:t>The</w:t>
      </w:r>
      <w:r w:rsidRPr="00B24474">
        <w:rPr>
          <w:spacing w:val="-11"/>
          <w:w w:val="110"/>
        </w:rPr>
        <w:t xml:space="preserve"> </w:t>
      </w:r>
      <w:r w:rsidRPr="00B24474">
        <w:rPr>
          <w:w w:val="110"/>
        </w:rPr>
        <w:t>non-Federal</w:t>
      </w:r>
      <w:r w:rsidRPr="00B24474">
        <w:rPr>
          <w:spacing w:val="-11"/>
          <w:w w:val="110"/>
        </w:rPr>
        <w:t xml:space="preserve"> </w:t>
      </w:r>
      <w:r w:rsidRPr="00B24474">
        <w:rPr>
          <w:w w:val="110"/>
        </w:rPr>
        <w:t>entity</w:t>
      </w:r>
      <w:r w:rsidRPr="00B24474">
        <w:rPr>
          <w:spacing w:val="-11"/>
          <w:w w:val="110"/>
        </w:rPr>
        <w:t xml:space="preserve"> </w:t>
      </w:r>
      <w:r w:rsidRPr="00B24474">
        <w:rPr>
          <w:w w:val="110"/>
        </w:rPr>
        <w:t>may</w:t>
      </w:r>
      <w:r w:rsidRPr="00B24474">
        <w:rPr>
          <w:spacing w:val="-11"/>
          <w:w w:val="110"/>
        </w:rPr>
        <w:t xml:space="preserve"> </w:t>
      </w:r>
      <w:r w:rsidRPr="00B24474">
        <w:rPr>
          <w:w w:val="110"/>
        </w:rPr>
        <w:t>concurrently</w:t>
      </w:r>
      <w:r w:rsidRPr="00B24474">
        <w:rPr>
          <w:spacing w:val="-11"/>
          <w:w w:val="110"/>
        </w:rPr>
        <w:t xml:space="preserve"> </w:t>
      </w:r>
      <w:r w:rsidRPr="00B24474">
        <w:rPr>
          <w:w w:val="110"/>
        </w:rPr>
        <w:t>receive</w:t>
      </w:r>
      <w:r w:rsidRPr="00B24474">
        <w:rPr>
          <w:spacing w:val="-11"/>
          <w:w w:val="110"/>
        </w:rPr>
        <w:t xml:space="preserve"> </w:t>
      </w:r>
      <w:r w:rsidRPr="00B24474">
        <w:rPr>
          <w:w w:val="110"/>
        </w:rPr>
        <w:t>Federal</w:t>
      </w:r>
      <w:r w:rsidRPr="00B24474">
        <w:rPr>
          <w:spacing w:val="-11"/>
          <w:w w:val="110"/>
        </w:rPr>
        <w:t xml:space="preserve"> </w:t>
      </w:r>
      <w:r w:rsidRPr="00B24474">
        <w:rPr>
          <w:w w:val="110"/>
        </w:rPr>
        <w:t>awards</w:t>
      </w:r>
      <w:r w:rsidRPr="00B24474">
        <w:rPr>
          <w:spacing w:val="-11"/>
          <w:w w:val="110"/>
        </w:rPr>
        <w:t xml:space="preserve"> </w:t>
      </w:r>
      <w:r w:rsidRPr="00B24474">
        <w:rPr>
          <w:w w:val="110"/>
        </w:rPr>
        <w:t>as</w:t>
      </w:r>
      <w:r w:rsidRPr="00B24474">
        <w:rPr>
          <w:spacing w:val="-11"/>
          <w:w w:val="110"/>
        </w:rPr>
        <w:t xml:space="preserve"> </w:t>
      </w:r>
      <w:r w:rsidRPr="00B24474">
        <w:rPr>
          <w:w w:val="110"/>
        </w:rPr>
        <w:t>a</w:t>
      </w:r>
      <w:r w:rsidRPr="00B24474">
        <w:rPr>
          <w:spacing w:val="-11"/>
          <w:w w:val="110"/>
        </w:rPr>
        <w:t xml:space="preserve"> </w:t>
      </w:r>
      <w:r w:rsidRPr="00B24474">
        <w:rPr>
          <w:w w:val="110"/>
        </w:rPr>
        <w:t>recipient,</w:t>
      </w:r>
      <w:r w:rsidRPr="00B24474">
        <w:rPr>
          <w:spacing w:val="-11"/>
          <w:w w:val="110"/>
        </w:rPr>
        <w:t xml:space="preserve"> </w:t>
      </w:r>
      <w:r w:rsidRPr="00B24474">
        <w:rPr>
          <w:w w:val="110"/>
        </w:rPr>
        <w:t>a</w:t>
      </w:r>
      <w:r w:rsidRPr="00B24474">
        <w:rPr>
          <w:spacing w:val="-11"/>
          <w:w w:val="110"/>
        </w:rPr>
        <w:t xml:space="preserve"> </w:t>
      </w:r>
      <w:r w:rsidRPr="00B24474">
        <w:rPr>
          <w:w w:val="110"/>
        </w:rPr>
        <w:t>subrecipient,</w:t>
      </w:r>
      <w:r w:rsidRPr="00B24474">
        <w:rPr>
          <w:spacing w:val="-11"/>
          <w:w w:val="110"/>
        </w:rPr>
        <w:t xml:space="preserve"> </w:t>
      </w:r>
      <w:r w:rsidRPr="00B24474">
        <w:rPr>
          <w:w w:val="110"/>
        </w:rPr>
        <w:t>and</w:t>
      </w:r>
      <w:r w:rsidRPr="00B24474">
        <w:rPr>
          <w:spacing w:val="-11"/>
          <w:w w:val="110"/>
        </w:rPr>
        <w:t xml:space="preserve"> </w:t>
      </w:r>
      <w:r w:rsidRPr="00B24474">
        <w:rPr>
          <w:w w:val="110"/>
        </w:rPr>
        <w:t>a</w:t>
      </w:r>
      <w:r w:rsidRPr="00B24474">
        <w:rPr>
          <w:spacing w:val="-9"/>
          <w:w w:val="110"/>
        </w:rPr>
        <w:t xml:space="preserve"> </w:t>
      </w:r>
      <w:r w:rsidRPr="00B24474">
        <w:rPr>
          <w:w w:val="110"/>
        </w:rPr>
        <w:t>contractor, depending</w:t>
      </w:r>
      <w:r w:rsidRPr="00B24474">
        <w:rPr>
          <w:spacing w:val="-4"/>
          <w:w w:val="110"/>
        </w:rPr>
        <w:t xml:space="preserve"> </w:t>
      </w:r>
      <w:r w:rsidRPr="00B24474">
        <w:rPr>
          <w:w w:val="110"/>
        </w:rPr>
        <w:t>on</w:t>
      </w:r>
      <w:r w:rsidRPr="00B24474">
        <w:rPr>
          <w:spacing w:val="-4"/>
          <w:w w:val="110"/>
        </w:rPr>
        <w:t xml:space="preserve"> </w:t>
      </w:r>
      <w:r w:rsidRPr="00B24474">
        <w:rPr>
          <w:w w:val="110"/>
        </w:rPr>
        <w:t>the</w:t>
      </w:r>
      <w:r w:rsidRPr="00B24474">
        <w:rPr>
          <w:spacing w:val="-2"/>
          <w:w w:val="110"/>
        </w:rPr>
        <w:t xml:space="preserve"> </w:t>
      </w:r>
      <w:r w:rsidRPr="00B24474">
        <w:rPr>
          <w:w w:val="110"/>
        </w:rPr>
        <w:t>substance</w:t>
      </w:r>
      <w:r w:rsidRPr="00B24474">
        <w:rPr>
          <w:spacing w:val="-4"/>
          <w:w w:val="110"/>
        </w:rPr>
        <w:t xml:space="preserve"> </w:t>
      </w:r>
      <w:r w:rsidRPr="00B24474">
        <w:rPr>
          <w:w w:val="110"/>
        </w:rPr>
        <w:t>of</w:t>
      </w:r>
      <w:r w:rsidRPr="00B24474">
        <w:rPr>
          <w:spacing w:val="-4"/>
          <w:w w:val="110"/>
        </w:rPr>
        <w:t xml:space="preserve"> </w:t>
      </w:r>
      <w:r w:rsidRPr="00B24474">
        <w:rPr>
          <w:w w:val="110"/>
        </w:rPr>
        <w:t>its</w:t>
      </w:r>
      <w:r w:rsidRPr="00B24474">
        <w:rPr>
          <w:spacing w:val="-4"/>
          <w:w w:val="110"/>
        </w:rPr>
        <w:t xml:space="preserve"> </w:t>
      </w:r>
      <w:r w:rsidRPr="00B24474">
        <w:rPr>
          <w:w w:val="110"/>
        </w:rPr>
        <w:t>agreements</w:t>
      </w:r>
      <w:r w:rsidRPr="00B24474">
        <w:rPr>
          <w:spacing w:val="-4"/>
          <w:w w:val="110"/>
        </w:rPr>
        <w:t xml:space="preserve"> </w:t>
      </w:r>
      <w:r w:rsidRPr="00B24474">
        <w:rPr>
          <w:w w:val="110"/>
        </w:rPr>
        <w:t>with</w:t>
      </w:r>
      <w:r w:rsidRPr="00B24474">
        <w:rPr>
          <w:spacing w:val="-4"/>
          <w:w w:val="110"/>
        </w:rPr>
        <w:t xml:space="preserve"> </w:t>
      </w:r>
      <w:r w:rsidRPr="00B24474">
        <w:rPr>
          <w:w w:val="110"/>
        </w:rPr>
        <w:t>HHS</w:t>
      </w:r>
      <w:r w:rsidRPr="00B24474">
        <w:rPr>
          <w:spacing w:val="-2"/>
          <w:w w:val="110"/>
        </w:rPr>
        <w:t xml:space="preserve"> </w:t>
      </w:r>
      <w:r w:rsidRPr="00B24474">
        <w:rPr>
          <w:w w:val="110"/>
        </w:rPr>
        <w:t>awarding</w:t>
      </w:r>
      <w:r w:rsidRPr="00B24474">
        <w:rPr>
          <w:spacing w:val="-4"/>
          <w:w w:val="110"/>
        </w:rPr>
        <w:t xml:space="preserve"> </w:t>
      </w:r>
      <w:r w:rsidRPr="00B24474">
        <w:rPr>
          <w:w w:val="110"/>
        </w:rPr>
        <w:t>agencies</w:t>
      </w:r>
      <w:r w:rsidRPr="00B24474">
        <w:rPr>
          <w:spacing w:val="-4"/>
          <w:w w:val="110"/>
        </w:rPr>
        <w:t xml:space="preserve"> </w:t>
      </w:r>
      <w:r w:rsidRPr="00B24474">
        <w:rPr>
          <w:w w:val="110"/>
        </w:rPr>
        <w:t>and</w:t>
      </w:r>
      <w:r w:rsidRPr="00B24474">
        <w:rPr>
          <w:spacing w:val="-2"/>
          <w:w w:val="110"/>
        </w:rPr>
        <w:t xml:space="preserve"> </w:t>
      </w:r>
      <w:r w:rsidRPr="00B24474">
        <w:rPr>
          <w:w w:val="110"/>
        </w:rPr>
        <w:t>pass-through</w:t>
      </w:r>
      <w:r w:rsidRPr="00B24474">
        <w:rPr>
          <w:spacing w:val="-4"/>
          <w:w w:val="110"/>
        </w:rPr>
        <w:t xml:space="preserve"> </w:t>
      </w:r>
      <w:r w:rsidRPr="00B24474">
        <w:rPr>
          <w:w w:val="110"/>
        </w:rPr>
        <w:t>entities.</w:t>
      </w:r>
      <w:r w:rsidRPr="00B24474">
        <w:rPr>
          <w:spacing w:val="-4"/>
          <w:w w:val="110"/>
        </w:rPr>
        <w:t xml:space="preserve"> </w:t>
      </w:r>
      <w:r w:rsidRPr="00B24474">
        <w:rPr>
          <w:w w:val="110"/>
        </w:rPr>
        <w:t>Therefore,</w:t>
      </w:r>
      <w:r w:rsidRPr="00B24474">
        <w:rPr>
          <w:spacing w:val="-4"/>
          <w:w w:val="110"/>
        </w:rPr>
        <w:t xml:space="preserve"> </w:t>
      </w:r>
      <w:r w:rsidRPr="00B24474">
        <w:rPr>
          <w:w w:val="110"/>
        </w:rPr>
        <w:t xml:space="preserve">a pass-through entity must make case-by-case determinations </w:t>
      </w:r>
      <w:r w:rsidR="00785611">
        <w:rPr>
          <w:w w:val="110"/>
        </w:rPr>
        <w:t xml:space="preserve">about </w:t>
      </w:r>
      <w:r w:rsidRPr="00B24474">
        <w:rPr>
          <w:w w:val="110"/>
        </w:rPr>
        <w:t>whether each agreement it makes for the disbursement</w:t>
      </w:r>
      <w:r w:rsidRPr="00B24474">
        <w:rPr>
          <w:spacing w:val="-1"/>
          <w:w w:val="110"/>
        </w:rPr>
        <w:t xml:space="preserve"> </w:t>
      </w:r>
      <w:r w:rsidRPr="00B24474">
        <w:rPr>
          <w:w w:val="110"/>
        </w:rPr>
        <w:t>of</w:t>
      </w:r>
      <w:r w:rsidRPr="00B24474">
        <w:rPr>
          <w:spacing w:val="-1"/>
          <w:w w:val="110"/>
        </w:rPr>
        <w:t xml:space="preserve"> </w:t>
      </w:r>
      <w:r w:rsidRPr="00B24474">
        <w:rPr>
          <w:w w:val="110"/>
        </w:rPr>
        <w:t>Federal</w:t>
      </w:r>
      <w:r w:rsidRPr="00B24474">
        <w:rPr>
          <w:spacing w:val="-1"/>
          <w:w w:val="110"/>
        </w:rPr>
        <w:t xml:space="preserve"> </w:t>
      </w:r>
      <w:r w:rsidRPr="00B24474">
        <w:rPr>
          <w:w w:val="110"/>
        </w:rPr>
        <w:t>program</w:t>
      </w:r>
      <w:r w:rsidRPr="00B24474">
        <w:rPr>
          <w:spacing w:val="-1"/>
          <w:w w:val="110"/>
        </w:rPr>
        <w:t xml:space="preserve"> </w:t>
      </w:r>
      <w:r w:rsidRPr="00B24474">
        <w:rPr>
          <w:w w:val="110"/>
        </w:rPr>
        <w:t>funds</w:t>
      </w:r>
      <w:r w:rsidRPr="00B24474">
        <w:rPr>
          <w:spacing w:val="-1"/>
          <w:w w:val="110"/>
        </w:rPr>
        <w:t xml:space="preserve"> </w:t>
      </w:r>
      <w:r w:rsidRPr="00B24474">
        <w:rPr>
          <w:w w:val="110"/>
        </w:rPr>
        <w:t>casts</w:t>
      </w:r>
      <w:r w:rsidRPr="00B24474">
        <w:rPr>
          <w:spacing w:val="-1"/>
          <w:w w:val="110"/>
        </w:rPr>
        <w:t xml:space="preserve"> </w:t>
      </w:r>
      <w:r w:rsidRPr="00B24474">
        <w:rPr>
          <w:w w:val="110"/>
        </w:rPr>
        <w:t>the party</w:t>
      </w:r>
      <w:r w:rsidRPr="00B24474">
        <w:rPr>
          <w:spacing w:val="-1"/>
          <w:w w:val="110"/>
        </w:rPr>
        <w:t xml:space="preserve"> </w:t>
      </w:r>
      <w:r w:rsidRPr="00B24474">
        <w:rPr>
          <w:w w:val="110"/>
        </w:rPr>
        <w:t>receiving</w:t>
      </w:r>
      <w:r w:rsidRPr="00B24474">
        <w:rPr>
          <w:spacing w:val="-1"/>
          <w:w w:val="110"/>
        </w:rPr>
        <w:t xml:space="preserve"> </w:t>
      </w:r>
      <w:r w:rsidRPr="00B24474">
        <w:rPr>
          <w:w w:val="110"/>
        </w:rPr>
        <w:t>the</w:t>
      </w:r>
      <w:r w:rsidRPr="00B24474">
        <w:rPr>
          <w:spacing w:val="-1"/>
          <w:w w:val="110"/>
        </w:rPr>
        <w:t xml:space="preserve"> </w:t>
      </w:r>
      <w:r w:rsidRPr="00B24474">
        <w:rPr>
          <w:w w:val="110"/>
        </w:rPr>
        <w:t>funds in</w:t>
      </w:r>
      <w:r w:rsidRPr="00B24474">
        <w:rPr>
          <w:spacing w:val="-1"/>
          <w:w w:val="110"/>
        </w:rPr>
        <w:t xml:space="preserve"> </w:t>
      </w:r>
      <w:r w:rsidRPr="00B24474">
        <w:rPr>
          <w:w w:val="110"/>
        </w:rPr>
        <w:t>the</w:t>
      </w:r>
      <w:r w:rsidRPr="00B24474">
        <w:rPr>
          <w:spacing w:val="-1"/>
          <w:w w:val="110"/>
        </w:rPr>
        <w:t xml:space="preserve"> </w:t>
      </w:r>
      <w:r w:rsidRPr="00B24474">
        <w:rPr>
          <w:w w:val="110"/>
        </w:rPr>
        <w:t>role</w:t>
      </w:r>
      <w:r w:rsidRPr="00B24474">
        <w:rPr>
          <w:spacing w:val="-1"/>
          <w:w w:val="110"/>
        </w:rPr>
        <w:t xml:space="preserve"> </w:t>
      </w:r>
      <w:r w:rsidRPr="00B24474">
        <w:rPr>
          <w:w w:val="110"/>
        </w:rPr>
        <w:t>of</w:t>
      </w:r>
      <w:r w:rsidRPr="00B24474">
        <w:rPr>
          <w:spacing w:val="-1"/>
          <w:w w:val="110"/>
        </w:rPr>
        <w:t xml:space="preserve"> </w:t>
      </w:r>
      <w:r w:rsidRPr="00B24474">
        <w:rPr>
          <w:w w:val="110"/>
        </w:rPr>
        <w:t>a</w:t>
      </w:r>
      <w:r w:rsidRPr="00B24474">
        <w:rPr>
          <w:spacing w:val="-1"/>
          <w:w w:val="110"/>
        </w:rPr>
        <w:t xml:space="preserve"> </w:t>
      </w:r>
      <w:r w:rsidRPr="00B24474">
        <w:rPr>
          <w:w w:val="110"/>
        </w:rPr>
        <w:t>subrecipient</w:t>
      </w:r>
      <w:r w:rsidRPr="00B24474">
        <w:rPr>
          <w:spacing w:val="-1"/>
          <w:w w:val="110"/>
        </w:rPr>
        <w:t xml:space="preserve"> </w:t>
      </w:r>
      <w:r w:rsidRPr="00B24474">
        <w:rPr>
          <w:w w:val="110"/>
        </w:rPr>
        <w:t>or</w:t>
      </w:r>
      <w:r w:rsidRPr="00B24474">
        <w:rPr>
          <w:spacing w:val="-1"/>
          <w:w w:val="110"/>
        </w:rPr>
        <w:t xml:space="preserve"> </w:t>
      </w:r>
      <w:r w:rsidRPr="00B24474">
        <w:rPr>
          <w:w w:val="110"/>
        </w:rPr>
        <w:t>a contractor.</w:t>
      </w:r>
      <w:r w:rsidRPr="00B24474">
        <w:rPr>
          <w:spacing w:val="-5"/>
          <w:w w:val="110"/>
        </w:rPr>
        <w:t xml:space="preserve"> </w:t>
      </w:r>
      <w:r w:rsidRPr="00B24474">
        <w:rPr>
          <w:w w:val="110"/>
        </w:rPr>
        <w:t>The</w:t>
      </w:r>
      <w:r w:rsidRPr="00B24474">
        <w:rPr>
          <w:spacing w:val="-5"/>
          <w:w w:val="110"/>
        </w:rPr>
        <w:t xml:space="preserve"> </w:t>
      </w:r>
      <w:r w:rsidRPr="00B24474">
        <w:rPr>
          <w:w w:val="110"/>
        </w:rPr>
        <w:t>HHS</w:t>
      </w:r>
      <w:r w:rsidRPr="00B24474">
        <w:rPr>
          <w:spacing w:val="-5"/>
          <w:w w:val="110"/>
        </w:rPr>
        <w:t xml:space="preserve"> </w:t>
      </w:r>
      <w:r w:rsidRPr="00B24474">
        <w:rPr>
          <w:w w:val="110"/>
        </w:rPr>
        <w:t>awarding</w:t>
      </w:r>
      <w:r w:rsidRPr="00B24474">
        <w:rPr>
          <w:spacing w:val="-5"/>
          <w:w w:val="110"/>
        </w:rPr>
        <w:t xml:space="preserve"> </w:t>
      </w:r>
      <w:r w:rsidRPr="00B24474">
        <w:rPr>
          <w:w w:val="110"/>
        </w:rPr>
        <w:t>agency</w:t>
      </w:r>
      <w:r w:rsidRPr="00B24474">
        <w:rPr>
          <w:spacing w:val="-5"/>
          <w:w w:val="110"/>
        </w:rPr>
        <w:t xml:space="preserve"> </w:t>
      </w:r>
      <w:r w:rsidRPr="00B24474">
        <w:rPr>
          <w:w w:val="110"/>
        </w:rPr>
        <w:t>may</w:t>
      </w:r>
      <w:r w:rsidRPr="00B24474">
        <w:rPr>
          <w:spacing w:val="-5"/>
          <w:w w:val="110"/>
        </w:rPr>
        <w:t xml:space="preserve"> </w:t>
      </w:r>
      <w:r w:rsidRPr="00B24474">
        <w:rPr>
          <w:w w:val="110"/>
        </w:rPr>
        <w:t>supply</w:t>
      </w:r>
      <w:r w:rsidRPr="00B24474">
        <w:rPr>
          <w:spacing w:val="-5"/>
          <w:w w:val="110"/>
        </w:rPr>
        <w:t xml:space="preserve"> </w:t>
      </w:r>
      <w:r w:rsidRPr="00B24474">
        <w:rPr>
          <w:w w:val="110"/>
        </w:rPr>
        <w:t>and</w:t>
      </w:r>
      <w:r w:rsidRPr="00B24474">
        <w:rPr>
          <w:spacing w:val="-5"/>
          <w:w w:val="110"/>
        </w:rPr>
        <w:t xml:space="preserve"> </w:t>
      </w:r>
      <w:r w:rsidRPr="00B24474">
        <w:rPr>
          <w:w w:val="110"/>
        </w:rPr>
        <w:t>require</w:t>
      </w:r>
      <w:r w:rsidRPr="00B24474">
        <w:rPr>
          <w:spacing w:val="-5"/>
          <w:w w:val="110"/>
        </w:rPr>
        <w:t xml:space="preserve"> </w:t>
      </w:r>
      <w:r w:rsidRPr="00B24474">
        <w:rPr>
          <w:w w:val="110"/>
        </w:rPr>
        <w:t>recipients</w:t>
      </w:r>
      <w:r w:rsidRPr="00B24474">
        <w:rPr>
          <w:spacing w:val="-5"/>
          <w:w w:val="110"/>
        </w:rPr>
        <w:t xml:space="preserve"> </w:t>
      </w:r>
      <w:r w:rsidRPr="00B24474">
        <w:rPr>
          <w:w w:val="110"/>
        </w:rPr>
        <w:t>to</w:t>
      </w:r>
      <w:r w:rsidRPr="00B24474">
        <w:rPr>
          <w:spacing w:val="-5"/>
          <w:w w:val="110"/>
        </w:rPr>
        <w:t xml:space="preserve"> </w:t>
      </w:r>
      <w:r w:rsidRPr="00B24474">
        <w:rPr>
          <w:w w:val="110"/>
        </w:rPr>
        <w:t>comply</w:t>
      </w:r>
      <w:r w:rsidRPr="00B24474">
        <w:rPr>
          <w:spacing w:val="-5"/>
          <w:w w:val="110"/>
        </w:rPr>
        <w:t xml:space="preserve"> </w:t>
      </w:r>
      <w:r w:rsidRPr="00B24474">
        <w:rPr>
          <w:w w:val="110"/>
        </w:rPr>
        <w:t>with</w:t>
      </w:r>
      <w:r w:rsidRPr="00B24474">
        <w:rPr>
          <w:spacing w:val="-5"/>
          <w:w w:val="110"/>
        </w:rPr>
        <w:t xml:space="preserve"> </w:t>
      </w:r>
      <w:r w:rsidRPr="00B24474">
        <w:rPr>
          <w:w w:val="110"/>
        </w:rPr>
        <w:t>additional</w:t>
      </w:r>
      <w:r w:rsidRPr="00B24474">
        <w:rPr>
          <w:spacing w:val="-1"/>
          <w:w w:val="110"/>
        </w:rPr>
        <w:t xml:space="preserve"> </w:t>
      </w:r>
      <w:r w:rsidRPr="00B24474">
        <w:rPr>
          <w:w w:val="110"/>
        </w:rPr>
        <w:t>guidance</w:t>
      </w:r>
      <w:r w:rsidRPr="00B24474">
        <w:rPr>
          <w:spacing w:val="-5"/>
          <w:w w:val="110"/>
        </w:rPr>
        <w:t xml:space="preserve"> </w:t>
      </w:r>
      <w:r w:rsidRPr="00B24474">
        <w:rPr>
          <w:w w:val="110"/>
        </w:rPr>
        <w:t>to support these determinations</w:t>
      </w:r>
      <w:r w:rsidR="00785611">
        <w:rPr>
          <w:w w:val="110"/>
        </w:rPr>
        <w:t>,</w:t>
      </w:r>
      <w:r w:rsidRPr="00B24474">
        <w:rPr>
          <w:w w:val="110"/>
        </w:rPr>
        <w:t xml:space="preserve"> provided such guidance does not conflict with this section.</w:t>
      </w:r>
    </w:p>
    <w:p w14:paraId="063012EB" w14:textId="674576A4" w:rsidR="00574E12" w:rsidRPr="00B24474" w:rsidRDefault="00574E12" w:rsidP="00FB04D3">
      <w:pPr>
        <w:rPr>
          <w:w w:val="110"/>
        </w:rPr>
      </w:pPr>
      <w:r w:rsidRPr="0075392A">
        <w:rPr>
          <w:i/>
          <w:iCs/>
          <w:u w:val="single"/>
        </w:rPr>
        <w:t>Subrecipients</w:t>
      </w:r>
      <w:r w:rsidRPr="0075392A">
        <w:t xml:space="preserve">. A </w:t>
      </w:r>
      <w:r w:rsidR="00785611" w:rsidRPr="0075392A">
        <w:t>sub-award</w:t>
      </w:r>
      <w:r w:rsidRPr="0075392A">
        <w:t xml:space="preserve"> is for the purpose of carrying out a portion of a Federal award and creates a Federal assistance relationship with the subrecipient. See § 75.2 Subaward. Characteristics </w:t>
      </w:r>
      <w:r w:rsidR="00785611" w:rsidRPr="0075392A">
        <w:t>that</w:t>
      </w:r>
      <w:r w:rsidRPr="0075392A">
        <w:t xml:space="preserve"> support the classification of the non-Federal entity as a subrecipient include when the</w:t>
      </w:r>
      <w:r w:rsidRPr="00B24474">
        <w:rPr>
          <w:spacing w:val="-3"/>
          <w:w w:val="110"/>
        </w:rPr>
        <w:t xml:space="preserve"> </w:t>
      </w:r>
      <w:r w:rsidRPr="00B24474">
        <w:rPr>
          <w:w w:val="110"/>
        </w:rPr>
        <w:t>non-Federal</w:t>
      </w:r>
      <w:r w:rsidRPr="00B24474">
        <w:rPr>
          <w:spacing w:val="-3"/>
          <w:w w:val="110"/>
        </w:rPr>
        <w:t xml:space="preserve"> </w:t>
      </w:r>
      <w:r w:rsidRPr="00B24474">
        <w:rPr>
          <w:w w:val="110"/>
        </w:rPr>
        <w:t>entity:</w:t>
      </w:r>
    </w:p>
    <w:p w14:paraId="7D526376" w14:textId="79B153AB" w:rsidR="00574E12" w:rsidRPr="00B24474" w:rsidRDefault="00574E12" w:rsidP="00C675AD">
      <w:pPr>
        <w:pStyle w:val="BulletListA"/>
        <w:rPr>
          <w:spacing w:val="-2"/>
        </w:rPr>
      </w:pPr>
      <w:r w:rsidRPr="00B24474">
        <w:t>Determines</w:t>
      </w:r>
      <w:r w:rsidRPr="00B24474">
        <w:rPr>
          <w:spacing w:val="31"/>
        </w:rPr>
        <w:t xml:space="preserve"> </w:t>
      </w:r>
      <w:r w:rsidRPr="00B24474">
        <w:t>who</w:t>
      </w:r>
      <w:r w:rsidRPr="00B24474">
        <w:rPr>
          <w:spacing w:val="32"/>
        </w:rPr>
        <w:t xml:space="preserve"> </w:t>
      </w:r>
      <w:r w:rsidRPr="00B24474">
        <w:t>is</w:t>
      </w:r>
      <w:r w:rsidRPr="00B24474">
        <w:rPr>
          <w:spacing w:val="35"/>
        </w:rPr>
        <w:t xml:space="preserve"> </w:t>
      </w:r>
      <w:r w:rsidRPr="00B24474">
        <w:t>eligible</w:t>
      </w:r>
      <w:r w:rsidRPr="00B24474">
        <w:rPr>
          <w:spacing w:val="32"/>
        </w:rPr>
        <w:t xml:space="preserve"> </w:t>
      </w:r>
      <w:r w:rsidRPr="00B24474">
        <w:t>to</w:t>
      </w:r>
      <w:r w:rsidRPr="00B24474">
        <w:rPr>
          <w:spacing w:val="31"/>
        </w:rPr>
        <w:t xml:space="preserve"> </w:t>
      </w:r>
      <w:r w:rsidRPr="00B24474">
        <w:t>receive</w:t>
      </w:r>
      <w:r w:rsidRPr="00B24474">
        <w:rPr>
          <w:spacing w:val="32"/>
        </w:rPr>
        <w:t xml:space="preserve"> </w:t>
      </w:r>
      <w:r w:rsidRPr="00B24474">
        <w:t>what</w:t>
      </w:r>
      <w:r w:rsidRPr="00B24474">
        <w:rPr>
          <w:spacing w:val="31"/>
        </w:rPr>
        <w:t xml:space="preserve"> </w:t>
      </w:r>
      <w:r w:rsidRPr="00B24474">
        <w:t>Federal</w:t>
      </w:r>
      <w:r w:rsidRPr="00B24474">
        <w:rPr>
          <w:spacing w:val="32"/>
        </w:rPr>
        <w:t xml:space="preserve"> </w:t>
      </w:r>
      <w:r w:rsidRPr="00B24474">
        <w:rPr>
          <w:spacing w:val="-2"/>
        </w:rPr>
        <w:t>assistance</w:t>
      </w:r>
      <w:r w:rsidR="00FB04D3">
        <w:rPr>
          <w:spacing w:val="-2"/>
        </w:rPr>
        <w:t>,</w:t>
      </w:r>
    </w:p>
    <w:p w14:paraId="5CBE9882" w14:textId="18AA3E29" w:rsidR="00574E12" w:rsidRPr="00B24474" w:rsidRDefault="00574E12" w:rsidP="00C675AD">
      <w:pPr>
        <w:pStyle w:val="BulletListA"/>
        <w:rPr>
          <w:w w:val="110"/>
        </w:rPr>
      </w:pPr>
      <w:r w:rsidRPr="00B24474">
        <w:rPr>
          <w:w w:val="110"/>
        </w:rPr>
        <w:t>Has</w:t>
      </w:r>
      <w:r w:rsidRPr="00B24474">
        <w:rPr>
          <w:spacing w:val="-17"/>
          <w:w w:val="110"/>
        </w:rPr>
        <w:t xml:space="preserve"> </w:t>
      </w:r>
      <w:r w:rsidRPr="00B24474">
        <w:rPr>
          <w:w w:val="110"/>
        </w:rPr>
        <w:t>its</w:t>
      </w:r>
      <w:r w:rsidRPr="00B24474">
        <w:rPr>
          <w:spacing w:val="-16"/>
          <w:w w:val="110"/>
        </w:rPr>
        <w:t xml:space="preserve"> </w:t>
      </w:r>
      <w:r w:rsidRPr="00B24474">
        <w:rPr>
          <w:w w:val="110"/>
        </w:rPr>
        <w:t>performance</w:t>
      </w:r>
      <w:r w:rsidRPr="00B24474">
        <w:rPr>
          <w:spacing w:val="-16"/>
          <w:w w:val="110"/>
        </w:rPr>
        <w:t xml:space="preserve"> </w:t>
      </w:r>
      <w:r w:rsidRPr="00B24474">
        <w:rPr>
          <w:w w:val="110"/>
        </w:rPr>
        <w:t>measured</w:t>
      </w:r>
      <w:r w:rsidRPr="00B24474">
        <w:rPr>
          <w:spacing w:val="-16"/>
          <w:w w:val="110"/>
        </w:rPr>
        <w:t xml:space="preserve"> </w:t>
      </w:r>
      <w:r w:rsidRPr="00B24474">
        <w:rPr>
          <w:w w:val="110"/>
        </w:rPr>
        <w:t>in</w:t>
      </w:r>
      <w:r w:rsidRPr="00B24474">
        <w:rPr>
          <w:spacing w:val="-16"/>
          <w:w w:val="110"/>
        </w:rPr>
        <w:t xml:space="preserve"> </w:t>
      </w:r>
      <w:r w:rsidRPr="00B24474">
        <w:rPr>
          <w:w w:val="110"/>
        </w:rPr>
        <w:t>relation</w:t>
      </w:r>
      <w:r w:rsidRPr="00B24474">
        <w:rPr>
          <w:spacing w:val="-16"/>
          <w:w w:val="110"/>
        </w:rPr>
        <w:t xml:space="preserve"> </w:t>
      </w:r>
      <w:r w:rsidRPr="00B24474">
        <w:rPr>
          <w:w w:val="110"/>
        </w:rPr>
        <w:t>to</w:t>
      </w:r>
      <w:r w:rsidRPr="00B24474">
        <w:rPr>
          <w:spacing w:val="-16"/>
          <w:w w:val="110"/>
        </w:rPr>
        <w:t xml:space="preserve"> </w:t>
      </w:r>
      <w:r w:rsidRPr="00B24474">
        <w:rPr>
          <w:w w:val="110"/>
        </w:rPr>
        <w:t>whether</w:t>
      </w:r>
      <w:r w:rsidRPr="00B24474">
        <w:rPr>
          <w:spacing w:val="-16"/>
          <w:w w:val="110"/>
        </w:rPr>
        <w:t xml:space="preserve"> </w:t>
      </w:r>
      <w:r w:rsidRPr="00B24474">
        <w:rPr>
          <w:w w:val="110"/>
        </w:rPr>
        <w:t>objectives</w:t>
      </w:r>
      <w:r w:rsidRPr="00B24474">
        <w:rPr>
          <w:spacing w:val="-16"/>
          <w:w w:val="110"/>
        </w:rPr>
        <w:t xml:space="preserve"> </w:t>
      </w:r>
      <w:r w:rsidRPr="00B24474">
        <w:rPr>
          <w:w w:val="110"/>
        </w:rPr>
        <w:t>of</w:t>
      </w:r>
      <w:r w:rsidRPr="00B24474">
        <w:rPr>
          <w:spacing w:val="-16"/>
          <w:w w:val="110"/>
        </w:rPr>
        <w:t xml:space="preserve"> </w:t>
      </w:r>
      <w:r w:rsidRPr="00B24474">
        <w:rPr>
          <w:w w:val="110"/>
        </w:rPr>
        <w:t>a</w:t>
      </w:r>
      <w:r w:rsidRPr="00B24474">
        <w:rPr>
          <w:spacing w:val="-16"/>
          <w:w w:val="110"/>
        </w:rPr>
        <w:t xml:space="preserve"> </w:t>
      </w:r>
      <w:r w:rsidRPr="00B24474">
        <w:rPr>
          <w:w w:val="110"/>
        </w:rPr>
        <w:t>Federal</w:t>
      </w:r>
      <w:r w:rsidRPr="00B24474">
        <w:rPr>
          <w:spacing w:val="-16"/>
          <w:w w:val="110"/>
        </w:rPr>
        <w:t xml:space="preserve"> </w:t>
      </w:r>
      <w:r w:rsidRPr="00B24474">
        <w:rPr>
          <w:w w:val="110"/>
        </w:rPr>
        <w:t>program</w:t>
      </w:r>
      <w:r w:rsidRPr="00B24474">
        <w:rPr>
          <w:spacing w:val="-16"/>
          <w:w w:val="110"/>
        </w:rPr>
        <w:t xml:space="preserve"> </w:t>
      </w:r>
      <w:r w:rsidRPr="00B24474">
        <w:rPr>
          <w:w w:val="110"/>
        </w:rPr>
        <w:t>were</w:t>
      </w:r>
      <w:r w:rsidRPr="00B24474">
        <w:rPr>
          <w:spacing w:val="-16"/>
          <w:w w:val="110"/>
        </w:rPr>
        <w:t xml:space="preserve"> </w:t>
      </w:r>
      <w:r w:rsidRPr="00B24474">
        <w:rPr>
          <w:w w:val="110"/>
        </w:rPr>
        <w:t>met; Has responsibility for programmatic decision making</w:t>
      </w:r>
      <w:r w:rsidR="00FB04D3">
        <w:rPr>
          <w:w w:val="110"/>
        </w:rPr>
        <w:t>.</w:t>
      </w:r>
    </w:p>
    <w:p w14:paraId="16ED89C6" w14:textId="55CDB7CD" w:rsidR="00574E12" w:rsidRPr="00B24474" w:rsidRDefault="00574E12" w:rsidP="00C675AD">
      <w:pPr>
        <w:pStyle w:val="BulletListA"/>
        <w:rPr>
          <w:w w:val="110"/>
        </w:rPr>
      </w:pPr>
      <w:r w:rsidRPr="00B24474">
        <w:rPr>
          <w:w w:val="110"/>
        </w:rPr>
        <w:t>Is</w:t>
      </w:r>
      <w:r w:rsidRPr="00B24474">
        <w:rPr>
          <w:spacing w:val="-11"/>
          <w:w w:val="110"/>
        </w:rPr>
        <w:t xml:space="preserve"> </w:t>
      </w:r>
      <w:r w:rsidRPr="00B24474">
        <w:rPr>
          <w:w w:val="110"/>
        </w:rPr>
        <w:t>responsible</w:t>
      </w:r>
      <w:r w:rsidRPr="00B24474">
        <w:rPr>
          <w:spacing w:val="-11"/>
          <w:w w:val="110"/>
        </w:rPr>
        <w:t xml:space="preserve"> </w:t>
      </w:r>
      <w:r w:rsidRPr="00B24474">
        <w:rPr>
          <w:w w:val="110"/>
        </w:rPr>
        <w:t>for</w:t>
      </w:r>
      <w:r w:rsidRPr="00B24474">
        <w:rPr>
          <w:spacing w:val="-11"/>
          <w:w w:val="110"/>
        </w:rPr>
        <w:t xml:space="preserve"> </w:t>
      </w:r>
      <w:r w:rsidRPr="00B24474">
        <w:rPr>
          <w:w w:val="110"/>
        </w:rPr>
        <w:t>adherence</w:t>
      </w:r>
      <w:r w:rsidRPr="00B24474">
        <w:rPr>
          <w:spacing w:val="-11"/>
          <w:w w:val="110"/>
        </w:rPr>
        <w:t xml:space="preserve"> </w:t>
      </w:r>
      <w:r w:rsidRPr="00B24474">
        <w:rPr>
          <w:w w:val="110"/>
        </w:rPr>
        <w:t>to</w:t>
      </w:r>
      <w:r w:rsidRPr="00B24474">
        <w:rPr>
          <w:spacing w:val="-11"/>
          <w:w w:val="110"/>
        </w:rPr>
        <w:t xml:space="preserve"> </w:t>
      </w:r>
      <w:r w:rsidRPr="00B24474">
        <w:rPr>
          <w:w w:val="110"/>
        </w:rPr>
        <w:t>applicable</w:t>
      </w:r>
      <w:r w:rsidRPr="00B24474">
        <w:rPr>
          <w:spacing w:val="-11"/>
          <w:w w:val="110"/>
        </w:rPr>
        <w:t xml:space="preserve"> </w:t>
      </w:r>
      <w:r w:rsidRPr="00B24474">
        <w:rPr>
          <w:w w:val="110"/>
        </w:rPr>
        <w:t>Federal</w:t>
      </w:r>
      <w:r w:rsidRPr="00B24474">
        <w:rPr>
          <w:spacing w:val="-11"/>
          <w:w w:val="110"/>
        </w:rPr>
        <w:t xml:space="preserve"> </w:t>
      </w:r>
      <w:r w:rsidRPr="00B24474">
        <w:rPr>
          <w:w w:val="110"/>
        </w:rPr>
        <w:t>program</w:t>
      </w:r>
      <w:r w:rsidRPr="00B24474">
        <w:rPr>
          <w:spacing w:val="-11"/>
          <w:w w:val="110"/>
        </w:rPr>
        <w:t xml:space="preserve"> </w:t>
      </w:r>
      <w:r w:rsidRPr="00B24474">
        <w:rPr>
          <w:w w:val="110"/>
        </w:rPr>
        <w:t>requirements</w:t>
      </w:r>
      <w:r w:rsidRPr="00B24474">
        <w:rPr>
          <w:spacing w:val="-11"/>
          <w:w w:val="110"/>
        </w:rPr>
        <w:t xml:space="preserve"> </w:t>
      </w:r>
      <w:r w:rsidRPr="00B24474">
        <w:rPr>
          <w:w w:val="110"/>
        </w:rPr>
        <w:t>specified</w:t>
      </w:r>
      <w:r w:rsidRPr="00B24474">
        <w:rPr>
          <w:spacing w:val="-9"/>
          <w:w w:val="110"/>
        </w:rPr>
        <w:t xml:space="preserve"> </w:t>
      </w:r>
      <w:r w:rsidRPr="00B24474">
        <w:rPr>
          <w:w w:val="110"/>
        </w:rPr>
        <w:t>in</w:t>
      </w:r>
      <w:r w:rsidRPr="00B24474">
        <w:rPr>
          <w:spacing w:val="-11"/>
          <w:w w:val="110"/>
        </w:rPr>
        <w:t xml:space="preserve"> </w:t>
      </w:r>
      <w:r w:rsidRPr="00B24474">
        <w:rPr>
          <w:w w:val="110"/>
        </w:rPr>
        <w:t>the</w:t>
      </w:r>
      <w:r w:rsidRPr="00B24474">
        <w:rPr>
          <w:spacing w:val="-11"/>
          <w:w w:val="110"/>
        </w:rPr>
        <w:t xml:space="preserve"> </w:t>
      </w:r>
      <w:r w:rsidRPr="00B24474">
        <w:rPr>
          <w:w w:val="110"/>
        </w:rPr>
        <w:t xml:space="preserve">Federal </w:t>
      </w:r>
      <w:r w:rsidR="0084586D" w:rsidRPr="00B24474">
        <w:rPr>
          <w:w w:val="110"/>
        </w:rPr>
        <w:t>award.</w:t>
      </w:r>
    </w:p>
    <w:p w14:paraId="31CB1C8A" w14:textId="1A9C11A7" w:rsidR="00574E12" w:rsidRPr="00B24474" w:rsidRDefault="00574E12" w:rsidP="00C675AD">
      <w:pPr>
        <w:pStyle w:val="BulletListA"/>
        <w:rPr>
          <w:w w:val="110"/>
        </w:rPr>
      </w:pPr>
      <w:r w:rsidRPr="00B24474">
        <w:rPr>
          <w:w w:val="110"/>
        </w:rPr>
        <w:t>In</w:t>
      </w:r>
      <w:r w:rsidRPr="00B24474">
        <w:rPr>
          <w:spacing w:val="-12"/>
          <w:w w:val="110"/>
        </w:rPr>
        <w:t xml:space="preserve"> </w:t>
      </w:r>
      <w:r w:rsidRPr="00B24474">
        <w:rPr>
          <w:w w:val="110"/>
        </w:rPr>
        <w:t>accordance</w:t>
      </w:r>
      <w:r w:rsidRPr="00B24474">
        <w:rPr>
          <w:spacing w:val="-12"/>
          <w:w w:val="110"/>
        </w:rPr>
        <w:t xml:space="preserve"> </w:t>
      </w:r>
      <w:r w:rsidRPr="00B24474">
        <w:rPr>
          <w:w w:val="110"/>
        </w:rPr>
        <w:t>with</w:t>
      </w:r>
      <w:r w:rsidRPr="00B24474">
        <w:rPr>
          <w:spacing w:val="-12"/>
          <w:w w:val="110"/>
        </w:rPr>
        <w:t xml:space="preserve"> </w:t>
      </w:r>
      <w:r w:rsidRPr="00B24474">
        <w:rPr>
          <w:w w:val="110"/>
        </w:rPr>
        <w:t>its</w:t>
      </w:r>
      <w:r w:rsidRPr="00B24474">
        <w:rPr>
          <w:spacing w:val="-9"/>
          <w:w w:val="110"/>
        </w:rPr>
        <w:t xml:space="preserve"> </w:t>
      </w:r>
      <w:r w:rsidRPr="00B24474">
        <w:rPr>
          <w:w w:val="110"/>
        </w:rPr>
        <w:t>agreement,</w:t>
      </w:r>
      <w:r w:rsidRPr="00B24474">
        <w:rPr>
          <w:spacing w:val="-12"/>
          <w:w w:val="110"/>
        </w:rPr>
        <w:t xml:space="preserve"> </w:t>
      </w:r>
      <w:r w:rsidRPr="00B24474">
        <w:rPr>
          <w:w w:val="110"/>
        </w:rPr>
        <w:t>uses</w:t>
      </w:r>
      <w:r w:rsidRPr="00B24474">
        <w:rPr>
          <w:spacing w:val="-12"/>
          <w:w w:val="110"/>
        </w:rPr>
        <w:t xml:space="preserve"> </w:t>
      </w:r>
      <w:r w:rsidRPr="00B24474">
        <w:rPr>
          <w:w w:val="110"/>
        </w:rPr>
        <w:t>the</w:t>
      </w:r>
      <w:r w:rsidRPr="00B24474">
        <w:rPr>
          <w:spacing w:val="-9"/>
          <w:w w:val="110"/>
        </w:rPr>
        <w:t xml:space="preserve"> </w:t>
      </w:r>
      <w:r w:rsidRPr="00B24474">
        <w:rPr>
          <w:w w:val="110"/>
        </w:rPr>
        <w:t>Federal</w:t>
      </w:r>
      <w:r w:rsidRPr="00B24474">
        <w:rPr>
          <w:spacing w:val="-12"/>
          <w:w w:val="110"/>
        </w:rPr>
        <w:t xml:space="preserve"> </w:t>
      </w:r>
      <w:r w:rsidRPr="00B24474">
        <w:rPr>
          <w:w w:val="110"/>
        </w:rPr>
        <w:t>funds</w:t>
      </w:r>
      <w:r w:rsidRPr="00B24474">
        <w:rPr>
          <w:spacing w:val="-12"/>
          <w:w w:val="110"/>
        </w:rPr>
        <w:t xml:space="preserve"> </w:t>
      </w:r>
      <w:r w:rsidRPr="00B24474">
        <w:rPr>
          <w:w w:val="110"/>
        </w:rPr>
        <w:t>to</w:t>
      </w:r>
      <w:r w:rsidRPr="00B24474">
        <w:rPr>
          <w:spacing w:val="-12"/>
          <w:w w:val="110"/>
        </w:rPr>
        <w:t xml:space="preserve"> </w:t>
      </w:r>
      <w:r w:rsidRPr="00B24474">
        <w:rPr>
          <w:w w:val="110"/>
        </w:rPr>
        <w:t>carry</w:t>
      </w:r>
      <w:r w:rsidRPr="00B24474">
        <w:rPr>
          <w:spacing w:val="-12"/>
          <w:w w:val="110"/>
        </w:rPr>
        <w:t xml:space="preserve"> </w:t>
      </w:r>
      <w:r w:rsidRPr="00B24474">
        <w:rPr>
          <w:w w:val="110"/>
        </w:rPr>
        <w:t>out</w:t>
      </w:r>
      <w:r w:rsidRPr="00B24474">
        <w:rPr>
          <w:spacing w:val="-12"/>
          <w:w w:val="110"/>
        </w:rPr>
        <w:t xml:space="preserve"> </w:t>
      </w:r>
      <w:r w:rsidRPr="00B24474">
        <w:rPr>
          <w:w w:val="110"/>
        </w:rPr>
        <w:t>a</w:t>
      </w:r>
      <w:r w:rsidRPr="00B24474">
        <w:rPr>
          <w:spacing w:val="-12"/>
          <w:w w:val="110"/>
        </w:rPr>
        <w:t xml:space="preserve"> </w:t>
      </w:r>
      <w:r w:rsidRPr="00B24474">
        <w:rPr>
          <w:w w:val="110"/>
        </w:rPr>
        <w:t>program</w:t>
      </w:r>
      <w:r w:rsidRPr="00B24474">
        <w:rPr>
          <w:spacing w:val="-12"/>
          <w:w w:val="110"/>
        </w:rPr>
        <w:t xml:space="preserve"> </w:t>
      </w:r>
      <w:r w:rsidRPr="00B24474">
        <w:rPr>
          <w:w w:val="110"/>
        </w:rPr>
        <w:t>for</w:t>
      </w:r>
      <w:r w:rsidRPr="00B24474">
        <w:rPr>
          <w:spacing w:val="-12"/>
          <w:w w:val="110"/>
        </w:rPr>
        <w:t xml:space="preserve"> </w:t>
      </w:r>
      <w:r w:rsidRPr="00B24474">
        <w:rPr>
          <w:w w:val="110"/>
        </w:rPr>
        <w:t>a</w:t>
      </w:r>
      <w:r w:rsidRPr="00B24474">
        <w:rPr>
          <w:spacing w:val="-12"/>
          <w:w w:val="110"/>
        </w:rPr>
        <w:t xml:space="preserve"> </w:t>
      </w:r>
      <w:r w:rsidRPr="00B24474">
        <w:rPr>
          <w:w w:val="110"/>
        </w:rPr>
        <w:t>public</w:t>
      </w:r>
      <w:r w:rsidRPr="00B24474">
        <w:rPr>
          <w:spacing w:val="-12"/>
          <w:w w:val="110"/>
        </w:rPr>
        <w:t xml:space="preserve"> </w:t>
      </w:r>
      <w:r w:rsidRPr="00B24474">
        <w:rPr>
          <w:w w:val="110"/>
        </w:rPr>
        <w:t>purpose specified</w:t>
      </w:r>
      <w:r w:rsidRPr="00B24474">
        <w:rPr>
          <w:spacing w:val="-1"/>
          <w:w w:val="110"/>
        </w:rPr>
        <w:t xml:space="preserve"> </w:t>
      </w:r>
      <w:r w:rsidRPr="00B24474">
        <w:rPr>
          <w:w w:val="110"/>
        </w:rPr>
        <w:t>in</w:t>
      </w:r>
      <w:r w:rsidRPr="00B24474">
        <w:rPr>
          <w:spacing w:val="-1"/>
          <w:w w:val="110"/>
        </w:rPr>
        <w:t xml:space="preserve"> </w:t>
      </w:r>
      <w:r w:rsidR="00FB04D3" w:rsidRPr="00B24474">
        <w:rPr>
          <w:w w:val="110"/>
        </w:rPr>
        <w:t>the authorizing</w:t>
      </w:r>
      <w:r w:rsidRPr="00B24474">
        <w:rPr>
          <w:w w:val="110"/>
        </w:rPr>
        <w:t xml:space="preserve"> statute,</w:t>
      </w:r>
      <w:r w:rsidRPr="00B24474">
        <w:rPr>
          <w:spacing w:val="-1"/>
          <w:w w:val="110"/>
        </w:rPr>
        <w:t xml:space="preserve"> </w:t>
      </w:r>
      <w:r w:rsidRPr="00B24474">
        <w:rPr>
          <w:w w:val="110"/>
        </w:rPr>
        <w:t>as</w:t>
      </w:r>
      <w:r w:rsidRPr="00B24474">
        <w:rPr>
          <w:spacing w:val="-1"/>
          <w:w w:val="110"/>
        </w:rPr>
        <w:t xml:space="preserve"> </w:t>
      </w:r>
      <w:r w:rsidRPr="00B24474">
        <w:rPr>
          <w:w w:val="110"/>
        </w:rPr>
        <w:t>opposed to</w:t>
      </w:r>
      <w:r w:rsidRPr="00B24474">
        <w:rPr>
          <w:spacing w:val="-1"/>
          <w:w w:val="110"/>
        </w:rPr>
        <w:t xml:space="preserve"> </w:t>
      </w:r>
      <w:r w:rsidRPr="00B24474">
        <w:rPr>
          <w:w w:val="110"/>
        </w:rPr>
        <w:t>providing</w:t>
      </w:r>
      <w:r w:rsidRPr="00B24474">
        <w:rPr>
          <w:spacing w:val="-1"/>
          <w:w w:val="110"/>
        </w:rPr>
        <w:t xml:space="preserve"> </w:t>
      </w:r>
      <w:r w:rsidRPr="00B24474">
        <w:rPr>
          <w:w w:val="110"/>
        </w:rPr>
        <w:t>goods</w:t>
      </w:r>
      <w:r w:rsidRPr="00B24474">
        <w:rPr>
          <w:spacing w:val="-1"/>
          <w:w w:val="110"/>
        </w:rPr>
        <w:t xml:space="preserve"> </w:t>
      </w:r>
      <w:r w:rsidRPr="00B24474">
        <w:rPr>
          <w:w w:val="110"/>
        </w:rPr>
        <w:t>or</w:t>
      </w:r>
      <w:r w:rsidRPr="00B24474">
        <w:rPr>
          <w:spacing w:val="-1"/>
          <w:w w:val="110"/>
        </w:rPr>
        <w:t xml:space="preserve"> </w:t>
      </w:r>
      <w:r w:rsidRPr="00B24474">
        <w:rPr>
          <w:w w:val="110"/>
        </w:rPr>
        <w:t>services</w:t>
      </w:r>
      <w:r w:rsidRPr="00B24474">
        <w:rPr>
          <w:spacing w:val="-1"/>
          <w:w w:val="110"/>
        </w:rPr>
        <w:t xml:space="preserve"> </w:t>
      </w:r>
      <w:r w:rsidRPr="00B24474">
        <w:rPr>
          <w:w w:val="110"/>
        </w:rPr>
        <w:t>for</w:t>
      </w:r>
      <w:r w:rsidRPr="00B24474">
        <w:rPr>
          <w:spacing w:val="-1"/>
          <w:w w:val="110"/>
        </w:rPr>
        <w:t xml:space="preserve"> </w:t>
      </w:r>
      <w:r w:rsidRPr="00B24474">
        <w:rPr>
          <w:w w:val="110"/>
        </w:rPr>
        <w:t>the</w:t>
      </w:r>
      <w:r w:rsidRPr="00B24474">
        <w:rPr>
          <w:spacing w:val="-1"/>
          <w:w w:val="110"/>
        </w:rPr>
        <w:t xml:space="preserve"> </w:t>
      </w:r>
      <w:r w:rsidRPr="00B24474">
        <w:rPr>
          <w:w w:val="110"/>
        </w:rPr>
        <w:t>benefit of</w:t>
      </w:r>
      <w:r w:rsidRPr="00B24474">
        <w:rPr>
          <w:spacing w:val="-1"/>
          <w:w w:val="110"/>
        </w:rPr>
        <w:t xml:space="preserve"> </w:t>
      </w:r>
      <w:r w:rsidRPr="00B24474">
        <w:rPr>
          <w:w w:val="110"/>
        </w:rPr>
        <w:t>the pass-through</w:t>
      </w:r>
      <w:r w:rsidRPr="00B24474">
        <w:rPr>
          <w:spacing w:val="-2"/>
          <w:w w:val="110"/>
        </w:rPr>
        <w:t xml:space="preserve"> </w:t>
      </w:r>
      <w:r w:rsidRPr="00B24474">
        <w:rPr>
          <w:w w:val="110"/>
        </w:rPr>
        <w:t>entity.</w:t>
      </w:r>
    </w:p>
    <w:p w14:paraId="6A9F43E9" w14:textId="350B26DF" w:rsidR="00574E12" w:rsidRDefault="00574E12" w:rsidP="00FB04D3">
      <w:pPr>
        <w:rPr>
          <w:spacing w:val="-2"/>
          <w:w w:val="110"/>
        </w:rPr>
      </w:pPr>
      <w:r w:rsidRPr="00785611">
        <w:rPr>
          <w:i/>
          <w:iCs/>
          <w:w w:val="110"/>
          <w:u w:val="single"/>
        </w:rPr>
        <w:t>Contractors</w:t>
      </w:r>
      <w:r w:rsidRPr="00B24474">
        <w:rPr>
          <w:w w:val="110"/>
        </w:rPr>
        <w:t>.</w:t>
      </w:r>
      <w:r w:rsidRPr="00B24474">
        <w:rPr>
          <w:spacing w:val="-9"/>
          <w:w w:val="110"/>
        </w:rPr>
        <w:t xml:space="preserve"> </w:t>
      </w:r>
      <w:r w:rsidRPr="00B24474">
        <w:rPr>
          <w:w w:val="110"/>
        </w:rPr>
        <w:t>A</w:t>
      </w:r>
      <w:r w:rsidRPr="00B24474">
        <w:rPr>
          <w:spacing w:val="-9"/>
          <w:w w:val="110"/>
        </w:rPr>
        <w:t xml:space="preserve"> </w:t>
      </w:r>
      <w:r w:rsidRPr="00B24474">
        <w:rPr>
          <w:w w:val="110"/>
        </w:rPr>
        <w:t>contract</w:t>
      </w:r>
      <w:r w:rsidRPr="00B24474">
        <w:rPr>
          <w:spacing w:val="-9"/>
          <w:w w:val="110"/>
        </w:rPr>
        <w:t xml:space="preserve"> </w:t>
      </w:r>
      <w:r w:rsidRPr="00B24474">
        <w:rPr>
          <w:w w:val="110"/>
        </w:rPr>
        <w:t>is</w:t>
      </w:r>
      <w:r w:rsidRPr="00B24474">
        <w:rPr>
          <w:spacing w:val="-9"/>
          <w:w w:val="110"/>
        </w:rPr>
        <w:t xml:space="preserve"> </w:t>
      </w:r>
      <w:r w:rsidRPr="00B24474">
        <w:rPr>
          <w:w w:val="110"/>
        </w:rPr>
        <w:t>for</w:t>
      </w:r>
      <w:r w:rsidRPr="00B24474">
        <w:rPr>
          <w:spacing w:val="-9"/>
          <w:w w:val="110"/>
        </w:rPr>
        <w:t xml:space="preserve"> </w:t>
      </w:r>
      <w:r w:rsidRPr="00B24474">
        <w:rPr>
          <w:w w:val="110"/>
        </w:rPr>
        <w:t>the</w:t>
      </w:r>
      <w:r w:rsidRPr="00B24474">
        <w:rPr>
          <w:spacing w:val="-9"/>
          <w:w w:val="110"/>
        </w:rPr>
        <w:t xml:space="preserve"> </w:t>
      </w:r>
      <w:r w:rsidRPr="00B24474">
        <w:rPr>
          <w:w w:val="110"/>
        </w:rPr>
        <w:t>purpose</w:t>
      </w:r>
      <w:r w:rsidRPr="00B24474">
        <w:rPr>
          <w:spacing w:val="-7"/>
          <w:w w:val="110"/>
        </w:rPr>
        <w:t xml:space="preserve"> </w:t>
      </w:r>
      <w:r w:rsidRPr="00B24474">
        <w:rPr>
          <w:w w:val="110"/>
        </w:rPr>
        <w:t>of</w:t>
      </w:r>
      <w:r w:rsidRPr="00B24474">
        <w:rPr>
          <w:spacing w:val="-9"/>
          <w:w w:val="110"/>
        </w:rPr>
        <w:t xml:space="preserve"> </w:t>
      </w:r>
      <w:r w:rsidRPr="00B24474">
        <w:rPr>
          <w:w w:val="110"/>
        </w:rPr>
        <w:t>obtaining</w:t>
      </w:r>
      <w:r w:rsidRPr="00B24474">
        <w:rPr>
          <w:spacing w:val="-9"/>
          <w:w w:val="110"/>
        </w:rPr>
        <w:t xml:space="preserve"> </w:t>
      </w:r>
      <w:r w:rsidRPr="00B24474">
        <w:rPr>
          <w:w w:val="110"/>
        </w:rPr>
        <w:t>goods</w:t>
      </w:r>
      <w:r w:rsidRPr="00B24474">
        <w:rPr>
          <w:spacing w:val="-9"/>
          <w:w w:val="110"/>
        </w:rPr>
        <w:t xml:space="preserve"> </w:t>
      </w:r>
      <w:r w:rsidRPr="00B24474">
        <w:rPr>
          <w:w w:val="110"/>
        </w:rPr>
        <w:t>and</w:t>
      </w:r>
      <w:r w:rsidRPr="00B24474">
        <w:rPr>
          <w:spacing w:val="-7"/>
          <w:w w:val="110"/>
        </w:rPr>
        <w:t xml:space="preserve"> </w:t>
      </w:r>
      <w:r w:rsidRPr="00B24474">
        <w:rPr>
          <w:w w:val="110"/>
        </w:rPr>
        <w:t>services</w:t>
      </w:r>
      <w:r w:rsidRPr="00B24474">
        <w:rPr>
          <w:spacing w:val="-9"/>
          <w:w w:val="110"/>
        </w:rPr>
        <w:t xml:space="preserve"> </w:t>
      </w:r>
      <w:r w:rsidRPr="00B24474">
        <w:rPr>
          <w:w w:val="110"/>
        </w:rPr>
        <w:t>for</w:t>
      </w:r>
      <w:r w:rsidRPr="00B24474">
        <w:rPr>
          <w:spacing w:val="-9"/>
          <w:w w:val="110"/>
        </w:rPr>
        <w:t xml:space="preserve"> </w:t>
      </w:r>
      <w:r w:rsidRPr="00B24474">
        <w:rPr>
          <w:w w:val="110"/>
        </w:rPr>
        <w:t>the</w:t>
      </w:r>
      <w:r w:rsidRPr="00B24474">
        <w:rPr>
          <w:spacing w:val="-9"/>
          <w:w w:val="110"/>
        </w:rPr>
        <w:t xml:space="preserve"> </w:t>
      </w:r>
      <w:r w:rsidRPr="00B24474">
        <w:rPr>
          <w:w w:val="110"/>
        </w:rPr>
        <w:t>non-Federal</w:t>
      </w:r>
      <w:r w:rsidRPr="00B24474">
        <w:rPr>
          <w:spacing w:val="-9"/>
          <w:w w:val="110"/>
        </w:rPr>
        <w:t xml:space="preserve"> </w:t>
      </w:r>
      <w:r w:rsidRPr="00B24474">
        <w:rPr>
          <w:w w:val="110"/>
        </w:rPr>
        <w:t>entity's</w:t>
      </w:r>
      <w:r w:rsidRPr="00B24474">
        <w:rPr>
          <w:spacing w:val="-9"/>
          <w:w w:val="110"/>
        </w:rPr>
        <w:t xml:space="preserve"> </w:t>
      </w:r>
      <w:r w:rsidRPr="00B24474">
        <w:rPr>
          <w:w w:val="110"/>
        </w:rPr>
        <w:t>own use</w:t>
      </w:r>
      <w:r w:rsidRPr="00B24474">
        <w:rPr>
          <w:spacing w:val="-1"/>
          <w:w w:val="110"/>
        </w:rPr>
        <w:t xml:space="preserve"> </w:t>
      </w:r>
      <w:r w:rsidRPr="00B24474">
        <w:rPr>
          <w:w w:val="110"/>
        </w:rPr>
        <w:t>and</w:t>
      </w:r>
      <w:r w:rsidRPr="00B24474">
        <w:rPr>
          <w:spacing w:val="-1"/>
          <w:w w:val="110"/>
        </w:rPr>
        <w:t xml:space="preserve"> </w:t>
      </w:r>
      <w:r w:rsidRPr="00B24474">
        <w:rPr>
          <w:w w:val="110"/>
        </w:rPr>
        <w:t>creates</w:t>
      </w:r>
      <w:r w:rsidRPr="00B24474">
        <w:rPr>
          <w:spacing w:val="-1"/>
          <w:w w:val="110"/>
        </w:rPr>
        <w:t xml:space="preserve"> </w:t>
      </w:r>
      <w:r w:rsidRPr="00B24474">
        <w:rPr>
          <w:w w:val="110"/>
        </w:rPr>
        <w:t>a</w:t>
      </w:r>
      <w:r w:rsidRPr="00B24474">
        <w:rPr>
          <w:spacing w:val="-1"/>
          <w:w w:val="110"/>
        </w:rPr>
        <w:t xml:space="preserve"> </w:t>
      </w:r>
      <w:r w:rsidRPr="00B24474">
        <w:rPr>
          <w:w w:val="110"/>
        </w:rPr>
        <w:t>procurement</w:t>
      </w:r>
      <w:r w:rsidRPr="00B24474">
        <w:rPr>
          <w:spacing w:val="-1"/>
          <w:w w:val="110"/>
        </w:rPr>
        <w:t xml:space="preserve"> </w:t>
      </w:r>
      <w:r w:rsidRPr="00B24474">
        <w:rPr>
          <w:w w:val="110"/>
        </w:rPr>
        <w:t>relationship</w:t>
      </w:r>
      <w:r w:rsidRPr="00B24474">
        <w:rPr>
          <w:spacing w:val="-1"/>
          <w:w w:val="110"/>
        </w:rPr>
        <w:t xml:space="preserve"> </w:t>
      </w:r>
      <w:r w:rsidRPr="00B24474">
        <w:rPr>
          <w:w w:val="110"/>
        </w:rPr>
        <w:t>with the</w:t>
      </w:r>
      <w:r w:rsidRPr="00B24474">
        <w:rPr>
          <w:spacing w:val="-1"/>
          <w:w w:val="110"/>
        </w:rPr>
        <w:t xml:space="preserve"> </w:t>
      </w:r>
      <w:r w:rsidRPr="00B24474">
        <w:rPr>
          <w:w w:val="110"/>
        </w:rPr>
        <w:t>contractor.</w:t>
      </w:r>
      <w:r w:rsidRPr="00B24474">
        <w:rPr>
          <w:spacing w:val="-1"/>
          <w:w w:val="110"/>
        </w:rPr>
        <w:t xml:space="preserve"> </w:t>
      </w:r>
      <w:r w:rsidRPr="00B24474">
        <w:rPr>
          <w:w w:val="110"/>
        </w:rPr>
        <w:t>See</w:t>
      </w:r>
      <w:r w:rsidRPr="00B24474">
        <w:rPr>
          <w:spacing w:val="-1"/>
          <w:w w:val="110"/>
        </w:rPr>
        <w:t xml:space="preserve"> </w:t>
      </w:r>
      <w:r w:rsidRPr="00B24474">
        <w:rPr>
          <w:w w:val="120"/>
          <w:u w:val="dotted" w:color="878787"/>
        </w:rPr>
        <w:t>§</w:t>
      </w:r>
      <w:r w:rsidRPr="00B24474">
        <w:rPr>
          <w:w w:val="110"/>
          <w:u w:val="dotted" w:color="878787"/>
        </w:rPr>
        <w:t>75.2</w:t>
      </w:r>
      <w:r w:rsidRPr="00B24474">
        <w:rPr>
          <w:w w:val="110"/>
        </w:rPr>
        <w:t xml:space="preserve"> Contract. Characteristics indicative</w:t>
      </w:r>
      <w:r w:rsidRPr="00B24474">
        <w:rPr>
          <w:spacing w:val="-13"/>
          <w:w w:val="110"/>
        </w:rPr>
        <w:t xml:space="preserve"> </w:t>
      </w:r>
      <w:r w:rsidRPr="00B24474">
        <w:rPr>
          <w:w w:val="110"/>
        </w:rPr>
        <w:t>of</w:t>
      </w:r>
      <w:r w:rsidRPr="00B24474">
        <w:rPr>
          <w:spacing w:val="-13"/>
          <w:w w:val="110"/>
        </w:rPr>
        <w:t xml:space="preserve"> </w:t>
      </w:r>
      <w:r w:rsidRPr="00B24474">
        <w:rPr>
          <w:w w:val="110"/>
        </w:rPr>
        <w:t>a</w:t>
      </w:r>
      <w:r w:rsidRPr="00B24474">
        <w:rPr>
          <w:spacing w:val="-13"/>
          <w:w w:val="110"/>
        </w:rPr>
        <w:t xml:space="preserve"> </w:t>
      </w:r>
      <w:r w:rsidRPr="00B24474">
        <w:rPr>
          <w:w w:val="110"/>
        </w:rPr>
        <w:t>procurement</w:t>
      </w:r>
      <w:r w:rsidRPr="00B24474">
        <w:rPr>
          <w:spacing w:val="-13"/>
          <w:w w:val="110"/>
        </w:rPr>
        <w:t xml:space="preserve"> </w:t>
      </w:r>
      <w:r w:rsidRPr="00B24474">
        <w:rPr>
          <w:w w:val="110"/>
        </w:rPr>
        <w:t>relationship</w:t>
      </w:r>
      <w:r w:rsidRPr="00B24474">
        <w:rPr>
          <w:spacing w:val="-13"/>
          <w:w w:val="110"/>
        </w:rPr>
        <w:t xml:space="preserve"> </w:t>
      </w:r>
      <w:r w:rsidRPr="00B24474">
        <w:rPr>
          <w:w w:val="110"/>
        </w:rPr>
        <w:t>between</w:t>
      </w:r>
      <w:r w:rsidRPr="00B24474">
        <w:rPr>
          <w:spacing w:val="-10"/>
          <w:w w:val="110"/>
        </w:rPr>
        <w:t xml:space="preserve"> </w:t>
      </w:r>
      <w:r w:rsidRPr="00B24474">
        <w:rPr>
          <w:w w:val="110"/>
        </w:rPr>
        <w:t>the</w:t>
      </w:r>
      <w:r w:rsidRPr="00B24474">
        <w:rPr>
          <w:spacing w:val="-13"/>
          <w:w w:val="110"/>
        </w:rPr>
        <w:t xml:space="preserve"> </w:t>
      </w:r>
      <w:r w:rsidRPr="00B24474">
        <w:rPr>
          <w:w w:val="110"/>
        </w:rPr>
        <w:t>non-Federal</w:t>
      </w:r>
      <w:r w:rsidRPr="00B24474">
        <w:rPr>
          <w:spacing w:val="-13"/>
          <w:w w:val="110"/>
        </w:rPr>
        <w:t xml:space="preserve"> </w:t>
      </w:r>
      <w:r w:rsidRPr="00B24474">
        <w:rPr>
          <w:w w:val="110"/>
        </w:rPr>
        <w:t>entity</w:t>
      </w:r>
      <w:r w:rsidRPr="00B24474">
        <w:rPr>
          <w:spacing w:val="-13"/>
          <w:w w:val="110"/>
        </w:rPr>
        <w:t xml:space="preserve"> </w:t>
      </w:r>
      <w:r w:rsidRPr="00B24474">
        <w:rPr>
          <w:w w:val="110"/>
        </w:rPr>
        <w:t>and</w:t>
      </w:r>
      <w:r w:rsidRPr="00B24474">
        <w:rPr>
          <w:spacing w:val="-11"/>
          <w:w w:val="110"/>
        </w:rPr>
        <w:t xml:space="preserve"> </w:t>
      </w:r>
      <w:r w:rsidRPr="00B24474">
        <w:rPr>
          <w:w w:val="110"/>
        </w:rPr>
        <w:t>a</w:t>
      </w:r>
      <w:r w:rsidRPr="00B24474">
        <w:rPr>
          <w:spacing w:val="-13"/>
          <w:w w:val="110"/>
        </w:rPr>
        <w:t xml:space="preserve"> </w:t>
      </w:r>
      <w:r w:rsidRPr="00B24474">
        <w:rPr>
          <w:w w:val="110"/>
        </w:rPr>
        <w:t>contractor</w:t>
      </w:r>
      <w:r w:rsidRPr="00B24474">
        <w:rPr>
          <w:spacing w:val="-13"/>
          <w:w w:val="110"/>
        </w:rPr>
        <w:t xml:space="preserve"> </w:t>
      </w:r>
      <w:r w:rsidRPr="00B24474">
        <w:rPr>
          <w:w w:val="110"/>
        </w:rPr>
        <w:t>are</w:t>
      </w:r>
      <w:r w:rsidRPr="00B24474">
        <w:rPr>
          <w:spacing w:val="-13"/>
          <w:w w:val="110"/>
        </w:rPr>
        <w:t xml:space="preserve"> </w:t>
      </w:r>
      <w:r w:rsidRPr="00B24474">
        <w:rPr>
          <w:w w:val="110"/>
        </w:rPr>
        <w:t>when</w:t>
      </w:r>
      <w:r w:rsidRPr="00B24474">
        <w:rPr>
          <w:spacing w:val="-13"/>
          <w:w w:val="110"/>
        </w:rPr>
        <w:t xml:space="preserve"> </w:t>
      </w:r>
      <w:r w:rsidRPr="00B24474">
        <w:rPr>
          <w:w w:val="110"/>
        </w:rPr>
        <w:t xml:space="preserve">the </w:t>
      </w:r>
      <w:r w:rsidRPr="00B24474">
        <w:rPr>
          <w:spacing w:val="-2"/>
          <w:w w:val="110"/>
        </w:rPr>
        <w:t>contractor</w:t>
      </w:r>
      <w:r w:rsidR="00BA49AF">
        <w:rPr>
          <w:spacing w:val="-2"/>
          <w:w w:val="110"/>
        </w:rPr>
        <w:t>.</w:t>
      </w:r>
    </w:p>
    <w:p w14:paraId="5EEB7C02" w14:textId="77777777" w:rsidR="00574E12" w:rsidRPr="00B24474" w:rsidRDefault="00574E12" w:rsidP="00C675AD">
      <w:pPr>
        <w:pStyle w:val="BulletListA"/>
        <w:rPr>
          <w:w w:val="110"/>
        </w:rPr>
      </w:pPr>
      <w:r w:rsidRPr="00B24474">
        <w:rPr>
          <w:w w:val="110"/>
        </w:rPr>
        <w:t>Provides</w:t>
      </w:r>
      <w:r w:rsidRPr="00B24474">
        <w:rPr>
          <w:spacing w:val="-7"/>
          <w:w w:val="110"/>
        </w:rPr>
        <w:t xml:space="preserve"> </w:t>
      </w:r>
      <w:r w:rsidRPr="00B24474">
        <w:rPr>
          <w:w w:val="110"/>
        </w:rPr>
        <w:t>the</w:t>
      </w:r>
      <w:r w:rsidRPr="00B24474">
        <w:rPr>
          <w:spacing w:val="-7"/>
          <w:w w:val="110"/>
        </w:rPr>
        <w:t xml:space="preserve"> </w:t>
      </w:r>
      <w:r w:rsidRPr="00B24474">
        <w:rPr>
          <w:w w:val="110"/>
        </w:rPr>
        <w:t>goods</w:t>
      </w:r>
      <w:r w:rsidRPr="00B24474">
        <w:rPr>
          <w:spacing w:val="-4"/>
          <w:w w:val="110"/>
        </w:rPr>
        <w:t xml:space="preserve"> </w:t>
      </w:r>
      <w:r w:rsidRPr="00B24474">
        <w:rPr>
          <w:w w:val="110"/>
        </w:rPr>
        <w:t>and</w:t>
      </w:r>
      <w:r w:rsidRPr="00B24474">
        <w:rPr>
          <w:spacing w:val="-7"/>
          <w:w w:val="110"/>
        </w:rPr>
        <w:t xml:space="preserve"> </w:t>
      </w:r>
      <w:r w:rsidRPr="00B24474">
        <w:rPr>
          <w:w w:val="110"/>
        </w:rPr>
        <w:t>services</w:t>
      </w:r>
      <w:r w:rsidRPr="00B24474">
        <w:rPr>
          <w:spacing w:val="-7"/>
          <w:w w:val="110"/>
        </w:rPr>
        <w:t xml:space="preserve"> </w:t>
      </w:r>
      <w:r w:rsidRPr="00B24474">
        <w:rPr>
          <w:w w:val="110"/>
        </w:rPr>
        <w:t>within</w:t>
      </w:r>
      <w:r w:rsidRPr="00B24474">
        <w:rPr>
          <w:spacing w:val="-7"/>
          <w:w w:val="110"/>
        </w:rPr>
        <w:t xml:space="preserve"> </w:t>
      </w:r>
      <w:r w:rsidRPr="00B24474">
        <w:rPr>
          <w:w w:val="110"/>
        </w:rPr>
        <w:t>normal</w:t>
      </w:r>
      <w:r w:rsidRPr="00B24474">
        <w:rPr>
          <w:spacing w:val="-4"/>
          <w:w w:val="110"/>
        </w:rPr>
        <w:t xml:space="preserve"> </w:t>
      </w:r>
      <w:r w:rsidRPr="00B24474">
        <w:rPr>
          <w:w w:val="110"/>
        </w:rPr>
        <w:t>business</w:t>
      </w:r>
      <w:r w:rsidRPr="00B24474">
        <w:rPr>
          <w:spacing w:val="-7"/>
          <w:w w:val="110"/>
        </w:rPr>
        <w:t xml:space="preserve"> </w:t>
      </w:r>
      <w:r w:rsidRPr="00B24474">
        <w:rPr>
          <w:w w:val="110"/>
        </w:rPr>
        <w:t>operations; Provides similar goods or services to many different purchasers; Normally operates in a competitive environment.</w:t>
      </w:r>
    </w:p>
    <w:p w14:paraId="0B014C58" w14:textId="77777777" w:rsidR="00574E12" w:rsidRPr="00B24474" w:rsidRDefault="00574E12" w:rsidP="00C675AD">
      <w:pPr>
        <w:pStyle w:val="BulletListA"/>
        <w:rPr>
          <w:spacing w:val="-5"/>
          <w:w w:val="105"/>
        </w:rPr>
      </w:pPr>
      <w:r w:rsidRPr="00B24474">
        <w:rPr>
          <w:w w:val="105"/>
        </w:rPr>
        <w:t>Provides</w:t>
      </w:r>
      <w:r w:rsidRPr="00B24474">
        <w:rPr>
          <w:spacing w:val="6"/>
          <w:w w:val="105"/>
        </w:rPr>
        <w:t xml:space="preserve"> </w:t>
      </w:r>
      <w:r w:rsidRPr="00B24474">
        <w:rPr>
          <w:w w:val="105"/>
        </w:rPr>
        <w:t>goods</w:t>
      </w:r>
      <w:r w:rsidRPr="00B24474">
        <w:rPr>
          <w:spacing w:val="6"/>
          <w:w w:val="105"/>
        </w:rPr>
        <w:t xml:space="preserve"> </w:t>
      </w:r>
      <w:r w:rsidRPr="00B24474">
        <w:rPr>
          <w:w w:val="105"/>
        </w:rPr>
        <w:t>or</w:t>
      </w:r>
      <w:r w:rsidRPr="00B24474">
        <w:rPr>
          <w:spacing w:val="7"/>
          <w:w w:val="105"/>
        </w:rPr>
        <w:t xml:space="preserve"> </w:t>
      </w:r>
      <w:r w:rsidRPr="00B24474">
        <w:rPr>
          <w:w w:val="105"/>
        </w:rPr>
        <w:t>services</w:t>
      </w:r>
      <w:r w:rsidRPr="00B24474">
        <w:rPr>
          <w:spacing w:val="6"/>
          <w:w w:val="105"/>
        </w:rPr>
        <w:t xml:space="preserve"> </w:t>
      </w:r>
      <w:r w:rsidRPr="00B24474">
        <w:rPr>
          <w:w w:val="105"/>
        </w:rPr>
        <w:t>that</w:t>
      </w:r>
      <w:r w:rsidRPr="00B24474">
        <w:rPr>
          <w:spacing w:val="7"/>
          <w:w w:val="105"/>
        </w:rPr>
        <w:t xml:space="preserve"> </w:t>
      </w:r>
      <w:r w:rsidRPr="00B24474">
        <w:rPr>
          <w:w w:val="105"/>
        </w:rPr>
        <w:t>are</w:t>
      </w:r>
      <w:r w:rsidRPr="00B24474">
        <w:rPr>
          <w:spacing w:val="6"/>
          <w:w w:val="105"/>
        </w:rPr>
        <w:t xml:space="preserve"> </w:t>
      </w:r>
      <w:r w:rsidRPr="00B24474">
        <w:rPr>
          <w:w w:val="105"/>
        </w:rPr>
        <w:t>ancillary</w:t>
      </w:r>
      <w:r w:rsidRPr="00B24474">
        <w:rPr>
          <w:spacing w:val="7"/>
          <w:w w:val="105"/>
        </w:rPr>
        <w:t xml:space="preserve"> </w:t>
      </w:r>
      <w:r w:rsidRPr="00B24474">
        <w:rPr>
          <w:w w:val="105"/>
        </w:rPr>
        <w:t>to</w:t>
      </w:r>
      <w:r w:rsidRPr="00B24474">
        <w:rPr>
          <w:spacing w:val="6"/>
          <w:w w:val="105"/>
        </w:rPr>
        <w:t xml:space="preserve"> </w:t>
      </w:r>
      <w:r w:rsidRPr="00B24474">
        <w:rPr>
          <w:w w:val="105"/>
        </w:rPr>
        <w:t>the</w:t>
      </w:r>
      <w:r w:rsidRPr="00B24474">
        <w:rPr>
          <w:spacing w:val="7"/>
          <w:w w:val="105"/>
        </w:rPr>
        <w:t xml:space="preserve"> </w:t>
      </w:r>
      <w:r w:rsidRPr="00B24474">
        <w:rPr>
          <w:w w:val="105"/>
        </w:rPr>
        <w:t>operation</w:t>
      </w:r>
      <w:r w:rsidRPr="00B24474">
        <w:rPr>
          <w:spacing w:val="6"/>
          <w:w w:val="105"/>
        </w:rPr>
        <w:t xml:space="preserve"> </w:t>
      </w:r>
      <w:r w:rsidRPr="00B24474">
        <w:rPr>
          <w:w w:val="105"/>
        </w:rPr>
        <w:t>of</w:t>
      </w:r>
      <w:r w:rsidRPr="00B24474">
        <w:rPr>
          <w:spacing w:val="7"/>
          <w:w w:val="105"/>
        </w:rPr>
        <w:t xml:space="preserve"> </w:t>
      </w:r>
      <w:r w:rsidRPr="00B24474">
        <w:rPr>
          <w:w w:val="105"/>
        </w:rPr>
        <w:t>the</w:t>
      </w:r>
      <w:r w:rsidRPr="00B24474">
        <w:rPr>
          <w:spacing w:val="6"/>
          <w:w w:val="105"/>
        </w:rPr>
        <w:t xml:space="preserve"> </w:t>
      </w:r>
      <w:r w:rsidRPr="00B24474">
        <w:rPr>
          <w:w w:val="105"/>
        </w:rPr>
        <w:t>Federal</w:t>
      </w:r>
      <w:r w:rsidRPr="00B24474">
        <w:rPr>
          <w:spacing w:val="7"/>
          <w:w w:val="105"/>
        </w:rPr>
        <w:t xml:space="preserve"> </w:t>
      </w:r>
      <w:r w:rsidRPr="00B24474">
        <w:rPr>
          <w:w w:val="105"/>
        </w:rPr>
        <w:t>program;</w:t>
      </w:r>
      <w:r w:rsidRPr="00B24474">
        <w:rPr>
          <w:spacing w:val="6"/>
          <w:w w:val="105"/>
        </w:rPr>
        <w:t xml:space="preserve"> </w:t>
      </w:r>
      <w:r w:rsidRPr="00B24474">
        <w:rPr>
          <w:spacing w:val="-5"/>
          <w:w w:val="105"/>
        </w:rPr>
        <w:t>and</w:t>
      </w:r>
    </w:p>
    <w:p w14:paraId="4BDA89DC" w14:textId="77777777" w:rsidR="00574E12" w:rsidRPr="00B24474" w:rsidRDefault="00574E12" w:rsidP="00C675AD">
      <w:pPr>
        <w:pStyle w:val="BulletListA"/>
        <w:rPr>
          <w:w w:val="110"/>
        </w:rPr>
      </w:pPr>
      <w:r w:rsidRPr="00B24474">
        <w:rPr>
          <w:w w:val="110"/>
        </w:rPr>
        <w:t>Is</w:t>
      </w:r>
      <w:r w:rsidRPr="00B24474">
        <w:rPr>
          <w:spacing w:val="-12"/>
          <w:w w:val="110"/>
        </w:rPr>
        <w:t xml:space="preserve"> </w:t>
      </w:r>
      <w:r w:rsidRPr="00B24474">
        <w:rPr>
          <w:w w:val="110"/>
        </w:rPr>
        <w:t>not</w:t>
      </w:r>
      <w:r w:rsidRPr="00B24474">
        <w:rPr>
          <w:spacing w:val="-12"/>
          <w:w w:val="110"/>
        </w:rPr>
        <w:t xml:space="preserve"> </w:t>
      </w:r>
      <w:r w:rsidRPr="00B24474">
        <w:rPr>
          <w:w w:val="110"/>
        </w:rPr>
        <w:t>subject</w:t>
      </w:r>
      <w:r w:rsidRPr="00B24474">
        <w:rPr>
          <w:spacing w:val="-12"/>
          <w:w w:val="110"/>
        </w:rPr>
        <w:t xml:space="preserve"> </w:t>
      </w:r>
      <w:r w:rsidRPr="00B24474">
        <w:rPr>
          <w:w w:val="110"/>
        </w:rPr>
        <w:t>to</w:t>
      </w:r>
      <w:r w:rsidRPr="00B24474">
        <w:rPr>
          <w:spacing w:val="-12"/>
          <w:w w:val="110"/>
        </w:rPr>
        <w:t xml:space="preserve"> </w:t>
      </w:r>
      <w:r w:rsidRPr="00B24474">
        <w:rPr>
          <w:w w:val="110"/>
        </w:rPr>
        <w:t>compliance</w:t>
      </w:r>
      <w:r w:rsidRPr="00B24474">
        <w:rPr>
          <w:spacing w:val="-12"/>
          <w:w w:val="110"/>
        </w:rPr>
        <w:t xml:space="preserve"> </w:t>
      </w:r>
      <w:r w:rsidRPr="00B24474">
        <w:rPr>
          <w:w w:val="110"/>
        </w:rPr>
        <w:t>requirements</w:t>
      </w:r>
      <w:r w:rsidRPr="00B24474">
        <w:rPr>
          <w:spacing w:val="-12"/>
          <w:w w:val="110"/>
        </w:rPr>
        <w:t xml:space="preserve"> </w:t>
      </w:r>
      <w:r w:rsidRPr="00B24474">
        <w:rPr>
          <w:w w:val="110"/>
        </w:rPr>
        <w:t>of</w:t>
      </w:r>
      <w:r w:rsidRPr="00B24474">
        <w:rPr>
          <w:spacing w:val="-12"/>
          <w:w w:val="110"/>
        </w:rPr>
        <w:t xml:space="preserve"> </w:t>
      </w:r>
      <w:r w:rsidRPr="00B24474">
        <w:rPr>
          <w:w w:val="110"/>
        </w:rPr>
        <w:t>the</w:t>
      </w:r>
      <w:r w:rsidRPr="00B24474">
        <w:rPr>
          <w:spacing w:val="-12"/>
          <w:w w:val="110"/>
        </w:rPr>
        <w:t xml:space="preserve"> </w:t>
      </w:r>
      <w:r w:rsidRPr="00B24474">
        <w:rPr>
          <w:w w:val="110"/>
        </w:rPr>
        <w:t>Federal</w:t>
      </w:r>
      <w:r w:rsidRPr="00B24474">
        <w:rPr>
          <w:spacing w:val="-12"/>
          <w:w w:val="110"/>
        </w:rPr>
        <w:t xml:space="preserve"> </w:t>
      </w:r>
      <w:r w:rsidRPr="00B24474">
        <w:rPr>
          <w:w w:val="110"/>
        </w:rPr>
        <w:t>program</w:t>
      </w:r>
      <w:r w:rsidRPr="00B24474">
        <w:rPr>
          <w:spacing w:val="-12"/>
          <w:w w:val="110"/>
        </w:rPr>
        <w:t xml:space="preserve"> </w:t>
      </w:r>
      <w:r w:rsidRPr="00B24474">
        <w:rPr>
          <w:w w:val="110"/>
        </w:rPr>
        <w:t>as</w:t>
      </w:r>
      <w:r w:rsidRPr="00B24474">
        <w:rPr>
          <w:spacing w:val="-12"/>
          <w:w w:val="110"/>
        </w:rPr>
        <w:t xml:space="preserve"> </w:t>
      </w:r>
      <w:r w:rsidRPr="00B24474">
        <w:rPr>
          <w:w w:val="110"/>
        </w:rPr>
        <w:t>a</w:t>
      </w:r>
      <w:r w:rsidRPr="00B24474">
        <w:rPr>
          <w:spacing w:val="-12"/>
          <w:w w:val="110"/>
        </w:rPr>
        <w:t xml:space="preserve"> </w:t>
      </w:r>
      <w:r w:rsidRPr="00B24474">
        <w:rPr>
          <w:w w:val="110"/>
        </w:rPr>
        <w:t>result</w:t>
      </w:r>
      <w:r w:rsidRPr="00B24474">
        <w:rPr>
          <w:spacing w:val="-12"/>
          <w:w w:val="110"/>
        </w:rPr>
        <w:t xml:space="preserve"> </w:t>
      </w:r>
      <w:r w:rsidRPr="00B24474">
        <w:rPr>
          <w:w w:val="110"/>
        </w:rPr>
        <w:t>of</w:t>
      </w:r>
      <w:r w:rsidRPr="00B24474">
        <w:rPr>
          <w:spacing w:val="-12"/>
          <w:w w:val="110"/>
        </w:rPr>
        <w:t xml:space="preserve"> </w:t>
      </w:r>
      <w:r w:rsidRPr="00B24474">
        <w:rPr>
          <w:w w:val="110"/>
        </w:rPr>
        <w:t>the</w:t>
      </w:r>
      <w:r w:rsidRPr="00B24474">
        <w:rPr>
          <w:spacing w:val="-12"/>
          <w:w w:val="110"/>
        </w:rPr>
        <w:t xml:space="preserve"> </w:t>
      </w:r>
      <w:r w:rsidRPr="00B24474">
        <w:rPr>
          <w:w w:val="110"/>
        </w:rPr>
        <w:t>agreement, though similar requirements may apply for other reasons.</w:t>
      </w:r>
    </w:p>
    <w:p w14:paraId="3C43A36C" w14:textId="3B0C5E6E" w:rsidR="00314387" w:rsidRDefault="00574E12" w:rsidP="00FB04D3">
      <w:pPr>
        <w:rPr>
          <w:spacing w:val="-2"/>
          <w:w w:val="115"/>
        </w:rPr>
      </w:pPr>
      <w:r w:rsidRPr="00574E12">
        <w:rPr>
          <w:w w:val="110"/>
        </w:rPr>
        <w:t xml:space="preserve">Use of judgment in making </w:t>
      </w:r>
      <w:r w:rsidR="00785611">
        <w:rPr>
          <w:w w:val="110"/>
        </w:rPr>
        <w:t xml:space="preserve">the </w:t>
      </w:r>
      <w:r w:rsidRPr="00574E12">
        <w:rPr>
          <w:w w:val="110"/>
        </w:rPr>
        <w:t>determination. In determining whether an agreement between a pass-through entity</w:t>
      </w:r>
      <w:r w:rsidRPr="00574E12">
        <w:rPr>
          <w:spacing w:val="-8"/>
          <w:w w:val="110"/>
        </w:rPr>
        <w:t xml:space="preserve"> </w:t>
      </w:r>
      <w:r w:rsidRPr="00574E12">
        <w:rPr>
          <w:w w:val="110"/>
        </w:rPr>
        <w:t>and</w:t>
      </w:r>
      <w:r w:rsidRPr="00574E12">
        <w:rPr>
          <w:spacing w:val="-8"/>
          <w:w w:val="110"/>
        </w:rPr>
        <w:t xml:space="preserve"> </w:t>
      </w:r>
      <w:r w:rsidRPr="00574E12">
        <w:rPr>
          <w:w w:val="110"/>
        </w:rPr>
        <w:t>another</w:t>
      </w:r>
      <w:r w:rsidRPr="00574E12">
        <w:rPr>
          <w:spacing w:val="-6"/>
          <w:w w:val="110"/>
        </w:rPr>
        <w:t xml:space="preserve"> </w:t>
      </w:r>
      <w:r w:rsidRPr="00574E12">
        <w:rPr>
          <w:w w:val="110"/>
        </w:rPr>
        <w:t>non-Federal</w:t>
      </w:r>
      <w:r w:rsidRPr="00574E12">
        <w:rPr>
          <w:spacing w:val="-8"/>
          <w:w w:val="110"/>
        </w:rPr>
        <w:t xml:space="preserve"> </w:t>
      </w:r>
      <w:r w:rsidRPr="00574E12">
        <w:rPr>
          <w:w w:val="110"/>
        </w:rPr>
        <w:t>entity</w:t>
      </w:r>
      <w:r w:rsidRPr="00574E12">
        <w:rPr>
          <w:spacing w:val="-8"/>
          <w:w w:val="110"/>
        </w:rPr>
        <w:t xml:space="preserve"> </w:t>
      </w:r>
      <w:r w:rsidRPr="00574E12">
        <w:rPr>
          <w:w w:val="110"/>
        </w:rPr>
        <w:t>casts</w:t>
      </w:r>
      <w:r w:rsidRPr="00574E12">
        <w:rPr>
          <w:spacing w:val="-6"/>
          <w:w w:val="110"/>
        </w:rPr>
        <w:t xml:space="preserve"> </w:t>
      </w:r>
      <w:r w:rsidRPr="00574E12">
        <w:rPr>
          <w:w w:val="110"/>
        </w:rPr>
        <w:t>the</w:t>
      </w:r>
      <w:r w:rsidRPr="00574E12">
        <w:rPr>
          <w:spacing w:val="-8"/>
          <w:w w:val="110"/>
        </w:rPr>
        <w:t xml:space="preserve"> </w:t>
      </w:r>
      <w:r w:rsidRPr="00574E12">
        <w:rPr>
          <w:w w:val="110"/>
        </w:rPr>
        <w:t>latter</w:t>
      </w:r>
      <w:r w:rsidRPr="00574E12">
        <w:rPr>
          <w:spacing w:val="-8"/>
          <w:w w:val="110"/>
        </w:rPr>
        <w:t xml:space="preserve"> </w:t>
      </w:r>
      <w:r w:rsidRPr="00574E12">
        <w:rPr>
          <w:w w:val="110"/>
        </w:rPr>
        <w:t>as</w:t>
      </w:r>
      <w:r w:rsidRPr="00574E12">
        <w:rPr>
          <w:spacing w:val="-6"/>
          <w:w w:val="110"/>
        </w:rPr>
        <w:t xml:space="preserve"> </w:t>
      </w:r>
      <w:r w:rsidRPr="00574E12">
        <w:rPr>
          <w:w w:val="110"/>
        </w:rPr>
        <w:t>a</w:t>
      </w:r>
      <w:r w:rsidRPr="00574E12">
        <w:rPr>
          <w:spacing w:val="-8"/>
          <w:w w:val="110"/>
        </w:rPr>
        <w:t xml:space="preserve"> </w:t>
      </w:r>
      <w:r w:rsidRPr="00574E12">
        <w:rPr>
          <w:w w:val="110"/>
        </w:rPr>
        <w:t>subrecipient</w:t>
      </w:r>
      <w:r w:rsidRPr="00574E12">
        <w:rPr>
          <w:spacing w:val="-8"/>
          <w:w w:val="110"/>
        </w:rPr>
        <w:t xml:space="preserve"> </w:t>
      </w:r>
      <w:r w:rsidRPr="00574E12">
        <w:rPr>
          <w:w w:val="110"/>
        </w:rPr>
        <w:t>or</w:t>
      </w:r>
      <w:r w:rsidRPr="00574E12">
        <w:rPr>
          <w:spacing w:val="-8"/>
          <w:w w:val="110"/>
        </w:rPr>
        <w:t xml:space="preserve"> </w:t>
      </w:r>
      <w:r w:rsidRPr="00574E12">
        <w:rPr>
          <w:w w:val="110"/>
        </w:rPr>
        <w:t>a</w:t>
      </w:r>
      <w:r w:rsidRPr="00574E12">
        <w:rPr>
          <w:spacing w:val="-8"/>
          <w:w w:val="110"/>
        </w:rPr>
        <w:t xml:space="preserve"> </w:t>
      </w:r>
      <w:r w:rsidRPr="00574E12">
        <w:rPr>
          <w:w w:val="110"/>
        </w:rPr>
        <w:t>contractor,</w:t>
      </w:r>
      <w:r w:rsidRPr="00574E12">
        <w:rPr>
          <w:spacing w:val="-8"/>
          <w:w w:val="110"/>
        </w:rPr>
        <w:t xml:space="preserve"> </w:t>
      </w:r>
      <w:r w:rsidRPr="00574E12">
        <w:rPr>
          <w:w w:val="110"/>
        </w:rPr>
        <w:t>the</w:t>
      </w:r>
      <w:r w:rsidRPr="00574E12">
        <w:rPr>
          <w:spacing w:val="-8"/>
          <w:w w:val="110"/>
        </w:rPr>
        <w:t xml:space="preserve"> </w:t>
      </w:r>
      <w:r w:rsidRPr="00574E12">
        <w:rPr>
          <w:w w:val="110"/>
        </w:rPr>
        <w:t>substance</w:t>
      </w:r>
      <w:r w:rsidRPr="00574E12">
        <w:rPr>
          <w:spacing w:val="-8"/>
          <w:w w:val="110"/>
        </w:rPr>
        <w:t xml:space="preserve"> </w:t>
      </w:r>
      <w:r w:rsidRPr="00574E12">
        <w:rPr>
          <w:w w:val="110"/>
        </w:rPr>
        <w:t>of the</w:t>
      </w:r>
      <w:r w:rsidRPr="00574E12">
        <w:rPr>
          <w:spacing w:val="-13"/>
          <w:w w:val="110"/>
        </w:rPr>
        <w:t xml:space="preserve"> </w:t>
      </w:r>
      <w:r w:rsidRPr="00574E12">
        <w:rPr>
          <w:w w:val="110"/>
        </w:rPr>
        <w:t>relationship</w:t>
      </w:r>
      <w:r w:rsidRPr="00574E12">
        <w:rPr>
          <w:spacing w:val="-13"/>
          <w:w w:val="110"/>
        </w:rPr>
        <w:t xml:space="preserve"> </w:t>
      </w:r>
      <w:r w:rsidRPr="00574E12">
        <w:rPr>
          <w:w w:val="110"/>
        </w:rPr>
        <w:t>is</w:t>
      </w:r>
      <w:r w:rsidRPr="00574E12">
        <w:rPr>
          <w:spacing w:val="-13"/>
          <w:w w:val="110"/>
        </w:rPr>
        <w:t xml:space="preserve"> </w:t>
      </w:r>
      <w:r w:rsidRPr="00574E12">
        <w:rPr>
          <w:w w:val="110"/>
        </w:rPr>
        <w:t>more</w:t>
      </w:r>
      <w:r w:rsidRPr="00574E12">
        <w:rPr>
          <w:spacing w:val="-13"/>
          <w:w w:val="110"/>
        </w:rPr>
        <w:t xml:space="preserve"> </w:t>
      </w:r>
      <w:r w:rsidRPr="00574E12">
        <w:rPr>
          <w:w w:val="110"/>
        </w:rPr>
        <w:t>important</w:t>
      </w:r>
      <w:r w:rsidRPr="00574E12">
        <w:rPr>
          <w:spacing w:val="-13"/>
          <w:w w:val="110"/>
        </w:rPr>
        <w:t xml:space="preserve"> </w:t>
      </w:r>
      <w:r w:rsidRPr="00574E12">
        <w:rPr>
          <w:w w:val="110"/>
        </w:rPr>
        <w:t>than</w:t>
      </w:r>
      <w:r w:rsidRPr="00574E12">
        <w:rPr>
          <w:spacing w:val="-13"/>
          <w:w w:val="110"/>
        </w:rPr>
        <w:t xml:space="preserve"> </w:t>
      </w:r>
      <w:r w:rsidRPr="00574E12">
        <w:rPr>
          <w:w w:val="110"/>
        </w:rPr>
        <w:t>the</w:t>
      </w:r>
      <w:r w:rsidRPr="00574E12">
        <w:rPr>
          <w:spacing w:val="-11"/>
          <w:w w:val="110"/>
        </w:rPr>
        <w:t xml:space="preserve"> </w:t>
      </w:r>
      <w:r w:rsidRPr="00574E12">
        <w:rPr>
          <w:w w:val="110"/>
        </w:rPr>
        <w:t>form</w:t>
      </w:r>
      <w:r w:rsidRPr="00574E12">
        <w:rPr>
          <w:spacing w:val="-13"/>
          <w:w w:val="110"/>
        </w:rPr>
        <w:t xml:space="preserve"> </w:t>
      </w:r>
      <w:r w:rsidRPr="00574E12">
        <w:rPr>
          <w:w w:val="110"/>
        </w:rPr>
        <w:t>of</w:t>
      </w:r>
      <w:r w:rsidRPr="00574E12">
        <w:rPr>
          <w:spacing w:val="-13"/>
          <w:w w:val="110"/>
        </w:rPr>
        <w:t xml:space="preserve"> </w:t>
      </w:r>
      <w:r w:rsidRPr="00574E12">
        <w:rPr>
          <w:w w:val="110"/>
        </w:rPr>
        <w:t>the</w:t>
      </w:r>
      <w:r w:rsidRPr="00574E12">
        <w:rPr>
          <w:spacing w:val="-13"/>
          <w:w w:val="110"/>
        </w:rPr>
        <w:t xml:space="preserve"> </w:t>
      </w:r>
      <w:r w:rsidRPr="00574E12">
        <w:rPr>
          <w:w w:val="110"/>
        </w:rPr>
        <w:t>agreement.</w:t>
      </w:r>
      <w:r w:rsidRPr="00574E12">
        <w:rPr>
          <w:spacing w:val="-13"/>
          <w:w w:val="110"/>
        </w:rPr>
        <w:t xml:space="preserve"> </w:t>
      </w:r>
      <w:r w:rsidRPr="00574E12">
        <w:rPr>
          <w:w w:val="110"/>
        </w:rPr>
        <w:t>All</w:t>
      </w:r>
      <w:r w:rsidRPr="00574E12">
        <w:rPr>
          <w:spacing w:val="-13"/>
          <w:w w:val="110"/>
        </w:rPr>
        <w:t xml:space="preserve"> </w:t>
      </w:r>
      <w:r w:rsidRPr="00574E12">
        <w:rPr>
          <w:w w:val="110"/>
        </w:rPr>
        <w:t>of</w:t>
      </w:r>
      <w:r w:rsidRPr="00574E12">
        <w:rPr>
          <w:spacing w:val="-13"/>
          <w:w w:val="110"/>
        </w:rPr>
        <w:t xml:space="preserve"> </w:t>
      </w:r>
      <w:r w:rsidRPr="00574E12">
        <w:rPr>
          <w:w w:val="110"/>
        </w:rPr>
        <w:t>the</w:t>
      </w:r>
      <w:r w:rsidRPr="00574E12">
        <w:rPr>
          <w:spacing w:val="-11"/>
          <w:w w:val="110"/>
        </w:rPr>
        <w:t xml:space="preserve"> </w:t>
      </w:r>
      <w:r w:rsidRPr="00574E12">
        <w:rPr>
          <w:w w:val="110"/>
        </w:rPr>
        <w:t>characteristics</w:t>
      </w:r>
      <w:r w:rsidRPr="00574E12">
        <w:rPr>
          <w:spacing w:val="-13"/>
          <w:w w:val="110"/>
        </w:rPr>
        <w:t xml:space="preserve"> </w:t>
      </w:r>
      <w:r w:rsidRPr="00574E12">
        <w:rPr>
          <w:w w:val="110"/>
        </w:rPr>
        <w:t>listed</w:t>
      </w:r>
      <w:r w:rsidRPr="00574E12">
        <w:rPr>
          <w:spacing w:val="-11"/>
          <w:w w:val="110"/>
        </w:rPr>
        <w:t xml:space="preserve"> </w:t>
      </w:r>
      <w:r w:rsidRPr="00574E12">
        <w:rPr>
          <w:w w:val="110"/>
        </w:rPr>
        <w:t xml:space="preserve">above </w:t>
      </w:r>
      <w:r w:rsidRPr="00574E12">
        <w:rPr>
          <w:w w:val="115"/>
        </w:rPr>
        <w:t>may</w:t>
      </w:r>
      <w:r w:rsidRPr="00574E12">
        <w:rPr>
          <w:spacing w:val="-16"/>
          <w:w w:val="115"/>
        </w:rPr>
        <w:t xml:space="preserve"> </w:t>
      </w:r>
      <w:r w:rsidRPr="00574E12">
        <w:rPr>
          <w:w w:val="115"/>
        </w:rPr>
        <w:t>not</w:t>
      </w:r>
      <w:r w:rsidRPr="00574E12">
        <w:rPr>
          <w:spacing w:val="-16"/>
          <w:w w:val="115"/>
        </w:rPr>
        <w:t xml:space="preserve"> </w:t>
      </w:r>
      <w:r w:rsidRPr="00574E12">
        <w:rPr>
          <w:w w:val="115"/>
        </w:rPr>
        <w:t>be</w:t>
      </w:r>
      <w:r w:rsidRPr="00574E12">
        <w:rPr>
          <w:spacing w:val="-16"/>
          <w:w w:val="115"/>
        </w:rPr>
        <w:t xml:space="preserve"> </w:t>
      </w:r>
      <w:r w:rsidRPr="00574E12">
        <w:rPr>
          <w:w w:val="115"/>
        </w:rPr>
        <w:t>present</w:t>
      </w:r>
      <w:r w:rsidRPr="00574E12">
        <w:rPr>
          <w:spacing w:val="-16"/>
          <w:w w:val="115"/>
        </w:rPr>
        <w:t xml:space="preserve"> </w:t>
      </w:r>
      <w:r w:rsidRPr="00574E12">
        <w:rPr>
          <w:w w:val="115"/>
        </w:rPr>
        <w:t>in</w:t>
      </w:r>
      <w:r w:rsidRPr="00574E12">
        <w:rPr>
          <w:spacing w:val="-16"/>
          <w:w w:val="115"/>
        </w:rPr>
        <w:t xml:space="preserve"> </w:t>
      </w:r>
      <w:r w:rsidRPr="00574E12">
        <w:rPr>
          <w:w w:val="115"/>
        </w:rPr>
        <w:t>all</w:t>
      </w:r>
      <w:r w:rsidRPr="00574E12">
        <w:rPr>
          <w:spacing w:val="-16"/>
          <w:w w:val="115"/>
        </w:rPr>
        <w:t xml:space="preserve"> </w:t>
      </w:r>
      <w:r w:rsidRPr="00574E12">
        <w:rPr>
          <w:w w:val="115"/>
        </w:rPr>
        <w:t>cases,</w:t>
      </w:r>
      <w:r w:rsidRPr="00574E12">
        <w:rPr>
          <w:spacing w:val="-13"/>
          <w:w w:val="115"/>
        </w:rPr>
        <w:t xml:space="preserve"> </w:t>
      </w:r>
      <w:r w:rsidRPr="00574E12">
        <w:rPr>
          <w:w w:val="115"/>
        </w:rPr>
        <w:t>and</w:t>
      </w:r>
      <w:r w:rsidRPr="00574E12">
        <w:rPr>
          <w:spacing w:val="-16"/>
          <w:w w:val="115"/>
        </w:rPr>
        <w:t xml:space="preserve"> </w:t>
      </w:r>
      <w:r w:rsidRPr="00574E12">
        <w:rPr>
          <w:w w:val="115"/>
        </w:rPr>
        <w:t>the</w:t>
      </w:r>
      <w:r w:rsidRPr="00574E12">
        <w:rPr>
          <w:spacing w:val="-16"/>
          <w:w w:val="115"/>
        </w:rPr>
        <w:t xml:space="preserve"> </w:t>
      </w:r>
      <w:r w:rsidRPr="00574E12">
        <w:rPr>
          <w:w w:val="115"/>
        </w:rPr>
        <w:t>pass-through</w:t>
      </w:r>
      <w:r w:rsidRPr="00574E12">
        <w:rPr>
          <w:spacing w:val="-16"/>
          <w:w w:val="115"/>
        </w:rPr>
        <w:t xml:space="preserve"> </w:t>
      </w:r>
      <w:r w:rsidRPr="00574E12">
        <w:rPr>
          <w:w w:val="115"/>
        </w:rPr>
        <w:t>entity</w:t>
      </w:r>
      <w:r w:rsidRPr="00574E12">
        <w:rPr>
          <w:spacing w:val="-16"/>
          <w:w w:val="115"/>
        </w:rPr>
        <w:t xml:space="preserve"> </w:t>
      </w:r>
      <w:r w:rsidRPr="00574E12">
        <w:rPr>
          <w:w w:val="115"/>
        </w:rPr>
        <w:t>must</w:t>
      </w:r>
      <w:r w:rsidRPr="00574E12">
        <w:rPr>
          <w:spacing w:val="-16"/>
          <w:w w:val="115"/>
        </w:rPr>
        <w:t xml:space="preserve"> </w:t>
      </w:r>
      <w:r w:rsidRPr="00574E12">
        <w:rPr>
          <w:w w:val="115"/>
        </w:rPr>
        <w:t>use</w:t>
      </w:r>
      <w:r w:rsidRPr="00574E12">
        <w:rPr>
          <w:spacing w:val="-14"/>
          <w:w w:val="115"/>
        </w:rPr>
        <w:t xml:space="preserve"> </w:t>
      </w:r>
      <w:r w:rsidRPr="00574E12">
        <w:rPr>
          <w:w w:val="115"/>
        </w:rPr>
        <w:t>judgment</w:t>
      </w:r>
      <w:r w:rsidRPr="00574E12">
        <w:rPr>
          <w:spacing w:val="-16"/>
          <w:w w:val="115"/>
        </w:rPr>
        <w:t xml:space="preserve"> </w:t>
      </w:r>
      <w:r w:rsidRPr="00574E12">
        <w:rPr>
          <w:w w:val="115"/>
        </w:rPr>
        <w:t>in</w:t>
      </w:r>
      <w:r w:rsidRPr="00574E12">
        <w:rPr>
          <w:spacing w:val="-16"/>
          <w:w w:val="115"/>
        </w:rPr>
        <w:t xml:space="preserve"> </w:t>
      </w:r>
      <w:r w:rsidRPr="00574E12">
        <w:rPr>
          <w:w w:val="115"/>
        </w:rPr>
        <w:t>classifying</w:t>
      </w:r>
      <w:r w:rsidRPr="00574E12">
        <w:rPr>
          <w:spacing w:val="-13"/>
          <w:w w:val="115"/>
        </w:rPr>
        <w:t xml:space="preserve"> </w:t>
      </w:r>
      <w:r w:rsidRPr="00574E12">
        <w:rPr>
          <w:w w:val="115"/>
        </w:rPr>
        <w:t xml:space="preserve">each </w:t>
      </w:r>
      <w:r w:rsidRPr="00574E12">
        <w:rPr>
          <w:spacing w:val="-2"/>
          <w:w w:val="115"/>
        </w:rPr>
        <w:t>agreement</w:t>
      </w:r>
      <w:r w:rsidRPr="00574E12">
        <w:rPr>
          <w:spacing w:val="-11"/>
          <w:w w:val="115"/>
        </w:rPr>
        <w:t xml:space="preserve"> </w:t>
      </w:r>
      <w:r w:rsidRPr="00574E12">
        <w:rPr>
          <w:spacing w:val="-2"/>
          <w:w w:val="115"/>
        </w:rPr>
        <w:t>as</w:t>
      </w:r>
      <w:r w:rsidRPr="00574E12">
        <w:rPr>
          <w:spacing w:val="-11"/>
          <w:w w:val="115"/>
        </w:rPr>
        <w:t xml:space="preserve"> </w:t>
      </w:r>
      <w:r w:rsidRPr="00574E12">
        <w:rPr>
          <w:spacing w:val="-2"/>
          <w:w w:val="115"/>
        </w:rPr>
        <w:t>a</w:t>
      </w:r>
      <w:r w:rsidRPr="00574E12">
        <w:rPr>
          <w:spacing w:val="-11"/>
          <w:w w:val="115"/>
        </w:rPr>
        <w:t xml:space="preserve"> </w:t>
      </w:r>
      <w:r w:rsidRPr="00574E12">
        <w:rPr>
          <w:spacing w:val="-2"/>
          <w:w w:val="115"/>
        </w:rPr>
        <w:t>subaward</w:t>
      </w:r>
      <w:r w:rsidRPr="00574E12">
        <w:rPr>
          <w:spacing w:val="-11"/>
          <w:w w:val="115"/>
        </w:rPr>
        <w:t xml:space="preserve"> </w:t>
      </w:r>
      <w:r w:rsidRPr="00574E12">
        <w:rPr>
          <w:spacing w:val="-2"/>
          <w:w w:val="115"/>
        </w:rPr>
        <w:t>or</w:t>
      </w:r>
      <w:r w:rsidRPr="00574E12">
        <w:rPr>
          <w:spacing w:val="-11"/>
          <w:w w:val="115"/>
        </w:rPr>
        <w:t xml:space="preserve"> </w:t>
      </w:r>
      <w:r w:rsidRPr="00574E12">
        <w:rPr>
          <w:spacing w:val="-2"/>
          <w:w w:val="115"/>
        </w:rPr>
        <w:t>a</w:t>
      </w:r>
      <w:r w:rsidRPr="00574E12">
        <w:rPr>
          <w:spacing w:val="-11"/>
          <w:w w:val="115"/>
        </w:rPr>
        <w:t xml:space="preserve"> </w:t>
      </w:r>
      <w:r w:rsidRPr="00574E12">
        <w:rPr>
          <w:spacing w:val="-2"/>
          <w:w w:val="115"/>
        </w:rPr>
        <w:t>procurement</w:t>
      </w:r>
      <w:r w:rsidRPr="00574E12">
        <w:rPr>
          <w:spacing w:val="-11"/>
          <w:w w:val="115"/>
        </w:rPr>
        <w:t xml:space="preserve"> </w:t>
      </w:r>
      <w:r w:rsidRPr="00574E12">
        <w:rPr>
          <w:spacing w:val="-2"/>
          <w:w w:val="115"/>
        </w:rPr>
        <w:t>contract.</w:t>
      </w:r>
    </w:p>
    <w:p w14:paraId="32685503" w14:textId="20589232" w:rsidR="00574E12" w:rsidRPr="0075392A" w:rsidRDefault="0075392A" w:rsidP="00034D9C">
      <w:pPr>
        <w:pStyle w:val="NumberedSections"/>
        <w:rPr>
          <w:spacing w:val="-2"/>
          <w:w w:val="115"/>
        </w:rPr>
      </w:pPr>
      <w:r>
        <w:rPr>
          <w:spacing w:val="-2"/>
          <w:w w:val="115"/>
        </w:rPr>
        <w:br w:type="page"/>
      </w:r>
      <w:r w:rsidR="00574E12" w:rsidRPr="000F4141">
        <w:rPr>
          <w:shd w:val="clear" w:color="auto" w:fill="FFFFFF"/>
        </w:rPr>
        <w:t>Budgeting Requirements applicable to pass through</w:t>
      </w:r>
    </w:p>
    <w:p w14:paraId="6792290E" w14:textId="5526A895" w:rsidR="00574E12" w:rsidRPr="00BA49AF" w:rsidRDefault="00574E12" w:rsidP="00E84456">
      <w:pPr>
        <w:rPr>
          <w:shd w:val="clear" w:color="auto" w:fill="FFFFFF"/>
        </w:rPr>
      </w:pPr>
      <w:r w:rsidRPr="0075392A">
        <w:rPr>
          <w:b/>
          <w:bCs/>
          <w:i/>
          <w:iCs/>
          <w:color w:val="4472C4" w:themeColor="accent1"/>
          <w:shd w:val="clear" w:color="auto" w:fill="FFFFFF"/>
        </w:rPr>
        <w:t>B</w:t>
      </w:r>
      <w:r w:rsidR="0075392A" w:rsidRPr="0075392A">
        <w:rPr>
          <w:b/>
          <w:bCs/>
          <w:i/>
          <w:iCs/>
          <w:color w:val="4472C4" w:themeColor="accent1"/>
          <w:shd w:val="clear" w:color="auto" w:fill="FFFFFF"/>
        </w:rPr>
        <w:t>udgeting Goal</w:t>
      </w:r>
      <w:r w:rsidR="0075392A">
        <w:rPr>
          <w:b/>
          <w:bCs/>
          <w:i/>
          <w:iCs/>
          <w:shd w:val="clear" w:color="auto" w:fill="FFFFFF"/>
        </w:rPr>
        <w:t>:</w:t>
      </w:r>
      <w:r w:rsidRPr="00BA49AF">
        <w:rPr>
          <w:shd w:val="clear" w:color="auto" w:fill="FFFFFF"/>
        </w:rPr>
        <w:t xml:space="preserve">  The </w:t>
      </w:r>
      <w:r w:rsidR="00D25B77">
        <w:rPr>
          <w:shd w:val="clear" w:color="auto" w:fill="FFFFFF"/>
        </w:rPr>
        <w:t xml:space="preserve">subrecipients’ </w:t>
      </w:r>
      <w:r w:rsidRPr="00BA49AF">
        <w:rPr>
          <w:shd w:val="clear" w:color="auto" w:fill="FFFFFF"/>
        </w:rPr>
        <w:t>budget</w:t>
      </w:r>
      <w:r w:rsidR="00D25B77">
        <w:rPr>
          <w:shd w:val="clear" w:color="auto" w:fill="FFFFFF"/>
        </w:rPr>
        <w:t>s</w:t>
      </w:r>
      <w:r w:rsidRPr="00BA49AF">
        <w:rPr>
          <w:shd w:val="clear" w:color="auto" w:fill="FFFFFF"/>
        </w:rPr>
        <w:t xml:space="preserve"> must reflect the uses of grant funding as required by the legislation.  The R</w:t>
      </w:r>
      <w:r w:rsidR="00E84456">
        <w:rPr>
          <w:shd w:val="clear" w:color="auto" w:fill="FFFFFF"/>
        </w:rPr>
        <w:t>WHAP</w:t>
      </w:r>
      <w:r w:rsidRPr="00BA49AF">
        <w:rPr>
          <w:shd w:val="clear" w:color="auto" w:fill="FFFFFF"/>
        </w:rPr>
        <w:t xml:space="preserve"> legislation requires the funding of core</w:t>
      </w:r>
      <w:r w:rsidR="00E84456">
        <w:rPr>
          <w:shd w:val="clear" w:color="auto" w:fill="FFFFFF"/>
        </w:rPr>
        <w:t xml:space="preserve"> medical</w:t>
      </w:r>
      <w:r w:rsidRPr="00BA49AF">
        <w:rPr>
          <w:shd w:val="clear" w:color="auto" w:fill="FFFFFF"/>
        </w:rPr>
        <w:t xml:space="preserve">, support and administration </w:t>
      </w:r>
      <w:r w:rsidR="0084586D">
        <w:rPr>
          <w:shd w:val="clear" w:color="auto" w:fill="FFFFFF"/>
        </w:rPr>
        <w:t>services; thus</w:t>
      </w:r>
      <w:r w:rsidRPr="00BA49AF">
        <w:rPr>
          <w:shd w:val="clear" w:color="auto" w:fill="FFFFFF"/>
        </w:rPr>
        <w:t xml:space="preserve"> the recipient and </w:t>
      </w:r>
      <w:r w:rsidR="00E84456">
        <w:rPr>
          <w:shd w:val="clear" w:color="auto" w:fill="FFFFFF"/>
        </w:rPr>
        <w:t>subrecipients</w:t>
      </w:r>
      <w:r w:rsidRPr="00BA49AF">
        <w:rPr>
          <w:shd w:val="clear" w:color="auto" w:fill="FFFFFF"/>
        </w:rPr>
        <w:t xml:space="preserve"> budgets must be by required categories: recipient administration (10% for recipient administration funds (limitation 10% of </w:t>
      </w:r>
      <w:r w:rsidR="0084586D">
        <w:rPr>
          <w:shd w:val="clear" w:color="auto" w:fill="FFFFFF"/>
        </w:rPr>
        <w:t xml:space="preserve">the </w:t>
      </w:r>
      <w:r w:rsidRPr="00BA49AF">
        <w:rPr>
          <w:shd w:val="clear" w:color="auto" w:fill="FFFFFF"/>
        </w:rPr>
        <w:t>award); recipient quality</w:t>
      </w:r>
      <w:r w:rsidR="00E84456">
        <w:rPr>
          <w:shd w:val="clear" w:color="auto" w:fill="FFFFFF"/>
        </w:rPr>
        <w:t xml:space="preserve"> </w:t>
      </w:r>
      <w:r w:rsidRPr="00BA49AF">
        <w:rPr>
          <w:shd w:val="clear" w:color="auto" w:fill="FFFFFF"/>
        </w:rPr>
        <w:t xml:space="preserve">(limitation 5% of </w:t>
      </w:r>
      <w:r w:rsidR="0084586D">
        <w:rPr>
          <w:shd w:val="clear" w:color="auto" w:fill="FFFFFF"/>
        </w:rPr>
        <w:t xml:space="preserve">the </w:t>
      </w:r>
      <w:r w:rsidRPr="00BA49AF">
        <w:rPr>
          <w:shd w:val="clear" w:color="auto" w:fill="FFFFFF"/>
        </w:rPr>
        <w:t>award</w:t>
      </w:r>
      <w:r w:rsidR="00E84456">
        <w:rPr>
          <w:shd w:val="clear" w:color="auto" w:fill="FFFFFF"/>
        </w:rPr>
        <w:t xml:space="preserve"> or $3,000,000, whatever is less</w:t>
      </w:r>
      <w:r w:rsidRPr="00BA49AF">
        <w:rPr>
          <w:shd w:val="clear" w:color="auto" w:fill="FFFFFF"/>
        </w:rPr>
        <w:t>) sub</w:t>
      </w:r>
      <w:r w:rsidR="00E84456">
        <w:rPr>
          <w:shd w:val="clear" w:color="auto" w:fill="FFFFFF"/>
        </w:rPr>
        <w:t>recipient</w:t>
      </w:r>
      <w:r w:rsidRPr="00BA49AF">
        <w:rPr>
          <w:shd w:val="clear" w:color="auto" w:fill="FFFFFF"/>
        </w:rPr>
        <w:t xml:space="preserve"> aggregate administration (limitation 10% in the aggregate) and for </w:t>
      </w:r>
      <w:r w:rsidR="00E84456">
        <w:rPr>
          <w:shd w:val="clear" w:color="auto" w:fill="FFFFFF"/>
        </w:rPr>
        <w:t>core medical services</w:t>
      </w:r>
      <w:r w:rsidR="00D25B77">
        <w:rPr>
          <w:shd w:val="clear" w:color="auto" w:fill="FFFFFF"/>
        </w:rPr>
        <w:t xml:space="preserve"> </w:t>
      </w:r>
      <w:r w:rsidRPr="00BA49AF">
        <w:rPr>
          <w:shd w:val="clear" w:color="auto" w:fill="FFFFFF"/>
        </w:rPr>
        <w:t xml:space="preserve">funded (limitation </w:t>
      </w:r>
      <w:r w:rsidR="00E84456" w:rsidRPr="00E84456">
        <w:rPr>
          <w:shd w:val="clear" w:color="auto" w:fill="FFFFFF"/>
        </w:rPr>
        <w:t>75 percent of Ryan White HIV/AIDS program funds</w:t>
      </w:r>
      <w:r w:rsidR="00E84456">
        <w:rPr>
          <w:shd w:val="clear" w:color="auto" w:fill="FFFFFF"/>
        </w:rPr>
        <w:t xml:space="preserve"> </w:t>
      </w:r>
      <w:r w:rsidR="00E84456" w:rsidRPr="00E84456">
        <w:rPr>
          <w:shd w:val="clear" w:color="auto" w:fill="FFFFFF"/>
        </w:rPr>
        <w:t>spent on core medical services</w:t>
      </w:r>
      <w:r w:rsidR="00E84456">
        <w:rPr>
          <w:shd w:val="clear" w:color="auto" w:fill="FFFFFF"/>
        </w:rPr>
        <w:t xml:space="preserve">) </w:t>
      </w:r>
      <w:r w:rsidRPr="00BA49AF">
        <w:rPr>
          <w:shd w:val="clear" w:color="auto" w:fill="FFFFFF"/>
        </w:rPr>
        <w:t>unless a waiver has been awarded.</w:t>
      </w:r>
    </w:p>
    <w:p w14:paraId="7E346FD8" w14:textId="5ECD47A7" w:rsidR="00574E12" w:rsidRPr="00BA49AF" w:rsidRDefault="00574E12" w:rsidP="002E42DD">
      <w:pPr>
        <w:pStyle w:val="Heading3"/>
        <w:rPr>
          <w:spacing w:val="-2"/>
        </w:rPr>
      </w:pPr>
      <w:r w:rsidRPr="00BA49AF">
        <w:t>75.308</w:t>
      </w:r>
      <w:r w:rsidRPr="00BA49AF">
        <w:rPr>
          <w:spacing w:val="11"/>
        </w:rPr>
        <w:t xml:space="preserve"> </w:t>
      </w:r>
      <w:r w:rsidRPr="00BA49AF">
        <w:t>Budget</w:t>
      </w:r>
      <w:r w:rsidRPr="00BA49AF">
        <w:rPr>
          <w:spacing w:val="10"/>
        </w:rPr>
        <w:t xml:space="preserve"> </w:t>
      </w:r>
      <w:r w:rsidRPr="00BA49AF">
        <w:t>and</w:t>
      </w:r>
      <w:r w:rsidRPr="00BA49AF">
        <w:rPr>
          <w:spacing w:val="11"/>
        </w:rPr>
        <w:t xml:space="preserve"> </w:t>
      </w:r>
      <w:r w:rsidRPr="00BA49AF">
        <w:t>program</w:t>
      </w:r>
      <w:r w:rsidRPr="00BA49AF">
        <w:rPr>
          <w:spacing w:val="10"/>
        </w:rPr>
        <w:t xml:space="preserve"> </w:t>
      </w:r>
      <w:r w:rsidRPr="00BA49AF">
        <w:rPr>
          <w:spacing w:val="-2"/>
        </w:rPr>
        <w:t xml:space="preserve">plans </w:t>
      </w:r>
      <w:r w:rsidR="00BA49AF" w:rsidRPr="00BA49AF">
        <w:rPr>
          <w:spacing w:val="-2"/>
        </w:rPr>
        <w:t>–</w:t>
      </w:r>
      <w:r w:rsidRPr="00BA49AF">
        <w:rPr>
          <w:spacing w:val="-2"/>
        </w:rPr>
        <w:t xml:space="preserve"> revisions</w:t>
      </w:r>
      <w:r w:rsidR="0037636A">
        <w:rPr>
          <w:spacing w:val="-2"/>
        </w:rPr>
        <w:t>.</w:t>
      </w:r>
    </w:p>
    <w:p w14:paraId="3CB3B412" w14:textId="77777777" w:rsidR="00574E12" w:rsidRPr="00FF7851" w:rsidRDefault="00574E12" w:rsidP="002E42DD">
      <w:pPr>
        <w:rPr>
          <w:w w:val="110"/>
        </w:rPr>
      </w:pPr>
      <w:r w:rsidRPr="00FF7851">
        <w:rPr>
          <w:w w:val="110"/>
        </w:rPr>
        <w:t>The</w:t>
      </w:r>
      <w:r w:rsidRPr="00FF7851">
        <w:rPr>
          <w:spacing w:val="-10"/>
          <w:w w:val="110"/>
        </w:rPr>
        <w:t xml:space="preserve"> </w:t>
      </w:r>
      <w:r w:rsidRPr="00FF7851">
        <w:rPr>
          <w:w w:val="110"/>
        </w:rPr>
        <w:t>approved</w:t>
      </w:r>
      <w:r w:rsidRPr="00FF7851">
        <w:rPr>
          <w:spacing w:val="-10"/>
          <w:w w:val="110"/>
        </w:rPr>
        <w:t xml:space="preserve"> </w:t>
      </w:r>
      <w:r w:rsidRPr="00FF7851">
        <w:rPr>
          <w:w w:val="110"/>
        </w:rPr>
        <w:t>budget</w:t>
      </w:r>
      <w:r w:rsidRPr="00FF7851">
        <w:rPr>
          <w:spacing w:val="-10"/>
          <w:w w:val="110"/>
        </w:rPr>
        <w:t xml:space="preserve"> </w:t>
      </w:r>
      <w:r w:rsidRPr="00FF7851">
        <w:rPr>
          <w:w w:val="110"/>
        </w:rPr>
        <w:t>for</w:t>
      </w:r>
      <w:r w:rsidRPr="00FF7851">
        <w:rPr>
          <w:spacing w:val="-10"/>
          <w:w w:val="110"/>
        </w:rPr>
        <w:t xml:space="preserve"> </w:t>
      </w:r>
      <w:r w:rsidRPr="00FF7851">
        <w:rPr>
          <w:w w:val="110"/>
        </w:rPr>
        <w:t>the</w:t>
      </w:r>
      <w:r w:rsidRPr="00FF7851">
        <w:rPr>
          <w:spacing w:val="-8"/>
          <w:w w:val="110"/>
        </w:rPr>
        <w:t xml:space="preserve"> </w:t>
      </w:r>
      <w:r w:rsidRPr="00FF7851">
        <w:rPr>
          <w:w w:val="110"/>
        </w:rPr>
        <w:t>Federal</w:t>
      </w:r>
      <w:r w:rsidRPr="00FF7851">
        <w:rPr>
          <w:spacing w:val="-10"/>
          <w:w w:val="110"/>
        </w:rPr>
        <w:t xml:space="preserve"> </w:t>
      </w:r>
      <w:r w:rsidRPr="00FF7851">
        <w:rPr>
          <w:w w:val="110"/>
        </w:rPr>
        <w:t>award</w:t>
      </w:r>
      <w:r w:rsidRPr="00FF7851">
        <w:rPr>
          <w:spacing w:val="-10"/>
          <w:w w:val="110"/>
        </w:rPr>
        <w:t xml:space="preserve"> </w:t>
      </w:r>
      <w:r w:rsidRPr="00FF7851">
        <w:rPr>
          <w:w w:val="110"/>
        </w:rPr>
        <w:t>summarizes</w:t>
      </w:r>
      <w:r w:rsidRPr="00FF7851">
        <w:rPr>
          <w:spacing w:val="-10"/>
          <w:w w:val="110"/>
        </w:rPr>
        <w:t xml:space="preserve"> </w:t>
      </w:r>
      <w:r w:rsidRPr="00FF7851">
        <w:rPr>
          <w:w w:val="110"/>
        </w:rPr>
        <w:t>the</w:t>
      </w:r>
      <w:r w:rsidRPr="00FF7851">
        <w:rPr>
          <w:spacing w:val="-10"/>
          <w:w w:val="110"/>
        </w:rPr>
        <w:t xml:space="preserve"> </w:t>
      </w:r>
      <w:r w:rsidRPr="00FF7851">
        <w:rPr>
          <w:w w:val="110"/>
        </w:rPr>
        <w:t>financial</w:t>
      </w:r>
      <w:r w:rsidRPr="00FF7851">
        <w:rPr>
          <w:spacing w:val="-8"/>
          <w:w w:val="110"/>
        </w:rPr>
        <w:t xml:space="preserve"> </w:t>
      </w:r>
      <w:r w:rsidRPr="00FF7851">
        <w:rPr>
          <w:w w:val="110"/>
        </w:rPr>
        <w:t>aspects</w:t>
      </w:r>
      <w:r w:rsidRPr="00FF7851">
        <w:rPr>
          <w:spacing w:val="-10"/>
          <w:w w:val="110"/>
        </w:rPr>
        <w:t xml:space="preserve"> </w:t>
      </w:r>
      <w:r w:rsidRPr="00FF7851">
        <w:rPr>
          <w:w w:val="110"/>
        </w:rPr>
        <w:t>of</w:t>
      </w:r>
      <w:r w:rsidRPr="00FF7851">
        <w:rPr>
          <w:spacing w:val="-10"/>
          <w:w w:val="110"/>
        </w:rPr>
        <w:t xml:space="preserve"> </w:t>
      </w:r>
      <w:r w:rsidRPr="00FF7851">
        <w:rPr>
          <w:w w:val="110"/>
        </w:rPr>
        <w:t>the</w:t>
      </w:r>
      <w:r w:rsidRPr="00FF7851">
        <w:rPr>
          <w:spacing w:val="-10"/>
          <w:w w:val="110"/>
        </w:rPr>
        <w:t xml:space="preserve"> </w:t>
      </w:r>
      <w:r w:rsidRPr="00FF7851">
        <w:rPr>
          <w:w w:val="110"/>
        </w:rPr>
        <w:t>project</w:t>
      </w:r>
      <w:r w:rsidRPr="00FF7851">
        <w:rPr>
          <w:spacing w:val="-10"/>
          <w:w w:val="110"/>
        </w:rPr>
        <w:t xml:space="preserve"> </w:t>
      </w:r>
      <w:r w:rsidRPr="00FF7851">
        <w:rPr>
          <w:w w:val="110"/>
        </w:rPr>
        <w:t>or</w:t>
      </w:r>
      <w:r w:rsidRPr="00FF7851">
        <w:rPr>
          <w:spacing w:val="-10"/>
          <w:w w:val="110"/>
        </w:rPr>
        <w:t xml:space="preserve"> </w:t>
      </w:r>
      <w:r w:rsidRPr="00FF7851">
        <w:rPr>
          <w:w w:val="110"/>
        </w:rPr>
        <w:t>program</w:t>
      </w:r>
      <w:r w:rsidRPr="00FF7851">
        <w:rPr>
          <w:spacing w:val="-10"/>
          <w:w w:val="110"/>
        </w:rPr>
        <w:t xml:space="preserve"> </w:t>
      </w:r>
      <w:r w:rsidRPr="00FF7851">
        <w:rPr>
          <w:w w:val="110"/>
        </w:rPr>
        <w:t>as approved</w:t>
      </w:r>
      <w:r w:rsidRPr="00FF7851">
        <w:rPr>
          <w:spacing w:val="-5"/>
          <w:w w:val="110"/>
        </w:rPr>
        <w:t xml:space="preserve"> </w:t>
      </w:r>
      <w:r w:rsidRPr="00FF7851">
        <w:rPr>
          <w:w w:val="110"/>
        </w:rPr>
        <w:t>during</w:t>
      </w:r>
      <w:r w:rsidRPr="00FF7851">
        <w:rPr>
          <w:spacing w:val="-5"/>
          <w:w w:val="110"/>
        </w:rPr>
        <w:t xml:space="preserve"> </w:t>
      </w:r>
      <w:r w:rsidRPr="00FF7851">
        <w:rPr>
          <w:w w:val="110"/>
        </w:rPr>
        <w:t>the</w:t>
      </w:r>
      <w:r w:rsidRPr="00FF7851">
        <w:rPr>
          <w:spacing w:val="-5"/>
          <w:w w:val="110"/>
        </w:rPr>
        <w:t xml:space="preserve"> </w:t>
      </w:r>
      <w:r w:rsidRPr="00FF7851">
        <w:rPr>
          <w:w w:val="110"/>
        </w:rPr>
        <w:t>Federal</w:t>
      </w:r>
      <w:r w:rsidRPr="00FF7851">
        <w:rPr>
          <w:spacing w:val="-5"/>
          <w:w w:val="110"/>
        </w:rPr>
        <w:t xml:space="preserve"> </w:t>
      </w:r>
      <w:r w:rsidRPr="00FF7851">
        <w:rPr>
          <w:w w:val="110"/>
        </w:rPr>
        <w:t>award</w:t>
      </w:r>
      <w:r w:rsidRPr="00FF7851">
        <w:rPr>
          <w:spacing w:val="-5"/>
          <w:w w:val="110"/>
        </w:rPr>
        <w:t xml:space="preserve"> </w:t>
      </w:r>
      <w:r w:rsidRPr="00FF7851">
        <w:rPr>
          <w:w w:val="110"/>
        </w:rPr>
        <w:t>process.</w:t>
      </w:r>
      <w:r w:rsidRPr="00FF7851">
        <w:rPr>
          <w:spacing w:val="-5"/>
          <w:w w:val="110"/>
        </w:rPr>
        <w:t xml:space="preserve"> </w:t>
      </w:r>
      <w:r w:rsidRPr="00FF7851">
        <w:rPr>
          <w:w w:val="110"/>
        </w:rPr>
        <w:t>It</w:t>
      </w:r>
      <w:r w:rsidRPr="00FF7851">
        <w:rPr>
          <w:spacing w:val="-5"/>
          <w:w w:val="110"/>
        </w:rPr>
        <w:t xml:space="preserve"> </w:t>
      </w:r>
      <w:r w:rsidRPr="00FF7851">
        <w:rPr>
          <w:w w:val="110"/>
        </w:rPr>
        <w:t>may</w:t>
      </w:r>
      <w:r w:rsidRPr="00FF7851">
        <w:rPr>
          <w:spacing w:val="-5"/>
          <w:w w:val="110"/>
        </w:rPr>
        <w:t xml:space="preserve"> </w:t>
      </w:r>
      <w:r w:rsidRPr="00FF7851">
        <w:rPr>
          <w:w w:val="110"/>
        </w:rPr>
        <w:t>include</w:t>
      </w:r>
      <w:r w:rsidRPr="00FF7851">
        <w:rPr>
          <w:spacing w:val="-5"/>
          <w:w w:val="110"/>
        </w:rPr>
        <w:t xml:space="preserve"> </w:t>
      </w:r>
      <w:r w:rsidRPr="00FF7851">
        <w:rPr>
          <w:w w:val="110"/>
        </w:rPr>
        <w:t>either</w:t>
      </w:r>
      <w:r w:rsidRPr="00FF7851">
        <w:rPr>
          <w:spacing w:val="-3"/>
          <w:w w:val="110"/>
        </w:rPr>
        <w:t xml:space="preserve"> </w:t>
      </w:r>
      <w:r w:rsidRPr="00FF7851">
        <w:rPr>
          <w:w w:val="110"/>
        </w:rPr>
        <w:t>the</w:t>
      </w:r>
      <w:r w:rsidRPr="00FF7851">
        <w:rPr>
          <w:spacing w:val="-5"/>
          <w:w w:val="110"/>
        </w:rPr>
        <w:t xml:space="preserve"> </w:t>
      </w:r>
      <w:r w:rsidRPr="00FF7851">
        <w:rPr>
          <w:w w:val="110"/>
        </w:rPr>
        <w:t>Federal</w:t>
      </w:r>
      <w:r w:rsidRPr="00FF7851">
        <w:rPr>
          <w:spacing w:val="-5"/>
          <w:w w:val="110"/>
        </w:rPr>
        <w:t xml:space="preserve"> </w:t>
      </w:r>
      <w:r w:rsidRPr="00FF7851">
        <w:rPr>
          <w:w w:val="110"/>
        </w:rPr>
        <w:t>and</w:t>
      </w:r>
      <w:r w:rsidRPr="00FF7851">
        <w:rPr>
          <w:spacing w:val="-5"/>
          <w:w w:val="110"/>
        </w:rPr>
        <w:t xml:space="preserve"> </w:t>
      </w:r>
      <w:r w:rsidRPr="00FF7851">
        <w:rPr>
          <w:w w:val="110"/>
        </w:rPr>
        <w:t>non-Federal</w:t>
      </w:r>
      <w:r w:rsidRPr="00FF7851">
        <w:rPr>
          <w:spacing w:val="-5"/>
          <w:w w:val="110"/>
        </w:rPr>
        <w:t xml:space="preserve"> </w:t>
      </w:r>
      <w:r w:rsidRPr="00FF7851">
        <w:rPr>
          <w:w w:val="110"/>
        </w:rPr>
        <w:t>share</w:t>
      </w:r>
      <w:r w:rsidRPr="00FF7851">
        <w:rPr>
          <w:spacing w:val="-5"/>
          <w:w w:val="110"/>
        </w:rPr>
        <w:t xml:space="preserve"> </w:t>
      </w:r>
      <w:r w:rsidRPr="00FF7851">
        <w:rPr>
          <w:w w:val="110"/>
        </w:rPr>
        <w:t xml:space="preserve">(see </w:t>
      </w:r>
      <w:r w:rsidRPr="00FF7851">
        <w:rPr>
          <w:w w:val="120"/>
          <w:u w:val="dotted" w:color="878787"/>
        </w:rPr>
        <w:t>§</w:t>
      </w:r>
      <w:r w:rsidRPr="00FF7851">
        <w:rPr>
          <w:spacing w:val="-14"/>
          <w:w w:val="120"/>
          <w:u w:val="dotted" w:color="878787"/>
        </w:rPr>
        <w:t xml:space="preserve"> </w:t>
      </w:r>
      <w:r w:rsidRPr="00FF7851">
        <w:rPr>
          <w:w w:val="110"/>
          <w:u w:val="dotted" w:color="878787"/>
        </w:rPr>
        <w:t>75.2</w:t>
      </w:r>
      <w:r w:rsidRPr="00FF7851">
        <w:rPr>
          <w:spacing w:val="-7"/>
          <w:w w:val="110"/>
        </w:rPr>
        <w:t xml:space="preserve"> </w:t>
      </w:r>
      <w:r w:rsidRPr="00FF7851">
        <w:rPr>
          <w:w w:val="110"/>
        </w:rPr>
        <w:t>Federal</w:t>
      </w:r>
      <w:r w:rsidRPr="00FF7851">
        <w:rPr>
          <w:spacing w:val="-9"/>
          <w:w w:val="110"/>
        </w:rPr>
        <w:t xml:space="preserve"> </w:t>
      </w:r>
      <w:r w:rsidRPr="00FF7851">
        <w:rPr>
          <w:w w:val="110"/>
        </w:rPr>
        <w:t>share)</w:t>
      </w:r>
      <w:r w:rsidRPr="00FF7851">
        <w:rPr>
          <w:spacing w:val="-8"/>
          <w:w w:val="110"/>
        </w:rPr>
        <w:t xml:space="preserve"> </w:t>
      </w:r>
      <w:r w:rsidRPr="00FF7851">
        <w:rPr>
          <w:w w:val="110"/>
        </w:rPr>
        <w:t>or</w:t>
      </w:r>
      <w:r w:rsidRPr="00FF7851">
        <w:rPr>
          <w:spacing w:val="-8"/>
          <w:w w:val="110"/>
        </w:rPr>
        <w:t xml:space="preserve"> </w:t>
      </w:r>
      <w:r w:rsidRPr="00FF7851">
        <w:rPr>
          <w:w w:val="110"/>
        </w:rPr>
        <w:t>only</w:t>
      </w:r>
      <w:r w:rsidRPr="00FF7851">
        <w:rPr>
          <w:spacing w:val="-8"/>
          <w:w w:val="110"/>
        </w:rPr>
        <w:t xml:space="preserve"> </w:t>
      </w:r>
      <w:r w:rsidRPr="00FF7851">
        <w:rPr>
          <w:w w:val="110"/>
        </w:rPr>
        <w:t>the</w:t>
      </w:r>
      <w:r w:rsidRPr="00FF7851">
        <w:rPr>
          <w:spacing w:val="-8"/>
          <w:w w:val="110"/>
        </w:rPr>
        <w:t xml:space="preserve"> </w:t>
      </w:r>
      <w:r w:rsidRPr="00FF7851">
        <w:rPr>
          <w:w w:val="110"/>
        </w:rPr>
        <w:t>Federal</w:t>
      </w:r>
      <w:r w:rsidRPr="00FF7851">
        <w:rPr>
          <w:spacing w:val="-8"/>
          <w:w w:val="110"/>
        </w:rPr>
        <w:t xml:space="preserve"> </w:t>
      </w:r>
      <w:r w:rsidRPr="00FF7851">
        <w:rPr>
          <w:w w:val="110"/>
        </w:rPr>
        <w:t>share,</w:t>
      </w:r>
      <w:r w:rsidRPr="00FF7851">
        <w:rPr>
          <w:spacing w:val="-8"/>
          <w:w w:val="110"/>
        </w:rPr>
        <w:t xml:space="preserve"> </w:t>
      </w:r>
      <w:r w:rsidRPr="00FF7851">
        <w:rPr>
          <w:w w:val="110"/>
        </w:rPr>
        <w:t>depending</w:t>
      </w:r>
      <w:r w:rsidRPr="00FF7851">
        <w:rPr>
          <w:spacing w:val="-8"/>
          <w:w w:val="110"/>
        </w:rPr>
        <w:t xml:space="preserve"> </w:t>
      </w:r>
      <w:r w:rsidRPr="00FF7851">
        <w:rPr>
          <w:w w:val="110"/>
        </w:rPr>
        <w:t>upon</w:t>
      </w:r>
      <w:r w:rsidRPr="00FF7851">
        <w:rPr>
          <w:spacing w:val="-6"/>
          <w:w w:val="110"/>
        </w:rPr>
        <w:t xml:space="preserve"> </w:t>
      </w:r>
      <w:r w:rsidRPr="00FF7851">
        <w:rPr>
          <w:w w:val="110"/>
        </w:rPr>
        <w:t>HHS</w:t>
      </w:r>
      <w:r w:rsidRPr="00FF7851">
        <w:rPr>
          <w:spacing w:val="-8"/>
          <w:w w:val="110"/>
        </w:rPr>
        <w:t xml:space="preserve"> </w:t>
      </w:r>
      <w:r w:rsidRPr="00FF7851">
        <w:rPr>
          <w:w w:val="110"/>
        </w:rPr>
        <w:t>awarding</w:t>
      </w:r>
      <w:r w:rsidRPr="00FF7851">
        <w:rPr>
          <w:spacing w:val="-8"/>
          <w:w w:val="110"/>
        </w:rPr>
        <w:t xml:space="preserve"> </w:t>
      </w:r>
      <w:r w:rsidRPr="00FF7851">
        <w:rPr>
          <w:w w:val="110"/>
        </w:rPr>
        <w:t>agency</w:t>
      </w:r>
      <w:r w:rsidRPr="00FF7851">
        <w:rPr>
          <w:spacing w:val="-8"/>
          <w:w w:val="110"/>
        </w:rPr>
        <w:t xml:space="preserve"> </w:t>
      </w:r>
      <w:r w:rsidRPr="00FF7851">
        <w:rPr>
          <w:w w:val="110"/>
        </w:rPr>
        <w:t>requirements.</w:t>
      </w:r>
      <w:r w:rsidRPr="00FF7851">
        <w:rPr>
          <w:spacing w:val="-8"/>
          <w:w w:val="110"/>
        </w:rPr>
        <w:t xml:space="preserve"> </w:t>
      </w:r>
      <w:r w:rsidRPr="00FF7851">
        <w:rPr>
          <w:w w:val="110"/>
        </w:rPr>
        <w:t>It must</w:t>
      </w:r>
      <w:r w:rsidRPr="00FF7851">
        <w:rPr>
          <w:spacing w:val="-6"/>
          <w:w w:val="110"/>
        </w:rPr>
        <w:t xml:space="preserve"> </w:t>
      </w:r>
      <w:r w:rsidRPr="00FF7851">
        <w:rPr>
          <w:w w:val="110"/>
        </w:rPr>
        <w:t>be</w:t>
      </w:r>
      <w:r w:rsidRPr="00FF7851">
        <w:rPr>
          <w:spacing w:val="-6"/>
          <w:w w:val="110"/>
        </w:rPr>
        <w:t xml:space="preserve"> </w:t>
      </w:r>
      <w:r w:rsidRPr="00FF7851">
        <w:rPr>
          <w:w w:val="110"/>
        </w:rPr>
        <w:t>related</w:t>
      </w:r>
      <w:r w:rsidRPr="00FF7851">
        <w:rPr>
          <w:spacing w:val="-6"/>
          <w:w w:val="110"/>
        </w:rPr>
        <w:t xml:space="preserve"> </w:t>
      </w:r>
      <w:r w:rsidRPr="00FF7851">
        <w:rPr>
          <w:w w:val="110"/>
        </w:rPr>
        <w:t>to</w:t>
      </w:r>
      <w:r w:rsidRPr="00FF7851">
        <w:rPr>
          <w:spacing w:val="-6"/>
          <w:w w:val="110"/>
        </w:rPr>
        <w:t xml:space="preserve"> </w:t>
      </w:r>
      <w:r w:rsidRPr="00FF7851">
        <w:rPr>
          <w:w w:val="110"/>
        </w:rPr>
        <w:t>performance</w:t>
      </w:r>
      <w:r w:rsidRPr="00FF7851">
        <w:rPr>
          <w:spacing w:val="-6"/>
          <w:w w:val="110"/>
        </w:rPr>
        <w:t xml:space="preserve"> </w:t>
      </w:r>
      <w:r w:rsidRPr="00FF7851">
        <w:rPr>
          <w:w w:val="110"/>
        </w:rPr>
        <w:t>for</w:t>
      </w:r>
      <w:r w:rsidRPr="00FF7851">
        <w:rPr>
          <w:spacing w:val="-6"/>
          <w:w w:val="110"/>
        </w:rPr>
        <w:t xml:space="preserve"> </w:t>
      </w:r>
      <w:r w:rsidRPr="00FF7851">
        <w:rPr>
          <w:w w:val="110"/>
        </w:rPr>
        <w:t>program</w:t>
      </w:r>
      <w:r w:rsidRPr="00FF7851">
        <w:rPr>
          <w:spacing w:val="-6"/>
          <w:w w:val="110"/>
        </w:rPr>
        <w:t xml:space="preserve"> </w:t>
      </w:r>
      <w:r w:rsidRPr="00FF7851">
        <w:rPr>
          <w:w w:val="110"/>
        </w:rPr>
        <w:t>evaluation</w:t>
      </w:r>
      <w:r w:rsidRPr="00FF7851">
        <w:rPr>
          <w:spacing w:val="-6"/>
          <w:w w:val="110"/>
        </w:rPr>
        <w:t xml:space="preserve"> </w:t>
      </w:r>
      <w:r w:rsidRPr="00FF7851">
        <w:rPr>
          <w:w w:val="110"/>
        </w:rPr>
        <w:t>purposes</w:t>
      </w:r>
      <w:r w:rsidRPr="00FF7851">
        <w:rPr>
          <w:spacing w:val="-6"/>
          <w:w w:val="110"/>
        </w:rPr>
        <w:t xml:space="preserve"> </w:t>
      </w:r>
      <w:r w:rsidRPr="00FF7851">
        <w:rPr>
          <w:w w:val="110"/>
        </w:rPr>
        <w:t>whenever</w:t>
      </w:r>
      <w:r w:rsidRPr="00FF7851">
        <w:rPr>
          <w:spacing w:val="-6"/>
          <w:w w:val="110"/>
        </w:rPr>
        <w:t xml:space="preserve"> </w:t>
      </w:r>
      <w:r w:rsidRPr="00FF7851">
        <w:rPr>
          <w:w w:val="110"/>
        </w:rPr>
        <w:t>appropriate.</w:t>
      </w:r>
    </w:p>
    <w:p w14:paraId="550FE117" w14:textId="77777777" w:rsidR="00574E12" w:rsidRPr="00FF7851" w:rsidRDefault="00574E12" w:rsidP="002E42DD">
      <w:pPr>
        <w:rPr>
          <w:spacing w:val="-2"/>
          <w:w w:val="110"/>
        </w:rPr>
      </w:pPr>
      <w:r w:rsidRPr="00FF7851">
        <w:t xml:space="preserve">Recipients are required to report deviations from budget or project scope or objective and request prior </w:t>
      </w:r>
      <w:r w:rsidRPr="00FF7851">
        <w:rPr>
          <w:w w:val="110"/>
        </w:rPr>
        <w:t>approvals</w:t>
      </w:r>
      <w:r w:rsidRPr="00FF7851">
        <w:rPr>
          <w:spacing w:val="-4"/>
          <w:w w:val="110"/>
        </w:rPr>
        <w:t xml:space="preserve"> </w:t>
      </w:r>
      <w:r w:rsidRPr="00FF7851">
        <w:rPr>
          <w:w w:val="110"/>
        </w:rPr>
        <w:t>from</w:t>
      </w:r>
      <w:r w:rsidRPr="00FF7851">
        <w:rPr>
          <w:spacing w:val="-4"/>
          <w:w w:val="110"/>
        </w:rPr>
        <w:t xml:space="preserve"> </w:t>
      </w:r>
      <w:r w:rsidRPr="00FF7851">
        <w:rPr>
          <w:w w:val="110"/>
        </w:rPr>
        <w:t>HHS</w:t>
      </w:r>
      <w:r w:rsidRPr="00FF7851">
        <w:rPr>
          <w:spacing w:val="-4"/>
          <w:w w:val="110"/>
        </w:rPr>
        <w:t xml:space="preserve"> </w:t>
      </w:r>
      <w:r w:rsidRPr="00FF7851">
        <w:rPr>
          <w:w w:val="110"/>
        </w:rPr>
        <w:t>awarding</w:t>
      </w:r>
      <w:r w:rsidRPr="00FF7851">
        <w:rPr>
          <w:spacing w:val="-4"/>
          <w:w w:val="110"/>
        </w:rPr>
        <w:t xml:space="preserve"> </w:t>
      </w:r>
      <w:r w:rsidRPr="00FF7851">
        <w:rPr>
          <w:w w:val="110"/>
        </w:rPr>
        <w:t>agencies</w:t>
      </w:r>
      <w:r w:rsidRPr="00FF7851">
        <w:rPr>
          <w:spacing w:val="-4"/>
          <w:w w:val="110"/>
        </w:rPr>
        <w:t xml:space="preserve"> </w:t>
      </w:r>
      <w:r w:rsidRPr="00FF7851">
        <w:rPr>
          <w:w w:val="110"/>
        </w:rPr>
        <w:t>for</w:t>
      </w:r>
      <w:r w:rsidRPr="00FF7851">
        <w:rPr>
          <w:spacing w:val="-2"/>
          <w:w w:val="110"/>
        </w:rPr>
        <w:t xml:space="preserve"> </w:t>
      </w:r>
      <w:r w:rsidRPr="00FF7851">
        <w:rPr>
          <w:w w:val="110"/>
        </w:rPr>
        <w:t>budget</w:t>
      </w:r>
      <w:r w:rsidRPr="00FF7851">
        <w:rPr>
          <w:spacing w:val="-4"/>
          <w:w w:val="110"/>
        </w:rPr>
        <w:t xml:space="preserve"> </w:t>
      </w:r>
      <w:r w:rsidRPr="00FF7851">
        <w:rPr>
          <w:w w:val="110"/>
        </w:rPr>
        <w:t>and</w:t>
      </w:r>
      <w:r w:rsidRPr="00FF7851">
        <w:rPr>
          <w:spacing w:val="-4"/>
          <w:w w:val="110"/>
        </w:rPr>
        <w:t xml:space="preserve"> </w:t>
      </w:r>
      <w:r w:rsidRPr="00FF7851">
        <w:rPr>
          <w:w w:val="110"/>
        </w:rPr>
        <w:t>program</w:t>
      </w:r>
      <w:r w:rsidRPr="00FF7851">
        <w:rPr>
          <w:spacing w:val="-4"/>
          <w:w w:val="110"/>
        </w:rPr>
        <w:t xml:space="preserve"> </w:t>
      </w:r>
      <w:r w:rsidRPr="00FF7851">
        <w:rPr>
          <w:w w:val="110"/>
        </w:rPr>
        <w:t>plan</w:t>
      </w:r>
      <w:r w:rsidRPr="00FF7851">
        <w:rPr>
          <w:spacing w:val="-4"/>
          <w:w w:val="110"/>
        </w:rPr>
        <w:t xml:space="preserve"> </w:t>
      </w:r>
      <w:r w:rsidRPr="00FF7851">
        <w:rPr>
          <w:w w:val="110"/>
        </w:rPr>
        <w:t>revisions,</w:t>
      </w:r>
      <w:r w:rsidRPr="00FF7851">
        <w:rPr>
          <w:spacing w:val="-4"/>
          <w:w w:val="110"/>
        </w:rPr>
        <w:t xml:space="preserve"> </w:t>
      </w:r>
      <w:r w:rsidRPr="00FF7851">
        <w:rPr>
          <w:w w:val="110"/>
        </w:rPr>
        <w:t>in</w:t>
      </w:r>
      <w:r w:rsidRPr="00FF7851">
        <w:rPr>
          <w:spacing w:val="-4"/>
          <w:w w:val="110"/>
        </w:rPr>
        <w:t xml:space="preserve"> </w:t>
      </w:r>
      <w:r w:rsidRPr="00FF7851">
        <w:rPr>
          <w:w w:val="110"/>
        </w:rPr>
        <w:t>accordance</w:t>
      </w:r>
      <w:r w:rsidRPr="00FF7851">
        <w:rPr>
          <w:spacing w:val="-4"/>
          <w:w w:val="110"/>
        </w:rPr>
        <w:t xml:space="preserve"> </w:t>
      </w:r>
      <w:r w:rsidRPr="00FF7851">
        <w:rPr>
          <w:w w:val="110"/>
        </w:rPr>
        <w:t>with</w:t>
      </w:r>
      <w:r w:rsidRPr="00FF7851">
        <w:rPr>
          <w:spacing w:val="-4"/>
          <w:w w:val="110"/>
        </w:rPr>
        <w:t xml:space="preserve"> </w:t>
      </w:r>
      <w:r w:rsidRPr="00FF7851">
        <w:rPr>
          <w:w w:val="110"/>
        </w:rPr>
        <w:t xml:space="preserve">this </w:t>
      </w:r>
      <w:r w:rsidRPr="00FF7851">
        <w:rPr>
          <w:spacing w:val="-2"/>
          <w:w w:val="110"/>
        </w:rPr>
        <w:t>section.</w:t>
      </w:r>
    </w:p>
    <w:p w14:paraId="5D3B254B" w14:textId="77777777" w:rsidR="00574E12" w:rsidRPr="00FF7851" w:rsidRDefault="00574E12" w:rsidP="002E42DD">
      <w:pPr>
        <w:rPr>
          <w:w w:val="105"/>
        </w:rPr>
      </w:pPr>
      <w:r w:rsidRPr="00FF7851">
        <w:rPr>
          <w:w w:val="105"/>
        </w:rPr>
        <w:t>For non-construction Federal awards, recipients must request prior approvals from HHS awarding agencies for one or more of the following program or budget-related reasons:</w:t>
      </w:r>
    </w:p>
    <w:p w14:paraId="55EC08C3" w14:textId="0BD38DED" w:rsidR="00850206" w:rsidRDefault="00574E12" w:rsidP="002E42DD">
      <w:pPr>
        <w:rPr>
          <w:w w:val="110"/>
        </w:rPr>
      </w:pPr>
      <w:r w:rsidRPr="00FF7851">
        <w:rPr>
          <w:w w:val="110"/>
        </w:rPr>
        <w:t>Change</w:t>
      </w:r>
      <w:r w:rsidRPr="00FF7851">
        <w:rPr>
          <w:spacing w:val="-16"/>
          <w:w w:val="110"/>
        </w:rPr>
        <w:t xml:space="preserve"> </w:t>
      </w:r>
      <w:r w:rsidRPr="00FF7851">
        <w:rPr>
          <w:w w:val="110"/>
        </w:rPr>
        <w:t>in</w:t>
      </w:r>
      <w:r w:rsidRPr="00FF7851">
        <w:rPr>
          <w:spacing w:val="-16"/>
          <w:w w:val="110"/>
        </w:rPr>
        <w:t xml:space="preserve"> </w:t>
      </w:r>
      <w:r w:rsidRPr="00FF7851">
        <w:rPr>
          <w:w w:val="110"/>
        </w:rPr>
        <w:t>the</w:t>
      </w:r>
      <w:r w:rsidRPr="00FF7851">
        <w:rPr>
          <w:spacing w:val="-16"/>
          <w:w w:val="110"/>
        </w:rPr>
        <w:t xml:space="preserve"> </w:t>
      </w:r>
      <w:r w:rsidRPr="00FF7851">
        <w:rPr>
          <w:w w:val="110"/>
        </w:rPr>
        <w:t>scope</w:t>
      </w:r>
      <w:r w:rsidRPr="00FF7851">
        <w:rPr>
          <w:spacing w:val="-15"/>
          <w:w w:val="110"/>
        </w:rPr>
        <w:t xml:space="preserve"> </w:t>
      </w:r>
      <w:r w:rsidRPr="00FF7851">
        <w:rPr>
          <w:w w:val="110"/>
        </w:rPr>
        <w:t>or</w:t>
      </w:r>
      <w:r w:rsidRPr="00FF7851">
        <w:rPr>
          <w:spacing w:val="-16"/>
          <w:w w:val="110"/>
        </w:rPr>
        <w:t xml:space="preserve"> </w:t>
      </w:r>
      <w:r w:rsidRPr="00FF7851">
        <w:rPr>
          <w:w w:val="110"/>
        </w:rPr>
        <w:t>the</w:t>
      </w:r>
      <w:r w:rsidRPr="00FF7851">
        <w:rPr>
          <w:spacing w:val="-16"/>
          <w:w w:val="110"/>
        </w:rPr>
        <w:t xml:space="preserve"> </w:t>
      </w:r>
      <w:r w:rsidRPr="00FF7851">
        <w:rPr>
          <w:w w:val="110"/>
        </w:rPr>
        <w:t>objective</w:t>
      </w:r>
      <w:r w:rsidRPr="00FF7851">
        <w:rPr>
          <w:spacing w:val="-16"/>
          <w:w w:val="110"/>
        </w:rPr>
        <w:t xml:space="preserve"> </w:t>
      </w:r>
      <w:r w:rsidRPr="00FF7851">
        <w:rPr>
          <w:w w:val="110"/>
        </w:rPr>
        <w:t>of</w:t>
      </w:r>
      <w:r w:rsidRPr="00FF7851">
        <w:rPr>
          <w:spacing w:val="-16"/>
          <w:w w:val="110"/>
        </w:rPr>
        <w:t xml:space="preserve"> </w:t>
      </w:r>
      <w:r w:rsidRPr="00FF7851">
        <w:rPr>
          <w:w w:val="110"/>
        </w:rPr>
        <w:t>the</w:t>
      </w:r>
      <w:r w:rsidRPr="00FF7851">
        <w:rPr>
          <w:spacing w:val="-16"/>
          <w:w w:val="110"/>
        </w:rPr>
        <w:t xml:space="preserve"> </w:t>
      </w:r>
      <w:r w:rsidRPr="00FF7851">
        <w:rPr>
          <w:w w:val="110"/>
        </w:rPr>
        <w:t>project</w:t>
      </w:r>
      <w:r w:rsidRPr="00FF7851">
        <w:rPr>
          <w:spacing w:val="-16"/>
          <w:w w:val="110"/>
        </w:rPr>
        <w:t xml:space="preserve"> </w:t>
      </w:r>
      <w:r w:rsidRPr="00FF7851">
        <w:rPr>
          <w:w w:val="110"/>
        </w:rPr>
        <w:t>or</w:t>
      </w:r>
      <w:r w:rsidRPr="00FF7851">
        <w:rPr>
          <w:spacing w:val="-16"/>
          <w:w w:val="110"/>
        </w:rPr>
        <w:t xml:space="preserve"> </w:t>
      </w:r>
      <w:r w:rsidRPr="00FF7851">
        <w:rPr>
          <w:w w:val="110"/>
        </w:rPr>
        <w:t>program</w:t>
      </w:r>
      <w:r w:rsidRPr="00FF7851">
        <w:rPr>
          <w:spacing w:val="-16"/>
          <w:w w:val="110"/>
        </w:rPr>
        <w:t xml:space="preserve"> </w:t>
      </w:r>
      <w:r w:rsidRPr="00FF7851">
        <w:rPr>
          <w:w w:val="110"/>
        </w:rPr>
        <w:t>(even</w:t>
      </w:r>
      <w:r w:rsidRPr="00FF7851">
        <w:rPr>
          <w:spacing w:val="-16"/>
          <w:w w:val="110"/>
        </w:rPr>
        <w:t xml:space="preserve"> </w:t>
      </w:r>
      <w:r w:rsidRPr="00FF7851">
        <w:rPr>
          <w:w w:val="110"/>
        </w:rPr>
        <w:t>if</w:t>
      </w:r>
      <w:r w:rsidRPr="00FF7851">
        <w:rPr>
          <w:spacing w:val="-16"/>
          <w:w w:val="110"/>
        </w:rPr>
        <w:t xml:space="preserve"> </w:t>
      </w:r>
      <w:r w:rsidRPr="00FF7851">
        <w:rPr>
          <w:w w:val="110"/>
        </w:rPr>
        <w:t>there</w:t>
      </w:r>
      <w:r w:rsidRPr="00FF7851">
        <w:rPr>
          <w:spacing w:val="-16"/>
          <w:w w:val="110"/>
        </w:rPr>
        <w:t xml:space="preserve"> </w:t>
      </w:r>
      <w:r w:rsidRPr="00FF7851">
        <w:rPr>
          <w:w w:val="110"/>
        </w:rPr>
        <w:t>is</w:t>
      </w:r>
      <w:r w:rsidRPr="00FF7851">
        <w:rPr>
          <w:spacing w:val="-16"/>
          <w:w w:val="110"/>
        </w:rPr>
        <w:t xml:space="preserve"> </w:t>
      </w:r>
      <w:r w:rsidRPr="00FF7851">
        <w:rPr>
          <w:w w:val="110"/>
        </w:rPr>
        <w:t>no</w:t>
      </w:r>
      <w:r w:rsidRPr="00FF7851">
        <w:rPr>
          <w:spacing w:val="-16"/>
          <w:w w:val="110"/>
        </w:rPr>
        <w:t xml:space="preserve"> </w:t>
      </w:r>
      <w:r w:rsidRPr="00FF7851">
        <w:rPr>
          <w:w w:val="110"/>
        </w:rPr>
        <w:t>associated budget</w:t>
      </w:r>
      <w:r w:rsidRPr="00FF7851">
        <w:rPr>
          <w:spacing w:val="-7"/>
          <w:w w:val="110"/>
        </w:rPr>
        <w:t xml:space="preserve"> </w:t>
      </w:r>
      <w:r w:rsidRPr="00FF7851">
        <w:rPr>
          <w:w w:val="110"/>
        </w:rPr>
        <w:t>revision</w:t>
      </w:r>
      <w:r w:rsidRPr="00FF7851">
        <w:rPr>
          <w:spacing w:val="-7"/>
          <w:w w:val="110"/>
        </w:rPr>
        <w:t xml:space="preserve"> </w:t>
      </w:r>
      <w:r w:rsidRPr="00FF7851">
        <w:rPr>
          <w:w w:val="110"/>
        </w:rPr>
        <w:t>requiring</w:t>
      </w:r>
      <w:r w:rsidRPr="00FF7851">
        <w:rPr>
          <w:spacing w:val="-7"/>
          <w:w w:val="110"/>
        </w:rPr>
        <w:t xml:space="preserve"> </w:t>
      </w:r>
      <w:r w:rsidRPr="00FF7851">
        <w:rPr>
          <w:w w:val="110"/>
        </w:rPr>
        <w:t>prior</w:t>
      </w:r>
      <w:r w:rsidRPr="00FF7851">
        <w:rPr>
          <w:spacing w:val="-7"/>
          <w:w w:val="110"/>
        </w:rPr>
        <w:t xml:space="preserve"> </w:t>
      </w:r>
      <w:r w:rsidRPr="00FF7851">
        <w:rPr>
          <w:w w:val="110"/>
        </w:rPr>
        <w:t>written</w:t>
      </w:r>
      <w:r w:rsidRPr="00FF7851">
        <w:rPr>
          <w:spacing w:val="-5"/>
          <w:w w:val="110"/>
        </w:rPr>
        <w:t xml:space="preserve"> </w:t>
      </w:r>
      <w:r w:rsidRPr="00FF7851">
        <w:rPr>
          <w:w w:val="110"/>
        </w:rPr>
        <w:t>approval).</w:t>
      </w:r>
    </w:p>
    <w:p w14:paraId="0882F59E" w14:textId="4823825B" w:rsidR="00574E12" w:rsidRPr="00374B5F" w:rsidRDefault="00374B5F" w:rsidP="00E41492">
      <w:pPr>
        <w:pStyle w:val="Heading3"/>
        <w:rPr>
          <w:shd w:val="clear" w:color="auto" w:fill="FFFFFF"/>
        </w:rPr>
      </w:pPr>
      <w:r>
        <w:t xml:space="preserve">Section 2604, </w:t>
      </w:r>
      <w:r w:rsidR="00574E12" w:rsidRPr="00374B5F">
        <w:t xml:space="preserve">RWHAP Part A </w:t>
      </w:r>
      <w:r w:rsidR="00E41492" w:rsidRPr="00374B5F">
        <w:t>legislation, —</w:t>
      </w:r>
      <w:r w:rsidR="00574E12" w:rsidRPr="00374B5F">
        <w:t xml:space="preserve">Uses of Funds of title XXVI of the Public Health Service Act, 42 U.S.C. 300ff-11-300ff-20. </w:t>
      </w:r>
      <w:r w:rsidR="00E41492">
        <w:t>——</w:t>
      </w:r>
    </w:p>
    <w:p w14:paraId="231569F8" w14:textId="77777777" w:rsidR="00FF7851" w:rsidRPr="00FF7851" w:rsidRDefault="00574E12" w:rsidP="00E41492">
      <w:pPr>
        <w:rPr>
          <w:shd w:val="clear" w:color="auto" w:fill="FFFFFF"/>
        </w:rPr>
      </w:pPr>
      <w:r w:rsidRPr="00FF7851">
        <w:rPr>
          <w:shd w:val="clear" w:color="auto" w:fill="FFFFFF"/>
        </w:rPr>
        <w:t>(a) Requirements- The Secretary may not make a grant under section 2601(a) to the chief elected official of an eligible area unless such political subdivision agrees that—</w:t>
      </w:r>
    </w:p>
    <w:p w14:paraId="078F1215" w14:textId="77777777" w:rsidR="00FF7851" w:rsidRPr="00FF7851" w:rsidRDefault="00574E12" w:rsidP="00E41492">
      <w:pPr>
        <w:ind w:left="720"/>
        <w:rPr>
          <w:shd w:val="clear" w:color="auto" w:fill="FFFFFF"/>
        </w:rPr>
      </w:pPr>
      <w:r w:rsidRPr="00FF7851">
        <w:rPr>
          <w:shd w:val="clear" w:color="auto" w:fill="FFFFFF"/>
        </w:rPr>
        <w:t>(1) subject to paragraph (2), the allocation of funds and services within the eligible area will be made in accordance with the priorities established, pursuant to section 2602(b)(4)(C), by the HIV health services planning council that serves such eligible area;</w:t>
      </w:r>
    </w:p>
    <w:p w14:paraId="16B571F1" w14:textId="5BFC92B0" w:rsidR="00FF7851" w:rsidRPr="00FF7851" w:rsidRDefault="00574E12" w:rsidP="00E41492">
      <w:pPr>
        <w:ind w:left="720"/>
        <w:rPr>
          <w:shd w:val="clear" w:color="auto" w:fill="FFFFFF"/>
        </w:rPr>
      </w:pPr>
      <w:r w:rsidRPr="00FF7851">
        <w:rPr>
          <w:shd w:val="clear" w:color="auto" w:fill="FFFFFF"/>
        </w:rPr>
        <w:t xml:space="preserve">(2) funds provided under section 2601 will </w:t>
      </w:r>
      <w:r w:rsidR="00E41492" w:rsidRPr="00FF7851">
        <w:rPr>
          <w:shd w:val="clear" w:color="auto" w:fill="FFFFFF"/>
        </w:rPr>
        <w:t>be expended</w:t>
      </w:r>
      <w:r w:rsidRPr="00FF7851">
        <w:rPr>
          <w:shd w:val="clear" w:color="auto" w:fill="FFFFFF"/>
        </w:rPr>
        <w:t xml:space="preserve"> only for—</w:t>
      </w:r>
    </w:p>
    <w:p w14:paraId="49E0FAE0" w14:textId="604B432C" w:rsidR="00574E12" w:rsidRPr="003E2C6C" w:rsidRDefault="00574E12" w:rsidP="0084586D">
      <w:pPr>
        <w:pStyle w:val="ListParagraph"/>
        <w:numPr>
          <w:ilvl w:val="1"/>
          <w:numId w:val="7"/>
        </w:numPr>
        <w:ind w:left="1800" w:hanging="540"/>
        <w:rPr>
          <w:sz w:val="26"/>
          <w:szCs w:val="26"/>
          <w:shd w:val="clear" w:color="auto" w:fill="FFFFFF"/>
        </w:rPr>
      </w:pPr>
      <w:r w:rsidRPr="003E2C6C">
        <w:rPr>
          <w:sz w:val="26"/>
          <w:szCs w:val="26"/>
          <w:shd w:val="clear" w:color="auto" w:fill="FFFFFF"/>
        </w:rPr>
        <w:t>core medical services described in subsection (c);</w:t>
      </w:r>
    </w:p>
    <w:p w14:paraId="6E221017" w14:textId="28B19E9E" w:rsidR="00E41492" w:rsidRPr="003E2C6C" w:rsidRDefault="00574E12" w:rsidP="0084586D">
      <w:pPr>
        <w:pStyle w:val="ListParagraph"/>
        <w:numPr>
          <w:ilvl w:val="1"/>
          <w:numId w:val="7"/>
        </w:numPr>
        <w:ind w:left="1800" w:hanging="540"/>
        <w:rPr>
          <w:sz w:val="26"/>
          <w:szCs w:val="26"/>
          <w:shd w:val="clear" w:color="auto" w:fill="FFFFFF"/>
        </w:rPr>
      </w:pPr>
      <w:r w:rsidRPr="003E2C6C">
        <w:rPr>
          <w:sz w:val="26"/>
          <w:szCs w:val="26"/>
          <w:shd w:val="clear" w:color="auto" w:fill="FFFFFF"/>
        </w:rPr>
        <w:t>support services described in subsection (d); and</w:t>
      </w:r>
    </w:p>
    <w:p w14:paraId="7D6C4B46" w14:textId="3BB98E5E" w:rsidR="00574E12" w:rsidRPr="003E2C6C" w:rsidRDefault="00574E12" w:rsidP="0084586D">
      <w:pPr>
        <w:pStyle w:val="ListParagraph"/>
        <w:numPr>
          <w:ilvl w:val="1"/>
          <w:numId w:val="7"/>
        </w:numPr>
        <w:ind w:left="1800" w:hanging="540"/>
        <w:rPr>
          <w:sz w:val="26"/>
          <w:szCs w:val="26"/>
          <w:shd w:val="clear" w:color="auto" w:fill="FFFFFF"/>
        </w:rPr>
      </w:pPr>
      <w:r w:rsidRPr="003E2C6C">
        <w:rPr>
          <w:sz w:val="26"/>
          <w:szCs w:val="26"/>
          <w:shd w:val="clear" w:color="auto" w:fill="FFFFFF"/>
        </w:rPr>
        <w:t>administrative expenses described in subsection (h); and</w:t>
      </w:r>
    </w:p>
    <w:p w14:paraId="4E82488D" w14:textId="67314B4C" w:rsidR="00574E12" w:rsidRDefault="00574E12" w:rsidP="00E41492">
      <w:pPr>
        <w:ind w:left="720"/>
        <w:rPr>
          <w:shd w:val="clear" w:color="auto" w:fill="FFFFFF"/>
        </w:rPr>
      </w:pPr>
      <w:r w:rsidRPr="00FF7851">
        <w:rPr>
          <w:shd w:val="clear" w:color="auto" w:fill="FFFFFF"/>
        </w:rPr>
        <w:t>(3) the use of such funds will comply with the requirements of this sectio</w:t>
      </w:r>
      <w:r w:rsidR="00314387">
        <w:rPr>
          <w:shd w:val="clear" w:color="auto" w:fill="FFFFFF"/>
        </w:rPr>
        <w:t>n</w:t>
      </w:r>
    </w:p>
    <w:p w14:paraId="0D4CCC4A" w14:textId="325AC1E5" w:rsidR="00574E12" w:rsidRPr="00285578" w:rsidRDefault="00574E12" w:rsidP="00B04208">
      <w:pPr>
        <w:pStyle w:val="Heading3"/>
        <w:rPr>
          <w:w w:val="110"/>
        </w:rPr>
      </w:pPr>
      <w:r>
        <w:rPr>
          <w:w w:val="110"/>
        </w:rPr>
        <w:t xml:space="preserve">SEC. 2604; </w:t>
      </w:r>
      <w:r w:rsidRPr="00285578">
        <w:rPr>
          <w:w w:val="110"/>
        </w:rPr>
        <w:t>Administration-Recipient</w:t>
      </w:r>
      <w:r w:rsidR="0037636A">
        <w:rPr>
          <w:w w:val="110"/>
        </w:rPr>
        <w:t>.</w:t>
      </w:r>
      <w:r w:rsidRPr="00285578">
        <w:rPr>
          <w:w w:val="110"/>
        </w:rPr>
        <w:t xml:space="preserve">     </w:t>
      </w:r>
    </w:p>
    <w:p w14:paraId="5645ECA7" w14:textId="14D90744" w:rsidR="00574E12" w:rsidRPr="000F4141" w:rsidRDefault="00574E12" w:rsidP="00B04208">
      <w:pPr>
        <w:rPr>
          <w:w w:val="110"/>
        </w:rPr>
      </w:pPr>
      <w:r w:rsidRPr="000F4141">
        <w:rPr>
          <w:w w:val="110"/>
        </w:rPr>
        <w:t>ADMINISTRATIVE ACTIVITIES- For purposes of paragraph (1), amounts may be used for administrative activities that include</w:t>
      </w:r>
      <w:r w:rsidR="00B04208">
        <w:rPr>
          <w:w w:val="110"/>
        </w:rPr>
        <w:t>—</w:t>
      </w:r>
    </w:p>
    <w:p w14:paraId="53949E3B" w14:textId="0CB33E41" w:rsidR="00574E12" w:rsidRPr="000F4141" w:rsidRDefault="00574E12" w:rsidP="00B04208">
      <w:pPr>
        <w:rPr>
          <w:w w:val="110"/>
        </w:rPr>
      </w:pPr>
      <w:r w:rsidRPr="000F4141">
        <w:rPr>
          <w:w w:val="110"/>
        </w:rPr>
        <w:t xml:space="preserve">(A)   </w:t>
      </w:r>
      <w:r w:rsidR="0045344C">
        <w:rPr>
          <w:w w:val="110"/>
        </w:rPr>
        <w:t>R</w:t>
      </w:r>
      <w:r w:rsidRPr="000F4141">
        <w:rPr>
          <w:w w:val="110"/>
        </w:rPr>
        <w:t>outine grant administration and monitoring activities, including the development of applications for part A funds, the receipt and disbursal of program funds, the development and establishment of reimbursement and accounting systems, the development of a clinical quality management program as described in paragraph (5), the preparation of routine programmatic and financial reports, and compliance with grant conditions and audit requirements; and</w:t>
      </w:r>
    </w:p>
    <w:p w14:paraId="078715ED" w14:textId="55626BD4" w:rsidR="00574E12" w:rsidRPr="000F4141" w:rsidRDefault="00574E12" w:rsidP="00B04208">
      <w:pPr>
        <w:rPr>
          <w:w w:val="110"/>
        </w:rPr>
      </w:pPr>
      <w:r w:rsidRPr="000F4141">
        <w:rPr>
          <w:w w:val="110"/>
        </w:rPr>
        <w:t xml:space="preserve">(B)   </w:t>
      </w:r>
      <w:r w:rsidR="0045344C">
        <w:rPr>
          <w:w w:val="110"/>
        </w:rPr>
        <w:t>A</w:t>
      </w:r>
      <w:r w:rsidRPr="000F4141">
        <w:rPr>
          <w:w w:val="110"/>
        </w:rPr>
        <w:t xml:space="preserve">ll activities associated with the grantee's contract award procedures, including the activities carried out by the HIV health services planning council as established under section 2602(b), the development of requests for proposals, contract proposal review activities, negotiation and awarding of contracts, monitoring of contracts through telephone consultation, written </w:t>
      </w:r>
      <w:r w:rsidR="0084586D" w:rsidRPr="000F4141">
        <w:rPr>
          <w:w w:val="110"/>
        </w:rPr>
        <w:t>documentation,</w:t>
      </w:r>
      <w:r w:rsidRPr="000F4141">
        <w:rPr>
          <w:w w:val="110"/>
        </w:rPr>
        <w:t xml:space="preserve"> or onsite visits, reporting on contracts, and funding reallocation activities.</w:t>
      </w:r>
    </w:p>
    <w:p w14:paraId="755B0ECD" w14:textId="563B0C7C" w:rsidR="00574E12" w:rsidRPr="000F4141" w:rsidRDefault="00574E12" w:rsidP="00B04208">
      <w:pPr>
        <w:pStyle w:val="Heading3"/>
        <w:rPr>
          <w:w w:val="110"/>
        </w:rPr>
      </w:pPr>
      <w:r>
        <w:rPr>
          <w:w w:val="110"/>
        </w:rPr>
        <w:t xml:space="preserve">Sec. 2604 h 5 </w:t>
      </w:r>
      <w:r w:rsidRPr="00285578">
        <w:rPr>
          <w:w w:val="110"/>
        </w:rPr>
        <w:t>Clinical Quality Management</w:t>
      </w:r>
      <w:r w:rsidR="0037636A">
        <w:rPr>
          <w:w w:val="110"/>
        </w:rPr>
        <w:t>.</w:t>
      </w:r>
      <w:r w:rsidRPr="00285578">
        <w:rPr>
          <w:w w:val="110"/>
        </w:rPr>
        <w:t xml:space="preserve"> </w:t>
      </w:r>
    </w:p>
    <w:p w14:paraId="4153BC51" w14:textId="77777777" w:rsidR="00574E12" w:rsidRPr="000F4141" w:rsidRDefault="00574E12" w:rsidP="00B04208">
      <w:pPr>
        <w:rPr>
          <w:w w:val="110"/>
        </w:rPr>
      </w:pPr>
      <w:r w:rsidRPr="00285578">
        <w:rPr>
          <w:rFonts w:ascii="Cambria" w:hAnsi="Cambria"/>
          <w:w w:val="110"/>
        </w:rPr>
        <w:tab/>
      </w:r>
      <w:r w:rsidRPr="000F4141">
        <w:rPr>
          <w:w w:val="110"/>
        </w:rPr>
        <w:t xml:space="preserve">(i) </w:t>
      </w:r>
      <w:r w:rsidRPr="000F4141">
        <w:rPr>
          <w:w w:val="110"/>
        </w:rPr>
        <w:tab/>
        <w:t>IN GENERAL- From amounts received under a grant awarded under this subpart for a fiscal year, the chief elected official of an eligible area may use for activities associated with the clinical quality management program required in subparagraph (A) not to exceed the lesser of--</w:t>
      </w:r>
    </w:p>
    <w:p w14:paraId="0AECF43D" w14:textId="63A98A33" w:rsidR="00574E12" w:rsidRDefault="00574E12" w:rsidP="00B04208">
      <w:pPr>
        <w:rPr>
          <w:w w:val="110"/>
        </w:rPr>
      </w:pPr>
      <w:r w:rsidRPr="000F4141">
        <w:rPr>
          <w:w w:val="110"/>
        </w:rPr>
        <w:tab/>
      </w:r>
      <w:r w:rsidRPr="000F4141">
        <w:rPr>
          <w:w w:val="110"/>
        </w:rPr>
        <w:tab/>
        <w:t xml:space="preserve">(I) </w:t>
      </w:r>
      <w:r w:rsidRPr="000F4141">
        <w:rPr>
          <w:w w:val="110"/>
        </w:rPr>
        <w:tab/>
      </w:r>
      <w:r w:rsidR="0045344C">
        <w:rPr>
          <w:w w:val="110"/>
        </w:rPr>
        <w:t>Five</w:t>
      </w:r>
      <w:r w:rsidRPr="000F4141">
        <w:rPr>
          <w:w w:val="110"/>
        </w:rPr>
        <w:t xml:space="preserve"> percent of amounts received under the grant; or</w:t>
      </w:r>
      <w:r w:rsidR="00B04208">
        <w:rPr>
          <w:w w:val="110"/>
        </w:rPr>
        <w:t xml:space="preserve"> </w:t>
      </w:r>
      <w:r w:rsidRPr="000F4141">
        <w:rPr>
          <w:w w:val="110"/>
        </w:rPr>
        <w:t>(II)</w:t>
      </w:r>
      <w:r w:rsidR="00B04208">
        <w:rPr>
          <w:w w:val="110"/>
        </w:rPr>
        <w:t xml:space="preserve"> </w:t>
      </w:r>
      <w:r w:rsidRPr="000F4141">
        <w:rPr>
          <w:w w:val="110"/>
        </w:rPr>
        <w:t>3,000,000</w:t>
      </w:r>
    </w:p>
    <w:p w14:paraId="626D499E" w14:textId="77777777" w:rsidR="00B04208" w:rsidRDefault="00B04208" w:rsidP="00B04208">
      <w:pPr>
        <w:pStyle w:val="Default"/>
        <w:ind w:left="-90" w:right="54"/>
        <w:rPr>
          <w:rFonts w:ascii="Times New Roman" w:hAnsi="Times New Roman" w:cs="Times New Roman"/>
          <w:color w:val="4472C4" w:themeColor="accent1"/>
          <w:spacing w:val="-2"/>
          <w:w w:val="105"/>
          <w:sz w:val="32"/>
          <w:szCs w:val="32"/>
        </w:rPr>
      </w:pPr>
    </w:p>
    <w:p w14:paraId="40B227F0" w14:textId="15AE27BD" w:rsidR="00574E12" w:rsidRPr="000F1914" w:rsidRDefault="00574E12" w:rsidP="00034D9C">
      <w:pPr>
        <w:pStyle w:val="NumberedSections"/>
      </w:pPr>
      <w:r w:rsidRPr="000F1914">
        <w:rPr>
          <w:w w:val="105"/>
        </w:rPr>
        <w:t>Legal Agreement</w:t>
      </w:r>
      <w:r>
        <w:rPr>
          <w:w w:val="105"/>
        </w:rPr>
        <w:t>s</w:t>
      </w:r>
      <w:r w:rsidRPr="000F1914">
        <w:rPr>
          <w:w w:val="105"/>
        </w:rPr>
        <w:t xml:space="preserve"> Requirements applicable to a pass-through</w:t>
      </w:r>
    </w:p>
    <w:p w14:paraId="23B221FC" w14:textId="77285260" w:rsidR="00314387" w:rsidRPr="00B24474" w:rsidRDefault="00574E12" w:rsidP="00B04208">
      <w:pPr>
        <w:rPr>
          <w:w w:val="115"/>
        </w:rPr>
      </w:pPr>
      <w:r w:rsidRPr="00B04208">
        <w:rPr>
          <w:b/>
          <w:bCs/>
          <w:i/>
          <w:iCs/>
          <w:color w:val="4472C4" w:themeColor="accent1"/>
          <w:w w:val="115"/>
        </w:rPr>
        <w:t>L</w:t>
      </w:r>
      <w:r w:rsidR="00B04208" w:rsidRPr="00B04208">
        <w:rPr>
          <w:b/>
          <w:bCs/>
          <w:i/>
          <w:iCs/>
          <w:color w:val="4472C4" w:themeColor="accent1"/>
          <w:w w:val="115"/>
        </w:rPr>
        <w:t>egal Agreement Goal</w:t>
      </w:r>
      <w:r w:rsidRPr="00930C03">
        <w:rPr>
          <w:w w:val="115"/>
        </w:rPr>
        <w:t xml:space="preserve">: To have the legal agreement executed within 45 days of the start of the </w:t>
      </w:r>
      <w:r w:rsidR="00DB38DE">
        <w:rPr>
          <w:w w:val="115"/>
        </w:rPr>
        <w:t>budget period</w:t>
      </w:r>
      <w:r w:rsidRPr="00B04208">
        <w:t>.</w:t>
      </w:r>
      <w:r>
        <w:rPr>
          <w:w w:val="115"/>
        </w:rPr>
        <w:t xml:space="preserve"> </w:t>
      </w:r>
      <w:r w:rsidRPr="00930C03">
        <w:rPr>
          <w:w w:val="115"/>
        </w:rPr>
        <w:t>To select a legal agreement</w:t>
      </w:r>
      <w:r w:rsidRPr="00B24474">
        <w:rPr>
          <w:w w:val="115"/>
        </w:rPr>
        <w:t xml:space="preserve"> for the awarding of federal dollars for the provision of </w:t>
      </w:r>
      <w:r w:rsidR="00D25B77" w:rsidRPr="00B24474">
        <w:rPr>
          <w:w w:val="115"/>
        </w:rPr>
        <w:t>R</w:t>
      </w:r>
      <w:r w:rsidR="00D25B77">
        <w:rPr>
          <w:w w:val="115"/>
        </w:rPr>
        <w:t xml:space="preserve">WHAP </w:t>
      </w:r>
      <w:r w:rsidR="00D25B77" w:rsidRPr="00B24474">
        <w:rPr>
          <w:w w:val="115"/>
        </w:rPr>
        <w:t>Part</w:t>
      </w:r>
      <w:r w:rsidRPr="00B24474">
        <w:rPr>
          <w:w w:val="115"/>
        </w:rPr>
        <w:t xml:space="preserve"> A services</w:t>
      </w:r>
      <w:r w:rsidR="00B04208">
        <w:rPr>
          <w:w w:val="115"/>
        </w:rPr>
        <w:t>,</w:t>
      </w:r>
      <w:r w:rsidRPr="00B24474">
        <w:rPr>
          <w:w w:val="115"/>
        </w:rPr>
        <w:t xml:space="preserve"> which language emphasizes the relation to the federal dollars by stating all the requirements the </w:t>
      </w:r>
      <w:r w:rsidR="00DB38DE">
        <w:rPr>
          <w:w w:val="115"/>
        </w:rPr>
        <w:t>subrecipient</w:t>
      </w:r>
      <w:r w:rsidRPr="00B24474">
        <w:rPr>
          <w:w w:val="115"/>
        </w:rPr>
        <w:t xml:space="preserve"> must comply</w:t>
      </w:r>
      <w:r w:rsidR="006C37CD">
        <w:rPr>
          <w:w w:val="115"/>
        </w:rPr>
        <w:t xml:space="preserve"> </w:t>
      </w:r>
      <w:r w:rsidR="006C37CD" w:rsidRPr="00B24474">
        <w:rPr>
          <w:w w:val="115"/>
        </w:rPr>
        <w:t>(stated above)</w:t>
      </w:r>
      <w:r w:rsidRPr="00B24474">
        <w:rPr>
          <w:w w:val="115"/>
        </w:rPr>
        <w:t>.</w:t>
      </w:r>
      <w:r w:rsidR="006C37CD">
        <w:rPr>
          <w:w w:val="115"/>
        </w:rPr>
        <w:t xml:space="preserve"> </w:t>
      </w:r>
      <w:r w:rsidRPr="00B24474">
        <w:rPr>
          <w:w w:val="115"/>
        </w:rPr>
        <w:t xml:space="preserve"> In addition, the site visit monitoring process should be outlined. The agreement should provide the information required in 45 CFR 75.203 (below)</w:t>
      </w:r>
      <w:r>
        <w:rPr>
          <w:w w:val="115"/>
        </w:rPr>
        <w:t>.</w:t>
      </w:r>
    </w:p>
    <w:p w14:paraId="3E4086BF" w14:textId="172F28EC" w:rsidR="00B04208" w:rsidRDefault="00B04208" w:rsidP="00B04208">
      <w:pPr>
        <w:pStyle w:val="BodyText"/>
        <w:spacing w:before="100" w:after="100"/>
        <w:rPr>
          <w:w w:val="110"/>
        </w:rPr>
      </w:pPr>
      <w:r>
        <w:rPr>
          <w:w w:val="110"/>
        </w:rPr>
        <w:br w:type="page"/>
      </w:r>
    </w:p>
    <w:p w14:paraId="4C7E249A" w14:textId="04268EA5" w:rsidR="00574E12" w:rsidRPr="00374B5F" w:rsidRDefault="00574E12" w:rsidP="00B04208">
      <w:pPr>
        <w:pStyle w:val="Heading3"/>
        <w:rPr>
          <w:w w:val="110"/>
        </w:rPr>
      </w:pPr>
      <w:r w:rsidRPr="00374B5F">
        <w:rPr>
          <w:w w:val="110"/>
        </w:rPr>
        <w:t>45 CFR 75.201 Use of grant agreements</w:t>
      </w:r>
      <w:r w:rsidR="0037636A">
        <w:rPr>
          <w:w w:val="110"/>
        </w:rPr>
        <w:t>.</w:t>
      </w:r>
    </w:p>
    <w:p w14:paraId="1E4F1245" w14:textId="0B71A5EB" w:rsidR="00574E12" w:rsidRPr="00B24474" w:rsidRDefault="00574E12" w:rsidP="00B04208">
      <w:pPr>
        <w:rPr>
          <w:w w:val="110"/>
        </w:rPr>
      </w:pPr>
      <w:r w:rsidRPr="00B24474">
        <w:rPr>
          <w:w w:val="110"/>
        </w:rPr>
        <w:t>The</w:t>
      </w:r>
      <w:r w:rsidRPr="00B24474">
        <w:rPr>
          <w:spacing w:val="-8"/>
          <w:w w:val="110"/>
        </w:rPr>
        <w:t xml:space="preserve"> </w:t>
      </w:r>
      <w:r w:rsidRPr="00B24474">
        <w:rPr>
          <w:w w:val="110"/>
        </w:rPr>
        <w:t>HHS</w:t>
      </w:r>
      <w:r w:rsidRPr="00B24474">
        <w:rPr>
          <w:spacing w:val="-8"/>
          <w:w w:val="110"/>
        </w:rPr>
        <w:t xml:space="preserve"> </w:t>
      </w:r>
      <w:r w:rsidRPr="00B24474">
        <w:rPr>
          <w:w w:val="110"/>
        </w:rPr>
        <w:t>awarding</w:t>
      </w:r>
      <w:r w:rsidRPr="00B24474">
        <w:rPr>
          <w:spacing w:val="-8"/>
          <w:w w:val="110"/>
        </w:rPr>
        <w:t xml:space="preserve"> </w:t>
      </w:r>
      <w:r w:rsidRPr="00B24474">
        <w:rPr>
          <w:w w:val="110"/>
        </w:rPr>
        <w:t>agency</w:t>
      </w:r>
      <w:r w:rsidRPr="00B24474">
        <w:rPr>
          <w:spacing w:val="-8"/>
          <w:w w:val="110"/>
        </w:rPr>
        <w:t xml:space="preserve"> </w:t>
      </w:r>
      <w:r w:rsidRPr="00B24474">
        <w:rPr>
          <w:w w:val="110"/>
        </w:rPr>
        <w:t>or</w:t>
      </w:r>
      <w:r w:rsidRPr="00B24474">
        <w:rPr>
          <w:spacing w:val="-8"/>
          <w:w w:val="110"/>
        </w:rPr>
        <w:t xml:space="preserve"> </w:t>
      </w:r>
      <w:r w:rsidRPr="00B24474">
        <w:rPr>
          <w:w w:val="110"/>
        </w:rPr>
        <w:t>pass-through</w:t>
      </w:r>
      <w:r w:rsidRPr="00B24474">
        <w:rPr>
          <w:spacing w:val="-8"/>
          <w:w w:val="110"/>
        </w:rPr>
        <w:t xml:space="preserve"> </w:t>
      </w:r>
      <w:r w:rsidRPr="00B24474">
        <w:rPr>
          <w:w w:val="110"/>
        </w:rPr>
        <w:t>entity</w:t>
      </w:r>
      <w:r w:rsidRPr="00B24474">
        <w:rPr>
          <w:spacing w:val="-8"/>
          <w:w w:val="110"/>
        </w:rPr>
        <w:t xml:space="preserve"> </w:t>
      </w:r>
      <w:r w:rsidRPr="00B24474">
        <w:rPr>
          <w:w w:val="110"/>
        </w:rPr>
        <w:t>must</w:t>
      </w:r>
      <w:r w:rsidRPr="00B24474">
        <w:rPr>
          <w:spacing w:val="-8"/>
          <w:w w:val="110"/>
        </w:rPr>
        <w:t xml:space="preserve"> </w:t>
      </w:r>
      <w:r w:rsidRPr="00B24474">
        <w:rPr>
          <w:w w:val="110"/>
        </w:rPr>
        <w:t>decide</w:t>
      </w:r>
      <w:r w:rsidRPr="00B24474">
        <w:rPr>
          <w:spacing w:val="-4"/>
          <w:w w:val="110"/>
        </w:rPr>
        <w:t xml:space="preserve"> </w:t>
      </w:r>
      <w:r w:rsidRPr="00B24474">
        <w:rPr>
          <w:w w:val="110"/>
        </w:rPr>
        <w:t>on</w:t>
      </w:r>
      <w:r w:rsidRPr="00B24474">
        <w:rPr>
          <w:spacing w:val="-8"/>
          <w:w w:val="110"/>
        </w:rPr>
        <w:t xml:space="preserve"> </w:t>
      </w:r>
      <w:r w:rsidRPr="00B24474">
        <w:rPr>
          <w:w w:val="110"/>
        </w:rPr>
        <w:t>the</w:t>
      </w:r>
      <w:r w:rsidRPr="00B24474">
        <w:rPr>
          <w:spacing w:val="-8"/>
          <w:w w:val="110"/>
        </w:rPr>
        <w:t xml:space="preserve"> </w:t>
      </w:r>
      <w:r w:rsidRPr="00B24474">
        <w:rPr>
          <w:w w:val="110"/>
        </w:rPr>
        <w:t>appropriate</w:t>
      </w:r>
      <w:r w:rsidRPr="00B24474">
        <w:rPr>
          <w:spacing w:val="-8"/>
          <w:w w:val="110"/>
        </w:rPr>
        <w:t xml:space="preserve"> </w:t>
      </w:r>
      <w:r w:rsidRPr="00B24474">
        <w:rPr>
          <w:w w:val="110"/>
        </w:rPr>
        <w:t>instrument</w:t>
      </w:r>
      <w:r w:rsidRPr="00B24474">
        <w:rPr>
          <w:spacing w:val="-5"/>
          <w:w w:val="110"/>
        </w:rPr>
        <w:t xml:space="preserve"> </w:t>
      </w:r>
      <w:r w:rsidRPr="00B24474">
        <w:rPr>
          <w:w w:val="110"/>
        </w:rPr>
        <w:t>for</w:t>
      </w:r>
      <w:r w:rsidRPr="00B24474">
        <w:rPr>
          <w:spacing w:val="-8"/>
          <w:w w:val="110"/>
        </w:rPr>
        <w:t xml:space="preserve"> </w:t>
      </w:r>
      <w:r w:rsidRPr="00B24474">
        <w:rPr>
          <w:w w:val="110"/>
        </w:rPr>
        <w:t>the Federal</w:t>
      </w:r>
      <w:r w:rsidRPr="00B24474">
        <w:rPr>
          <w:spacing w:val="-17"/>
          <w:w w:val="110"/>
        </w:rPr>
        <w:t xml:space="preserve"> </w:t>
      </w:r>
      <w:r w:rsidRPr="00B24474">
        <w:rPr>
          <w:w w:val="110"/>
        </w:rPr>
        <w:t>award</w:t>
      </w:r>
      <w:r w:rsidRPr="00B24474">
        <w:rPr>
          <w:spacing w:val="-16"/>
          <w:w w:val="110"/>
        </w:rPr>
        <w:t xml:space="preserve"> </w:t>
      </w:r>
      <w:r w:rsidRPr="00B24474">
        <w:rPr>
          <w:w w:val="110"/>
        </w:rPr>
        <w:t>(i.e.,</w:t>
      </w:r>
      <w:r w:rsidRPr="00B24474">
        <w:rPr>
          <w:spacing w:val="-16"/>
          <w:w w:val="110"/>
        </w:rPr>
        <w:t xml:space="preserve"> </w:t>
      </w:r>
      <w:r w:rsidRPr="00B24474">
        <w:rPr>
          <w:w w:val="110"/>
        </w:rPr>
        <w:t>grant</w:t>
      </w:r>
      <w:r w:rsidRPr="00B24474">
        <w:rPr>
          <w:spacing w:val="-16"/>
          <w:w w:val="110"/>
        </w:rPr>
        <w:t xml:space="preserve"> </w:t>
      </w:r>
      <w:r w:rsidRPr="00B24474">
        <w:rPr>
          <w:w w:val="110"/>
        </w:rPr>
        <w:t>agreement,</w:t>
      </w:r>
      <w:r w:rsidRPr="00B24474">
        <w:rPr>
          <w:spacing w:val="-16"/>
          <w:w w:val="110"/>
        </w:rPr>
        <w:t xml:space="preserve"> </w:t>
      </w:r>
      <w:r w:rsidRPr="00B24474">
        <w:rPr>
          <w:w w:val="110"/>
        </w:rPr>
        <w:t>cooperative</w:t>
      </w:r>
      <w:r w:rsidRPr="00B24474">
        <w:rPr>
          <w:spacing w:val="-16"/>
          <w:w w:val="110"/>
        </w:rPr>
        <w:t xml:space="preserve"> </w:t>
      </w:r>
      <w:r w:rsidRPr="00B24474">
        <w:rPr>
          <w:w w:val="110"/>
        </w:rPr>
        <w:t>agreement,</w:t>
      </w:r>
      <w:r w:rsidRPr="00B24474">
        <w:rPr>
          <w:spacing w:val="-16"/>
          <w:w w:val="110"/>
        </w:rPr>
        <w:t xml:space="preserve"> </w:t>
      </w:r>
      <w:r w:rsidRPr="00B24474">
        <w:rPr>
          <w:w w:val="110"/>
        </w:rPr>
        <w:t>or</w:t>
      </w:r>
      <w:r w:rsidRPr="00B24474">
        <w:rPr>
          <w:spacing w:val="-16"/>
          <w:w w:val="110"/>
        </w:rPr>
        <w:t xml:space="preserve"> </w:t>
      </w:r>
      <w:r w:rsidRPr="00B24474">
        <w:rPr>
          <w:w w:val="110"/>
        </w:rPr>
        <w:t>contract)</w:t>
      </w:r>
      <w:r w:rsidRPr="00B24474">
        <w:rPr>
          <w:spacing w:val="-16"/>
          <w:w w:val="110"/>
        </w:rPr>
        <w:t xml:space="preserve"> </w:t>
      </w:r>
      <w:r w:rsidRPr="00B24474">
        <w:rPr>
          <w:w w:val="110"/>
        </w:rPr>
        <w:t>in</w:t>
      </w:r>
      <w:r w:rsidRPr="00B24474">
        <w:rPr>
          <w:spacing w:val="-16"/>
          <w:w w:val="110"/>
        </w:rPr>
        <w:t xml:space="preserve"> </w:t>
      </w:r>
      <w:r w:rsidRPr="00B24474">
        <w:rPr>
          <w:w w:val="110"/>
        </w:rPr>
        <w:t>accordance</w:t>
      </w:r>
      <w:r w:rsidRPr="00B24474">
        <w:rPr>
          <w:spacing w:val="-16"/>
          <w:w w:val="110"/>
        </w:rPr>
        <w:t xml:space="preserve"> </w:t>
      </w:r>
      <w:r w:rsidRPr="00B24474">
        <w:rPr>
          <w:w w:val="110"/>
        </w:rPr>
        <w:t>with</w:t>
      </w:r>
      <w:r w:rsidRPr="00B24474">
        <w:rPr>
          <w:spacing w:val="-16"/>
          <w:w w:val="110"/>
        </w:rPr>
        <w:t xml:space="preserve"> </w:t>
      </w:r>
      <w:r w:rsidRPr="00B24474">
        <w:rPr>
          <w:w w:val="110"/>
        </w:rPr>
        <w:t>the</w:t>
      </w:r>
      <w:r w:rsidRPr="00B24474">
        <w:rPr>
          <w:spacing w:val="-16"/>
          <w:w w:val="110"/>
        </w:rPr>
        <w:t xml:space="preserve"> </w:t>
      </w:r>
      <w:r w:rsidRPr="00B24474">
        <w:rPr>
          <w:w w:val="110"/>
        </w:rPr>
        <w:t>Federal Grant</w:t>
      </w:r>
      <w:r w:rsidRPr="00B24474">
        <w:rPr>
          <w:spacing w:val="-15"/>
          <w:w w:val="110"/>
        </w:rPr>
        <w:t xml:space="preserve"> </w:t>
      </w:r>
      <w:r w:rsidRPr="00B24474">
        <w:rPr>
          <w:w w:val="110"/>
        </w:rPr>
        <w:t>and</w:t>
      </w:r>
      <w:r w:rsidRPr="00B24474">
        <w:rPr>
          <w:spacing w:val="-15"/>
          <w:w w:val="110"/>
        </w:rPr>
        <w:t xml:space="preserve"> </w:t>
      </w:r>
      <w:r w:rsidRPr="00B24474">
        <w:rPr>
          <w:w w:val="110"/>
        </w:rPr>
        <w:t>Cooperative</w:t>
      </w:r>
      <w:r w:rsidRPr="00B24474">
        <w:rPr>
          <w:spacing w:val="-15"/>
          <w:w w:val="110"/>
        </w:rPr>
        <w:t xml:space="preserve"> </w:t>
      </w:r>
      <w:r w:rsidRPr="00B24474">
        <w:rPr>
          <w:w w:val="110"/>
        </w:rPr>
        <w:t>Agreement</w:t>
      </w:r>
      <w:r w:rsidRPr="00B24474">
        <w:rPr>
          <w:spacing w:val="-15"/>
          <w:w w:val="110"/>
        </w:rPr>
        <w:t xml:space="preserve"> </w:t>
      </w:r>
      <w:r w:rsidRPr="00B24474">
        <w:rPr>
          <w:w w:val="110"/>
        </w:rPr>
        <w:t>Act</w:t>
      </w:r>
      <w:r w:rsidRPr="00B24474">
        <w:rPr>
          <w:spacing w:val="-15"/>
          <w:w w:val="110"/>
        </w:rPr>
        <w:t xml:space="preserve"> </w:t>
      </w:r>
      <w:r w:rsidRPr="00B24474">
        <w:rPr>
          <w:w w:val="110"/>
        </w:rPr>
        <w:t>(</w:t>
      </w:r>
      <w:hyperlink r:id="rId16" w:history="1">
        <w:r w:rsidRPr="00B24474">
          <w:rPr>
            <w:w w:val="110"/>
            <w:u w:val="dotted" w:color="878787"/>
          </w:rPr>
          <w:t>31</w:t>
        </w:r>
        <w:r w:rsidRPr="00B24474">
          <w:rPr>
            <w:spacing w:val="-15"/>
            <w:w w:val="110"/>
            <w:u w:val="dotted" w:color="878787"/>
          </w:rPr>
          <w:t xml:space="preserve"> </w:t>
        </w:r>
        <w:r w:rsidRPr="00B24474">
          <w:rPr>
            <w:w w:val="110"/>
            <w:u w:val="dotted" w:color="878787"/>
          </w:rPr>
          <w:t>U.S.C.</w:t>
        </w:r>
        <w:r w:rsidRPr="00B24474">
          <w:rPr>
            <w:spacing w:val="-15"/>
            <w:w w:val="110"/>
            <w:u w:val="dotted" w:color="878787"/>
          </w:rPr>
          <w:t xml:space="preserve"> </w:t>
        </w:r>
        <w:r w:rsidRPr="00B24474">
          <w:rPr>
            <w:w w:val="110"/>
            <w:u w:val="dotted" w:color="878787"/>
          </w:rPr>
          <w:t>6301-08</w:t>
        </w:r>
      </w:hyperlink>
      <w:r w:rsidRPr="00B24474">
        <w:rPr>
          <w:w w:val="110"/>
        </w:rPr>
        <w:t>).</w:t>
      </w:r>
      <w:r w:rsidR="00021F2B">
        <w:rPr>
          <w:w w:val="110"/>
        </w:rPr>
        <w:t xml:space="preserve">                 </w:t>
      </w:r>
    </w:p>
    <w:p w14:paraId="5A7CB13D" w14:textId="77777777" w:rsidR="00574E12" w:rsidRPr="00B24474" w:rsidRDefault="00574E12" w:rsidP="00B04208">
      <w:pPr>
        <w:rPr>
          <w:w w:val="110"/>
        </w:rPr>
      </w:pPr>
      <w:r w:rsidRPr="00B24474">
        <w:rPr>
          <w:w w:val="110"/>
        </w:rPr>
        <w:t>Fixed</w:t>
      </w:r>
      <w:r w:rsidRPr="00B24474">
        <w:rPr>
          <w:spacing w:val="-15"/>
          <w:w w:val="110"/>
        </w:rPr>
        <w:t xml:space="preserve"> </w:t>
      </w:r>
      <w:r w:rsidRPr="00B24474">
        <w:rPr>
          <w:w w:val="110"/>
        </w:rPr>
        <w:t>Amount</w:t>
      </w:r>
      <w:r w:rsidRPr="00B24474">
        <w:rPr>
          <w:spacing w:val="-15"/>
          <w:w w:val="110"/>
        </w:rPr>
        <w:t xml:space="preserve"> </w:t>
      </w:r>
      <w:r w:rsidRPr="00B24474">
        <w:rPr>
          <w:w w:val="110"/>
        </w:rPr>
        <w:t>Awards.</w:t>
      </w:r>
      <w:r w:rsidRPr="00B24474">
        <w:rPr>
          <w:spacing w:val="-15"/>
          <w:w w:val="110"/>
        </w:rPr>
        <w:t xml:space="preserve"> </w:t>
      </w:r>
      <w:r w:rsidRPr="00B24474">
        <w:rPr>
          <w:w w:val="110"/>
        </w:rPr>
        <w:t>In</w:t>
      </w:r>
      <w:r w:rsidRPr="00B24474">
        <w:rPr>
          <w:spacing w:val="-15"/>
          <w:w w:val="110"/>
        </w:rPr>
        <w:t xml:space="preserve"> </w:t>
      </w:r>
      <w:r w:rsidRPr="00B24474">
        <w:rPr>
          <w:w w:val="110"/>
        </w:rPr>
        <w:t>addition</w:t>
      </w:r>
      <w:r w:rsidRPr="00B24474">
        <w:rPr>
          <w:spacing w:val="-13"/>
          <w:w w:val="110"/>
        </w:rPr>
        <w:t xml:space="preserve"> </w:t>
      </w:r>
      <w:r w:rsidRPr="00B24474">
        <w:rPr>
          <w:w w:val="110"/>
        </w:rPr>
        <w:t>to</w:t>
      </w:r>
      <w:r w:rsidRPr="00B24474">
        <w:rPr>
          <w:spacing w:val="-15"/>
          <w:w w:val="110"/>
        </w:rPr>
        <w:t xml:space="preserve"> </w:t>
      </w:r>
      <w:r w:rsidRPr="00B24474">
        <w:rPr>
          <w:w w:val="110"/>
        </w:rPr>
        <w:t>the</w:t>
      </w:r>
      <w:r w:rsidRPr="00B24474">
        <w:rPr>
          <w:spacing w:val="-15"/>
          <w:w w:val="110"/>
        </w:rPr>
        <w:t xml:space="preserve"> </w:t>
      </w:r>
      <w:r w:rsidRPr="00B24474">
        <w:rPr>
          <w:w w:val="110"/>
        </w:rPr>
        <w:t>options</w:t>
      </w:r>
      <w:r w:rsidRPr="00B24474">
        <w:rPr>
          <w:spacing w:val="-15"/>
          <w:w w:val="110"/>
        </w:rPr>
        <w:t xml:space="preserve"> </w:t>
      </w:r>
      <w:r w:rsidRPr="00B24474">
        <w:rPr>
          <w:w w:val="110"/>
        </w:rPr>
        <w:t>described</w:t>
      </w:r>
      <w:r w:rsidRPr="00B24474">
        <w:rPr>
          <w:spacing w:val="-12"/>
          <w:w w:val="110"/>
        </w:rPr>
        <w:t xml:space="preserve"> </w:t>
      </w:r>
      <w:r w:rsidRPr="00B24474">
        <w:rPr>
          <w:w w:val="110"/>
        </w:rPr>
        <w:t>in</w:t>
      </w:r>
      <w:r w:rsidRPr="00B24474">
        <w:rPr>
          <w:spacing w:val="-13"/>
          <w:w w:val="110"/>
        </w:rPr>
        <w:t xml:space="preserve"> </w:t>
      </w:r>
      <w:hyperlink w:anchor="bookmark23" w:history="1">
        <w:r w:rsidRPr="00B24474">
          <w:rPr>
            <w:w w:val="110"/>
            <w:u w:val="dotted" w:color="878787"/>
          </w:rPr>
          <w:t>paragraph</w:t>
        </w:r>
        <w:r w:rsidRPr="00B24474">
          <w:rPr>
            <w:spacing w:val="-15"/>
            <w:w w:val="110"/>
            <w:u w:val="dotted" w:color="878787"/>
          </w:rPr>
          <w:t xml:space="preserve"> </w:t>
        </w:r>
        <w:r w:rsidRPr="00B24474">
          <w:rPr>
            <w:w w:val="110"/>
            <w:u w:val="dotted" w:color="878787"/>
          </w:rPr>
          <w:t>(a)</w:t>
        </w:r>
      </w:hyperlink>
      <w:r w:rsidRPr="00B24474">
        <w:rPr>
          <w:spacing w:val="-13"/>
          <w:w w:val="110"/>
        </w:rPr>
        <w:t xml:space="preserve"> </w:t>
      </w:r>
      <w:r w:rsidRPr="00B24474">
        <w:rPr>
          <w:w w:val="110"/>
        </w:rPr>
        <w:t>of</w:t>
      </w:r>
      <w:r w:rsidRPr="00B24474">
        <w:rPr>
          <w:spacing w:val="-15"/>
          <w:w w:val="110"/>
        </w:rPr>
        <w:t xml:space="preserve"> </w:t>
      </w:r>
      <w:r w:rsidRPr="00B24474">
        <w:rPr>
          <w:w w:val="110"/>
        </w:rPr>
        <w:t>this</w:t>
      </w:r>
      <w:r w:rsidRPr="00B24474">
        <w:rPr>
          <w:spacing w:val="-15"/>
          <w:w w:val="110"/>
        </w:rPr>
        <w:t xml:space="preserve"> </w:t>
      </w:r>
      <w:r w:rsidRPr="00B24474">
        <w:rPr>
          <w:w w:val="110"/>
        </w:rPr>
        <w:t>section,</w:t>
      </w:r>
      <w:r w:rsidRPr="00B24474">
        <w:rPr>
          <w:spacing w:val="-15"/>
          <w:w w:val="110"/>
        </w:rPr>
        <w:t xml:space="preserve"> </w:t>
      </w:r>
      <w:r w:rsidRPr="00B24474">
        <w:rPr>
          <w:w w:val="110"/>
        </w:rPr>
        <w:t>HHS</w:t>
      </w:r>
      <w:r w:rsidRPr="00B24474">
        <w:rPr>
          <w:spacing w:val="-13"/>
          <w:w w:val="110"/>
        </w:rPr>
        <w:t xml:space="preserve"> </w:t>
      </w:r>
      <w:r w:rsidRPr="00B24474">
        <w:rPr>
          <w:w w:val="110"/>
        </w:rPr>
        <w:t xml:space="preserve">awarding agencies, or pass-through entities as permitted in </w:t>
      </w:r>
      <w:r w:rsidRPr="00B24474">
        <w:rPr>
          <w:w w:val="120"/>
          <w:u w:val="dotted" w:color="878787"/>
        </w:rPr>
        <w:t xml:space="preserve">§ </w:t>
      </w:r>
      <w:r w:rsidRPr="00B24474">
        <w:rPr>
          <w:w w:val="110"/>
          <w:u w:val="dotted" w:color="878787"/>
        </w:rPr>
        <w:t>75.353</w:t>
      </w:r>
      <w:r w:rsidRPr="00B24474">
        <w:rPr>
          <w:w w:val="110"/>
        </w:rPr>
        <w:t xml:space="preserve">, may use fixed amount awards (see </w:t>
      </w:r>
      <w:r w:rsidRPr="00B24474">
        <w:rPr>
          <w:w w:val="120"/>
          <w:u w:val="dotted" w:color="878787"/>
        </w:rPr>
        <w:t xml:space="preserve">§ </w:t>
      </w:r>
      <w:r w:rsidRPr="00B24474">
        <w:rPr>
          <w:w w:val="110"/>
          <w:u w:val="dotted" w:color="878787"/>
        </w:rPr>
        <w:t>75.2</w:t>
      </w:r>
      <w:r w:rsidRPr="00B24474">
        <w:rPr>
          <w:w w:val="110"/>
        </w:rPr>
        <w:t xml:space="preserve"> Fixed amount awards) to which the following conditions apply.</w:t>
      </w:r>
    </w:p>
    <w:p w14:paraId="615D3922" w14:textId="77777777" w:rsidR="00574E12" w:rsidRPr="00B24474" w:rsidRDefault="00574E12" w:rsidP="00B04208">
      <w:pPr>
        <w:pStyle w:val="Heading3"/>
        <w:rPr>
          <w:w w:val="110"/>
        </w:rPr>
      </w:pPr>
      <w:r w:rsidRPr="00B24474">
        <w:t>75.203</w:t>
      </w:r>
      <w:r w:rsidRPr="00B24474">
        <w:rPr>
          <w:spacing w:val="-12"/>
        </w:rPr>
        <w:t xml:space="preserve"> </w:t>
      </w:r>
      <w:r w:rsidRPr="00B24474">
        <w:t>Notices</w:t>
      </w:r>
      <w:r w:rsidRPr="00B24474">
        <w:rPr>
          <w:spacing w:val="-12"/>
        </w:rPr>
        <w:t xml:space="preserve"> </w:t>
      </w:r>
      <w:r w:rsidRPr="00B24474">
        <w:t>of</w:t>
      </w:r>
      <w:r w:rsidRPr="00B24474">
        <w:rPr>
          <w:spacing w:val="-12"/>
        </w:rPr>
        <w:t xml:space="preserve"> </w:t>
      </w:r>
      <w:r w:rsidRPr="00B24474">
        <w:t>funding</w:t>
      </w:r>
      <w:r w:rsidRPr="00B24474">
        <w:rPr>
          <w:spacing w:val="-12"/>
        </w:rPr>
        <w:t xml:space="preserve"> </w:t>
      </w:r>
      <w:r w:rsidRPr="00B24474">
        <w:t>opportunities.</w:t>
      </w:r>
    </w:p>
    <w:p w14:paraId="5065B7F9" w14:textId="77777777" w:rsidR="00574E12" w:rsidRPr="002235E9" w:rsidRDefault="00574E12" w:rsidP="00B04208">
      <w:pPr>
        <w:rPr>
          <w:w w:val="110"/>
        </w:rPr>
      </w:pPr>
      <w:r w:rsidRPr="00B24474">
        <w:rPr>
          <w:w w:val="110"/>
        </w:rPr>
        <w:t>For</w:t>
      </w:r>
      <w:r w:rsidRPr="00B24474">
        <w:rPr>
          <w:spacing w:val="-4"/>
          <w:w w:val="110"/>
        </w:rPr>
        <w:t xml:space="preserve"> </w:t>
      </w:r>
      <w:r w:rsidRPr="00B24474">
        <w:rPr>
          <w:w w:val="110"/>
        </w:rPr>
        <w:t>competitive</w:t>
      </w:r>
      <w:r w:rsidRPr="00B24474">
        <w:rPr>
          <w:spacing w:val="-4"/>
          <w:w w:val="110"/>
        </w:rPr>
        <w:t xml:space="preserve"> </w:t>
      </w:r>
      <w:r w:rsidRPr="00B24474">
        <w:rPr>
          <w:w w:val="110"/>
        </w:rPr>
        <w:t>grants</w:t>
      </w:r>
      <w:r w:rsidRPr="00B24474">
        <w:rPr>
          <w:spacing w:val="-4"/>
          <w:w w:val="110"/>
        </w:rPr>
        <w:t xml:space="preserve"> </w:t>
      </w:r>
      <w:r w:rsidRPr="00B24474">
        <w:rPr>
          <w:w w:val="110"/>
        </w:rPr>
        <w:t>and</w:t>
      </w:r>
      <w:r w:rsidRPr="00B24474">
        <w:rPr>
          <w:spacing w:val="-4"/>
          <w:w w:val="110"/>
        </w:rPr>
        <w:t xml:space="preserve"> </w:t>
      </w:r>
      <w:r w:rsidRPr="00B24474">
        <w:rPr>
          <w:w w:val="110"/>
        </w:rPr>
        <w:t>cooperative</w:t>
      </w:r>
      <w:r w:rsidRPr="00B24474">
        <w:rPr>
          <w:spacing w:val="-4"/>
          <w:w w:val="110"/>
        </w:rPr>
        <w:t xml:space="preserve"> </w:t>
      </w:r>
      <w:r w:rsidRPr="00B24474">
        <w:rPr>
          <w:w w:val="110"/>
        </w:rPr>
        <w:t>agreements,</w:t>
      </w:r>
      <w:r w:rsidRPr="00B24474">
        <w:rPr>
          <w:spacing w:val="-4"/>
          <w:w w:val="110"/>
        </w:rPr>
        <w:t xml:space="preserve"> </w:t>
      </w:r>
      <w:r w:rsidRPr="00B24474">
        <w:rPr>
          <w:w w:val="110"/>
        </w:rPr>
        <w:t>the</w:t>
      </w:r>
      <w:r w:rsidRPr="00B24474">
        <w:rPr>
          <w:spacing w:val="-4"/>
          <w:w w:val="110"/>
        </w:rPr>
        <w:t xml:space="preserve"> </w:t>
      </w:r>
      <w:r w:rsidRPr="00B24474">
        <w:rPr>
          <w:w w:val="110"/>
        </w:rPr>
        <w:t>HHS</w:t>
      </w:r>
      <w:r w:rsidRPr="00B24474">
        <w:rPr>
          <w:spacing w:val="-1"/>
          <w:w w:val="110"/>
        </w:rPr>
        <w:t xml:space="preserve"> </w:t>
      </w:r>
      <w:r w:rsidRPr="00B24474">
        <w:rPr>
          <w:w w:val="110"/>
        </w:rPr>
        <w:t>awarding</w:t>
      </w:r>
      <w:r w:rsidRPr="00B24474">
        <w:rPr>
          <w:spacing w:val="-4"/>
          <w:w w:val="110"/>
        </w:rPr>
        <w:t xml:space="preserve"> </w:t>
      </w:r>
      <w:r w:rsidRPr="00B24474">
        <w:rPr>
          <w:w w:val="110"/>
        </w:rPr>
        <w:t>agency</w:t>
      </w:r>
      <w:r w:rsidRPr="00B24474">
        <w:rPr>
          <w:spacing w:val="-4"/>
          <w:w w:val="110"/>
        </w:rPr>
        <w:t xml:space="preserve"> </w:t>
      </w:r>
      <w:r w:rsidRPr="00B24474">
        <w:rPr>
          <w:w w:val="110"/>
        </w:rPr>
        <w:t>must</w:t>
      </w:r>
      <w:r w:rsidRPr="00B24474">
        <w:rPr>
          <w:spacing w:val="-4"/>
          <w:w w:val="110"/>
        </w:rPr>
        <w:t xml:space="preserve"> </w:t>
      </w:r>
      <w:r w:rsidRPr="00B24474">
        <w:rPr>
          <w:w w:val="110"/>
        </w:rPr>
        <w:t>announce specific</w:t>
      </w:r>
      <w:r w:rsidRPr="00B24474">
        <w:rPr>
          <w:spacing w:val="-4"/>
          <w:w w:val="110"/>
        </w:rPr>
        <w:t xml:space="preserve"> </w:t>
      </w:r>
      <w:r w:rsidRPr="00B24474">
        <w:rPr>
          <w:w w:val="110"/>
        </w:rPr>
        <w:t>funding opportunities</w:t>
      </w:r>
      <w:r w:rsidRPr="00B24474">
        <w:rPr>
          <w:spacing w:val="-2"/>
          <w:w w:val="110"/>
        </w:rPr>
        <w:t xml:space="preserve"> </w:t>
      </w:r>
      <w:r w:rsidRPr="00B24474">
        <w:rPr>
          <w:w w:val="110"/>
        </w:rPr>
        <w:t>by</w:t>
      </w:r>
      <w:r w:rsidRPr="00B24474">
        <w:rPr>
          <w:spacing w:val="-2"/>
          <w:w w:val="110"/>
        </w:rPr>
        <w:t xml:space="preserve"> </w:t>
      </w:r>
      <w:r w:rsidRPr="00B24474">
        <w:rPr>
          <w:w w:val="110"/>
        </w:rPr>
        <w:t>providing</w:t>
      </w:r>
      <w:r w:rsidRPr="00B24474">
        <w:rPr>
          <w:spacing w:val="-2"/>
          <w:w w:val="110"/>
        </w:rPr>
        <w:t xml:space="preserve"> </w:t>
      </w:r>
      <w:r w:rsidRPr="00B24474">
        <w:rPr>
          <w:w w:val="110"/>
        </w:rPr>
        <w:t>the</w:t>
      </w:r>
      <w:r w:rsidRPr="00B24474">
        <w:rPr>
          <w:spacing w:val="-2"/>
          <w:w w:val="110"/>
        </w:rPr>
        <w:t xml:space="preserve"> </w:t>
      </w:r>
      <w:r w:rsidRPr="00B24474">
        <w:rPr>
          <w:w w:val="110"/>
        </w:rPr>
        <w:t>following information</w:t>
      </w:r>
      <w:r w:rsidRPr="00B24474">
        <w:rPr>
          <w:spacing w:val="-2"/>
          <w:w w:val="110"/>
        </w:rPr>
        <w:t xml:space="preserve"> </w:t>
      </w:r>
      <w:r w:rsidRPr="00B24474">
        <w:rPr>
          <w:w w:val="110"/>
        </w:rPr>
        <w:t>in</w:t>
      </w:r>
      <w:r w:rsidRPr="00B24474">
        <w:rPr>
          <w:spacing w:val="-2"/>
          <w:w w:val="110"/>
        </w:rPr>
        <w:t xml:space="preserve"> </w:t>
      </w:r>
      <w:r w:rsidRPr="00B24474">
        <w:rPr>
          <w:w w:val="110"/>
        </w:rPr>
        <w:t>a public</w:t>
      </w:r>
      <w:r w:rsidRPr="00B24474">
        <w:rPr>
          <w:spacing w:val="-2"/>
          <w:w w:val="110"/>
        </w:rPr>
        <w:t xml:space="preserve"> </w:t>
      </w:r>
      <w:r w:rsidRPr="00B24474">
        <w:rPr>
          <w:w w:val="110"/>
        </w:rPr>
        <w:t>notice:</w:t>
      </w:r>
    </w:p>
    <w:p w14:paraId="694FB780" w14:textId="77777777" w:rsidR="00574E12" w:rsidRPr="00B24474" w:rsidRDefault="00574E12" w:rsidP="00B04208">
      <w:pPr>
        <w:rPr>
          <w:spacing w:val="-2"/>
          <w:w w:val="115"/>
        </w:rPr>
      </w:pPr>
      <w:r w:rsidRPr="00B24474">
        <w:rPr>
          <w:w w:val="115"/>
        </w:rPr>
        <w:t>Summary Information</w:t>
      </w:r>
      <w:r w:rsidRPr="00B24474">
        <w:rPr>
          <w:spacing w:val="-1"/>
          <w:w w:val="115"/>
        </w:rPr>
        <w:t xml:space="preserve"> </w:t>
      </w:r>
      <w:r w:rsidRPr="00B24474">
        <w:rPr>
          <w:w w:val="115"/>
        </w:rPr>
        <w:t>in Notices of Funding</w:t>
      </w:r>
      <w:r w:rsidRPr="00B24474">
        <w:rPr>
          <w:spacing w:val="-1"/>
          <w:w w:val="115"/>
        </w:rPr>
        <w:t xml:space="preserve"> </w:t>
      </w:r>
      <w:r w:rsidRPr="00B24474">
        <w:rPr>
          <w:w w:val="115"/>
        </w:rPr>
        <w:t xml:space="preserve">Opportunities. The HHS awarding agency must display the </w:t>
      </w:r>
      <w:r w:rsidRPr="00B24474">
        <w:rPr>
          <w:w w:val="110"/>
        </w:rPr>
        <w:t>following</w:t>
      </w:r>
      <w:r w:rsidRPr="00B24474">
        <w:rPr>
          <w:spacing w:val="-17"/>
          <w:w w:val="110"/>
        </w:rPr>
        <w:t xml:space="preserve"> </w:t>
      </w:r>
      <w:r w:rsidRPr="00B24474">
        <w:rPr>
          <w:w w:val="110"/>
        </w:rPr>
        <w:t>information</w:t>
      </w:r>
      <w:r w:rsidRPr="00B24474">
        <w:rPr>
          <w:spacing w:val="-16"/>
          <w:w w:val="110"/>
        </w:rPr>
        <w:t xml:space="preserve"> </w:t>
      </w:r>
      <w:r w:rsidRPr="00B24474">
        <w:rPr>
          <w:w w:val="110"/>
        </w:rPr>
        <w:t>posted</w:t>
      </w:r>
      <w:r w:rsidRPr="00B24474">
        <w:rPr>
          <w:spacing w:val="-16"/>
          <w:w w:val="110"/>
        </w:rPr>
        <w:t xml:space="preserve"> </w:t>
      </w:r>
      <w:r w:rsidRPr="00B24474">
        <w:rPr>
          <w:w w:val="110"/>
        </w:rPr>
        <w:t>on</w:t>
      </w:r>
      <w:r w:rsidRPr="00B24474">
        <w:rPr>
          <w:spacing w:val="-16"/>
          <w:w w:val="110"/>
        </w:rPr>
        <w:t xml:space="preserve"> </w:t>
      </w:r>
      <w:r w:rsidRPr="00B24474">
        <w:rPr>
          <w:w w:val="110"/>
        </w:rPr>
        <w:t>the</w:t>
      </w:r>
      <w:r w:rsidRPr="00B24474">
        <w:rPr>
          <w:spacing w:val="-16"/>
          <w:w w:val="110"/>
        </w:rPr>
        <w:t xml:space="preserve"> </w:t>
      </w:r>
      <w:r w:rsidRPr="00B24474">
        <w:rPr>
          <w:w w:val="110"/>
        </w:rPr>
        <w:t>OMB-designated</w:t>
      </w:r>
      <w:r w:rsidRPr="00B24474">
        <w:rPr>
          <w:spacing w:val="-16"/>
          <w:w w:val="110"/>
        </w:rPr>
        <w:t xml:space="preserve"> </w:t>
      </w:r>
      <w:r w:rsidRPr="00B24474">
        <w:rPr>
          <w:w w:val="110"/>
        </w:rPr>
        <w:t>government-wide</w:t>
      </w:r>
      <w:r w:rsidRPr="00B24474">
        <w:rPr>
          <w:spacing w:val="-16"/>
          <w:w w:val="110"/>
        </w:rPr>
        <w:t xml:space="preserve"> </w:t>
      </w:r>
      <w:r w:rsidRPr="00B24474">
        <w:rPr>
          <w:w w:val="110"/>
        </w:rPr>
        <w:t>Web</w:t>
      </w:r>
      <w:r w:rsidRPr="00B24474">
        <w:rPr>
          <w:spacing w:val="-16"/>
          <w:w w:val="110"/>
        </w:rPr>
        <w:t xml:space="preserve"> </w:t>
      </w:r>
      <w:r w:rsidRPr="00B24474">
        <w:rPr>
          <w:w w:val="110"/>
        </w:rPr>
        <w:t>site</w:t>
      </w:r>
      <w:r w:rsidRPr="00B24474">
        <w:rPr>
          <w:spacing w:val="-16"/>
          <w:w w:val="110"/>
        </w:rPr>
        <w:t xml:space="preserve"> </w:t>
      </w:r>
      <w:r w:rsidRPr="00B24474">
        <w:rPr>
          <w:w w:val="110"/>
        </w:rPr>
        <w:t>for</w:t>
      </w:r>
      <w:r w:rsidRPr="00B24474">
        <w:rPr>
          <w:spacing w:val="-16"/>
          <w:w w:val="110"/>
        </w:rPr>
        <w:t xml:space="preserve"> </w:t>
      </w:r>
      <w:r w:rsidRPr="00B24474">
        <w:rPr>
          <w:w w:val="110"/>
        </w:rPr>
        <w:t>finding</w:t>
      </w:r>
      <w:r w:rsidRPr="00B24474">
        <w:rPr>
          <w:spacing w:val="-16"/>
          <w:w w:val="110"/>
        </w:rPr>
        <w:t xml:space="preserve"> </w:t>
      </w:r>
      <w:r w:rsidRPr="00B24474">
        <w:rPr>
          <w:w w:val="110"/>
        </w:rPr>
        <w:t>and</w:t>
      </w:r>
      <w:r w:rsidRPr="00B24474">
        <w:rPr>
          <w:spacing w:val="-16"/>
          <w:w w:val="110"/>
        </w:rPr>
        <w:t xml:space="preserve"> </w:t>
      </w:r>
      <w:r w:rsidRPr="00B24474">
        <w:rPr>
          <w:w w:val="110"/>
        </w:rPr>
        <w:t xml:space="preserve">applying </w:t>
      </w:r>
      <w:r w:rsidRPr="00B24474">
        <w:rPr>
          <w:spacing w:val="-2"/>
          <w:w w:val="115"/>
        </w:rPr>
        <w:t>for</w:t>
      </w:r>
      <w:r w:rsidRPr="00B24474">
        <w:rPr>
          <w:spacing w:val="-11"/>
          <w:w w:val="115"/>
        </w:rPr>
        <w:t xml:space="preserve"> </w:t>
      </w:r>
      <w:r w:rsidRPr="00B24474">
        <w:rPr>
          <w:spacing w:val="-2"/>
          <w:w w:val="115"/>
        </w:rPr>
        <w:t>Federal</w:t>
      </w:r>
      <w:r w:rsidRPr="00B24474">
        <w:rPr>
          <w:spacing w:val="-11"/>
          <w:w w:val="115"/>
        </w:rPr>
        <w:t xml:space="preserve"> </w:t>
      </w:r>
      <w:r w:rsidRPr="00B24474">
        <w:rPr>
          <w:spacing w:val="-2"/>
          <w:w w:val="115"/>
        </w:rPr>
        <w:t>financial</w:t>
      </w:r>
      <w:r w:rsidRPr="00B24474">
        <w:rPr>
          <w:spacing w:val="-11"/>
          <w:w w:val="115"/>
        </w:rPr>
        <w:t xml:space="preserve"> </w:t>
      </w:r>
      <w:r w:rsidRPr="00B24474">
        <w:rPr>
          <w:spacing w:val="-2"/>
          <w:w w:val="115"/>
        </w:rPr>
        <w:t>assistance,</w:t>
      </w:r>
      <w:r w:rsidRPr="00B24474">
        <w:rPr>
          <w:spacing w:val="-8"/>
          <w:w w:val="115"/>
        </w:rPr>
        <w:t xml:space="preserve"> </w:t>
      </w:r>
      <w:r w:rsidRPr="00B24474">
        <w:rPr>
          <w:spacing w:val="-2"/>
          <w:w w:val="115"/>
        </w:rPr>
        <w:t>in</w:t>
      </w:r>
      <w:r w:rsidRPr="00B24474">
        <w:rPr>
          <w:spacing w:val="-11"/>
          <w:w w:val="115"/>
        </w:rPr>
        <w:t xml:space="preserve"> </w:t>
      </w:r>
      <w:r w:rsidRPr="00B24474">
        <w:rPr>
          <w:spacing w:val="-2"/>
          <w:w w:val="115"/>
        </w:rPr>
        <w:t>a</w:t>
      </w:r>
      <w:r w:rsidRPr="00B24474">
        <w:rPr>
          <w:spacing w:val="-11"/>
          <w:w w:val="115"/>
        </w:rPr>
        <w:t xml:space="preserve"> </w:t>
      </w:r>
      <w:r w:rsidRPr="00B24474">
        <w:rPr>
          <w:spacing w:val="-2"/>
          <w:w w:val="115"/>
        </w:rPr>
        <w:t>location</w:t>
      </w:r>
      <w:r w:rsidRPr="00B24474">
        <w:rPr>
          <w:spacing w:val="-11"/>
          <w:w w:val="115"/>
        </w:rPr>
        <w:t xml:space="preserve"> </w:t>
      </w:r>
      <w:r w:rsidRPr="00B24474">
        <w:rPr>
          <w:spacing w:val="-2"/>
          <w:w w:val="115"/>
        </w:rPr>
        <w:t>preceding</w:t>
      </w:r>
      <w:r w:rsidRPr="00B24474">
        <w:rPr>
          <w:spacing w:val="-11"/>
          <w:w w:val="115"/>
        </w:rPr>
        <w:t xml:space="preserve"> </w:t>
      </w:r>
      <w:r w:rsidRPr="00B24474">
        <w:rPr>
          <w:spacing w:val="-2"/>
          <w:w w:val="115"/>
        </w:rPr>
        <w:t>the</w:t>
      </w:r>
      <w:r w:rsidRPr="00B24474">
        <w:rPr>
          <w:spacing w:val="-11"/>
          <w:w w:val="115"/>
        </w:rPr>
        <w:t xml:space="preserve"> </w:t>
      </w:r>
      <w:r w:rsidRPr="00B24474">
        <w:rPr>
          <w:spacing w:val="-2"/>
          <w:w w:val="115"/>
        </w:rPr>
        <w:t>full</w:t>
      </w:r>
      <w:r w:rsidRPr="00B24474">
        <w:rPr>
          <w:spacing w:val="-9"/>
          <w:w w:val="115"/>
        </w:rPr>
        <w:t xml:space="preserve"> </w:t>
      </w:r>
      <w:r w:rsidRPr="00B24474">
        <w:rPr>
          <w:spacing w:val="-2"/>
          <w:w w:val="115"/>
        </w:rPr>
        <w:t>text</w:t>
      </w:r>
      <w:r w:rsidRPr="00B24474">
        <w:rPr>
          <w:spacing w:val="-11"/>
          <w:w w:val="115"/>
        </w:rPr>
        <w:t xml:space="preserve"> </w:t>
      </w:r>
      <w:r w:rsidRPr="00B24474">
        <w:rPr>
          <w:spacing w:val="-2"/>
          <w:w w:val="115"/>
        </w:rPr>
        <w:t>of</w:t>
      </w:r>
      <w:r w:rsidRPr="00B24474">
        <w:rPr>
          <w:spacing w:val="-11"/>
          <w:w w:val="115"/>
        </w:rPr>
        <w:t xml:space="preserve"> </w:t>
      </w:r>
      <w:r w:rsidRPr="00B24474">
        <w:rPr>
          <w:spacing w:val="-2"/>
          <w:w w:val="115"/>
        </w:rPr>
        <w:t>the</w:t>
      </w:r>
      <w:r w:rsidRPr="00B24474">
        <w:rPr>
          <w:spacing w:val="-11"/>
          <w:w w:val="115"/>
        </w:rPr>
        <w:t xml:space="preserve"> </w:t>
      </w:r>
      <w:r w:rsidRPr="00B24474">
        <w:rPr>
          <w:spacing w:val="-2"/>
          <w:w w:val="115"/>
        </w:rPr>
        <w:t>announcement:</w:t>
      </w:r>
    </w:p>
    <w:p w14:paraId="323FA6DB" w14:textId="77777777" w:rsidR="00574E12" w:rsidRPr="00B24474" w:rsidRDefault="00574E12" w:rsidP="00B04208">
      <w:pPr>
        <w:rPr>
          <w:w w:val="105"/>
        </w:rPr>
      </w:pPr>
      <w:r w:rsidRPr="00B24474">
        <w:rPr>
          <w:w w:val="105"/>
        </w:rPr>
        <w:t>HHS Awarding Agency Name; Funding Opportunity Title;</w:t>
      </w:r>
    </w:p>
    <w:p w14:paraId="4EF0F4FA" w14:textId="77777777" w:rsidR="00574E12" w:rsidRPr="00B24474" w:rsidRDefault="00574E12" w:rsidP="00B04208">
      <w:pPr>
        <w:rPr>
          <w:w w:val="110"/>
        </w:rPr>
      </w:pPr>
      <w:r w:rsidRPr="00B24474">
        <w:rPr>
          <w:w w:val="110"/>
        </w:rPr>
        <w:t>Announcement</w:t>
      </w:r>
      <w:r w:rsidRPr="00B24474">
        <w:rPr>
          <w:spacing w:val="-16"/>
          <w:w w:val="110"/>
        </w:rPr>
        <w:t xml:space="preserve"> </w:t>
      </w:r>
      <w:r w:rsidRPr="00B24474">
        <w:rPr>
          <w:w w:val="110"/>
        </w:rPr>
        <w:t>Type</w:t>
      </w:r>
      <w:r w:rsidRPr="00B24474">
        <w:rPr>
          <w:spacing w:val="-16"/>
          <w:w w:val="110"/>
        </w:rPr>
        <w:t xml:space="preserve"> </w:t>
      </w:r>
      <w:r w:rsidRPr="00B24474">
        <w:rPr>
          <w:w w:val="110"/>
        </w:rPr>
        <w:t>(whether</w:t>
      </w:r>
      <w:r w:rsidRPr="00B24474">
        <w:rPr>
          <w:spacing w:val="-16"/>
          <w:w w:val="110"/>
        </w:rPr>
        <w:t xml:space="preserve"> </w:t>
      </w:r>
      <w:r w:rsidRPr="00B24474">
        <w:rPr>
          <w:w w:val="110"/>
        </w:rPr>
        <w:t>the</w:t>
      </w:r>
      <w:r w:rsidRPr="00B24474">
        <w:rPr>
          <w:spacing w:val="-15"/>
          <w:w w:val="110"/>
        </w:rPr>
        <w:t xml:space="preserve"> </w:t>
      </w:r>
      <w:r w:rsidRPr="00B24474">
        <w:rPr>
          <w:w w:val="110"/>
        </w:rPr>
        <w:t>funding</w:t>
      </w:r>
      <w:r w:rsidRPr="00B24474">
        <w:rPr>
          <w:spacing w:val="-16"/>
          <w:w w:val="110"/>
        </w:rPr>
        <w:t xml:space="preserve"> </w:t>
      </w:r>
      <w:r w:rsidRPr="00B24474">
        <w:rPr>
          <w:w w:val="110"/>
        </w:rPr>
        <w:t>opportunity</w:t>
      </w:r>
      <w:r w:rsidRPr="00B24474">
        <w:rPr>
          <w:spacing w:val="-16"/>
          <w:w w:val="110"/>
        </w:rPr>
        <w:t xml:space="preserve"> </w:t>
      </w:r>
      <w:r w:rsidRPr="00B24474">
        <w:rPr>
          <w:w w:val="110"/>
        </w:rPr>
        <w:t>is</w:t>
      </w:r>
      <w:r w:rsidRPr="00B24474">
        <w:rPr>
          <w:spacing w:val="-16"/>
          <w:w w:val="110"/>
        </w:rPr>
        <w:t xml:space="preserve"> </w:t>
      </w:r>
      <w:r w:rsidRPr="00B24474">
        <w:rPr>
          <w:w w:val="110"/>
        </w:rPr>
        <w:t>the</w:t>
      </w:r>
      <w:r w:rsidRPr="00B24474">
        <w:rPr>
          <w:spacing w:val="-16"/>
          <w:w w:val="110"/>
        </w:rPr>
        <w:t xml:space="preserve"> </w:t>
      </w:r>
      <w:r w:rsidRPr="00B24474">
        <w:rPr>
          <w:w w:val="110"/>
        </w:rPr>
        <w:t>initial</w:t>
      </w:r>
      <w:r w:rsidRPr="00B24474">
        <w:rPr>
          <w:spacing w:val="-14"/>
          <w:w w:val="110"/>
        </w:rPr>
        <w:t xml:space="preserve"> </w:t>
      </w:r>
      <w:r w:rsidRPr="00B24474">
        <w:rPr>
          <w:w w:val="110"/>
        </w:rPr>
        <w:t>announcement</w:t>
      </w:r>
      <w:r w:rsidRPr="00B24474">
        <w:rPr>
          <w:spacing w:val="-16"/>
          <w:w w:val="110"/>
        </w:rPr>
        <w:t xml:space="preserve"> </w:t>
      </w:r>
      <w:r w:rsidRPr="00B24474">
        <w:rPr>
          <w:w w:val="110"/>
        </w:rPr>
        <w:t>of</w:t>
      </w:r>
      <w:r w:rsidRPr="00B24474">
        <w:rPr>
          <w:spacing w:val="-16"/>
          <w:w w:val="110"/>
        </w:rPr>
        <w:t xml:space="preserve"> </w:t>
      </w:r>
      <w:r w:rsidRPr="00B24474">
        <w:rPr>
          <w:w w:val="110"/>
        </w:rPr>
        <w:t>this</w:t>
      </w:r>
      <w:r w:rsidRPr="00B24474">
        <w:rPr>
          <w:spacing w:val="-14"/>
          <w:w w:val="110"/>
        </w:rPr>
        <w:t xml:space="preserve"> </w:t>
      </w:r>
      <w:r w:rsidRPr="00B24474">
        <w:rPr>
          <w:w w:val="110"/>
        </w:rPr>
        <w:t>funding opportunity</w:t>
      </w:r>
      <w:r w:rsidRPr="00B24474">
        <w:rPr>
          <w:spacing w:val="-6"/>
          <w:w w:val="110"/>
        </w:rPr>
        <w:t xml:space="preserve"> </w:t>
      </w:r>
      <w:r w:rsidRPr="00B24474">
        <w:rPr>
          <w:w w:val="110"/>
        </w:rPr>
        <w:t>or</w:t>
      </w:r>
      <w:r w:rsidRPr="00B24474">
        <w:rPr>
          <w:spacing w:val="-6"/>
          <w:w w:val="110"/>
        </w:rPr>
        <w:t xml:space="preserve"> </w:t>
      </w:r>
      <w:r w:rsidRPr="00B24474">
        <w:rPr>
          <w:w w:val="110"/>
        </w:rPr>
        <w:t>a</w:t>
      </w:r>
      <w:r w:rsidRPr="00B24474">
        <w:rPr>
          <w:spacing w:val="-6"/>
          <w:w w:val="110"/>
        </w:rPr>
        <w:t xml:space="preserve"> </w:t>
      </w:r>
      <w:r w:rsidRPr="00B24474">
        <w:rPr>
          <w:w w:val="110"/>
        </w:rPr>
        <w:t>modification</w:t>
      </w:r>
      <w:r w:rsidRPr="00B24474">
        <w:rPr>
          <w:spacing w:val="-3"/>
          <w:w w:val="110"/>
        </w:rPr>
        <w:t xml:space="preserve"> </w:t>
      </w:r>
      <w:r w:rsidRPr="00B24474">
        <w:rPr>
          <w:w w:val="110"/>
        </w:rPr>
        <w:t>of</w:t>
      </w:r>
      <w:r w:rsidRPr="00B24474">
        <w:rPr>
          <w:spacing w:val="-6"/>
          <w:w w:val="110"/>
        </w:rPr>
        <w:t xml:space="preserve"> </w:t>
      </w:r>
      <w:r w:rsidRPr="00B24474">
        <w:rPr>
          <w:w w:val="110"/>
        </w:rPr>
        <w:t>a</w:t>
      </w:r>
      <w:r w:rsidRPr="00B24474">
        <w:rPr>
          <w:spacing w:val="-6"/>
          <w:w w:val="110"/>
        </w:rPr>
        <w:t xml:space="preserve"> </w:t>
      </w:r>
      <w:r w:rsidRPr="00B24474">
        <w:rPr>
          <w:w w:val="110"/>
        </w:rPr>
        <w:t>previously</w:t>
      </w:r>
      <w:r w:rsidRPr="00B24474">
        <w:rPr>
          <w:spacing w:val="-6"/>
          <w:w w:val="110"/>
        </w:rPr>
        <w:t xml:space="preserve"> </w:t>
      </w:r>
      <w:r w:rsidRPr="00B24474">
        <w:rPr>
          <w:w w:val="110"/>
        </w:rPr>
        <w:t>announced</w:t>
      </w:r>
      <w:r w:rsidRPr="00B24474">
        <w:rPr>
          <w:spacing w:val="-4"/>
          <w:w w:val="110"/>
        </w:rPr>
        <w:t xml:space="preserve"> </w:t>
      </w:r>
      <w:r w:rsidRPr="00B24474">
        <w:rPr>
          <w:w w:val="110"/>
        </w:rPr>
        <w:t>opportunity);</w:t>
      </w:r>
    </w:p>
    <w:p w14:paraId="23177AE0" w14:textId="0F22D792" w:rsidR="00374B5F" w:rsidRDefault="00574E12" w:rsidP="00B04208">
      <w:pPr>
        <w:rPr>
          <w:w w:val="110"/>
        </w:rPr>
      </w:pPr>
      <w:r w:rsidRPr="00B24474">
        <w:rPr>
          <w:w w:val="110"/>
        </w:rPr>
        <w:t>Funding</w:t>
      </w:r>
      <w:r w:rsidRPr="00B24474">
        <w:rPr>
          <w:spacing w:val="-12"/>
          <w:w w:val="110"/>
        </w:rPr>
        <w:t xml:space="preserve"> </w:t>
      </w:r>
      <w:r w:rsidRPr="00B24474">
        <w:rPr>
          <w:w w:val="110"/>
        </w:rPr>
        <w:t>Opportunity</w:t>
      </w:r>
      <w:r w:rsidRPr="00B24474">
        <w:rPr>
          <w:spacing w:val="-12"/>
          <w:w w:val="110"/>
        </w:rPr>
        <w:t xml:space="preserve"> </w:t>
      </w:r>
      <w:r w:rsidRPr="00B24474">
        <w:rPr>
          <w:w w:val="110"/>
        </w:rPr>
        <w:t>Number</w:t>
      </w:r>
      <w:r w:rsidRPr="00B24474">
        <w:rPr>
          <w:spacing w:val="-12"/>
          <w:w w:val="110"/>
        </w:rPr>
        <w:t xml:space="preserve"> </w:t>
      </w:r>
      <w:r w:rsidRPr="00B24474">
        <w:rPr>
          <w:w w:val="110"/>
        </w:rPr>
        <w:t>(required,</w:t>
      </w:r>
      <w:r w:rsidRPr="00B24474">
        <w:rPr>
          <w:spacing w:val="-12"/>
          <w:w w:val="110"/>
        </w:rPr>
        <w:t xml:space="preserve"> </w:t>
      </w:r>
      <w:r w:rsidRPr="00B24474">
        <w:rPr>
          <w:w w:val="110"/>
        </w:rPr>
        <w:t>if</w:t>
      </w:r>
      <w:r w:rsidRPr="00B24474">
        <w:rPr>
          <w:spacing w:val="-12"/>
          <w:w w:val="110"/>
        </w:rPr>
        <w:t xml:space="preserve"> </w:t>
      </w:r>
      <w:r w:rsidRPr="00B24474">
        <w:rPr>
          <w:w w:val="110"/>
        </w:rPr>
        <w:t>applicable).</w:t>
      </w:r>
      <w:r w:rsidRPr="00B24474">
        <w:rPr>
          <w:spacing w:val="-10"/>
          <w:w w:val="110"/>
        </w:rPr>
        <w:t xml:space="preserve"> </w:t>
      </w:r>
      <w:r w:rsidRPr="00B24474">
        <w:rPr>
          <w:w w:val="110"/>
        </w:rPr>
        <w:t>If</w:t>
      </w:r>
      <w:r w:rsidRPr="00B24474">
        <w:rPr>
          <w:spacing w:val="-12"/>
          <w:w w:val="110"/>
        </w:rPr>
        <w:t xml:space="preserve"> </w:t>
      </w:r>
      <w:r w:rsidRPr="00B24474">
        <w:rPr>
          <w:w w:val="110"/>
        </w:rPr>
        <w:t>the</w:t>
      </w:r>
      <w:r w:rsidRPr="00B24474">
        <w:rPr>
          <w:spacing w:val="-12"/>
          <w:w w:val="110"/>
        </w:rPr>
        <w:t xml:space="preserve"> </w:t>
      </w:r>
      <w:r w:rsidRPr="00B24474">
        <w:rPr>
          <w:w w:val="110"/>
        </w:rPr>
        <w:t>HHS</w:t>
      </w:r>
      <w:r w:rsidRPr="00B24474">
        <w:rPr>
          <w:spacing w:val="-12"/>
          <w:w w:val="110"/>
        </w:rPr>
        <w:t xml:space="preserve"> </w:t>
      </w:r>
      <w:r w:rsidRPr="00B24474">
        <w:rPr>
          <w:w w:val="110"/>
        </w:rPr>
        <w:t>awarding</w:t>
      </w:r>
      <w:r w:rsidRPr="00B24474">
        <w:rPr>
          <w:spacing w:val="-12"/>
          <w:w w:val="110"/>
        </w:rPr>
        <w:t xml:space="preserve"> </w:t>
      </w:r>
      <w:r w:rsidRPr="00B24474">
        <w:rPr>
          <w:w w:val="110"/>
        </w:rPr>
        <w:t>agency</w:t>
      </w:r>
      <w:r w:rsidRPr="00B24474">
        <w:rPr>
          <w:spacing w:val="-12"/>
          <w:w w:val="110"/>
        </w:rPr>
        <w:t xml:space="preserve"> </w:t>
      </w:r>
      <w:r w:rsidRPr="00B24474">
        <w:rPr>
          <w:w w:val="110"/>
        </w:rPr>
        <w:t>has</w:t>
      </w:r>
      <w:r w:rsidRPr="00B24474">
        <w:rPr>
          <w:spacing w:val="-10"/>
          <w:w w:val="110"/>
        </w:rPr>
        <w:t xml:space="preserve"> </w:t>
      </w:r>
      <w:r w:rsidRPr="00B24474">
        <w:rPr>
          <w:w w:val="110"/>
        </w:rPr>
        <w:t>assigned</w:t>
      </w:r>
      <w:r w:rsidRPr="00B24474">
        <w:rPr>
          <w:spacing w:val="-12"/>
          <w:w w:val="110"/>
        </w:rPr>
        <w:t xml:space="preserve"> </w:t>
      </w:r>
      <w:r w:rsidRPr="00B24474">
        <w:rPr>
          <w:w w:val="110"/>
        </w:rPr>
        <w:t>or will</w:t>
      </w:r>
      <w:r w:rsidRPr="00B24474">
        <w:rPr>
          <w:spacing w:val="-2"/>
          <w:w w:val="110"/>
        </w:rPr>
        <w:t xml:space="preserve"> </w:t>
      </w:r>
      <w:r w:rsidRPr="00B24474">
        <w:rPr>
          <w:w w:val="110"/>
        </w:rPr>
        <w:t>assign</w:t>
      </w:r>
      <w:r w:rsidRPr="00B24474">
        <w:rPr>
          <w:spacing w:val="-2"/>
          <w:w w:val="110"/>
        </w:rPr>
        <w:t xml:space="preserve"> </w:t>
      </w:r>
      <w:r w:rsidRPr="00B24474">
        <w:rPr>
          <w:w w:val="110"/>
        </w:rPr>
        <w:t>a</w:t>
      </w:r>
      <w:r w:rsidRPr="00B24474">
        <w:rPr>
          <w:spacing w:val="-2"/>
          <w:w w:val="110"/>
        </w:rPr>
        <w:t xml:space="preserve"> </w:t>
      </w:r>
      <w:r w:rsidRPr="00B24474">
        <w:rPr>
          <w:w w:val="110"/>
        </w:rPr>
        <w:t>number to</w:t>
      </w:r>
      <w:r w:rsidRPr="00B24474">
        <w:rPr>
          <w:spacing w:val="-2"/>
          <w:w w:val="110"/>
        </w:rPr>
        <w:t xml:space="preserve"> </w:t>
      </w:r>
      <w:r w:rsidRPr="00B24474">
        <w:rPr>
          <w:w w:val="110"/>
        </w:rPr>
        <w:t>the</w:t>
      </w:r>
      <w:r w:rsidRPr="00B24474">
        <w:rPr>
          <w:spacing w:val="-2"/>
          <w:w w:val="110"/>
        </w:rPr>
        <w:t xml:space="preserve"> </w:t>
      </w:r>
      <w:r w:rsidRPr="00B24474">
        <w:rPr>
          <w:w w:val="110"/>
        </w:rPr>
        <w:t>funding</w:t>
      </w:r>
      <w:r w:rsidRPr="00B24474">
        <w:rPr>
          <w:spacing w:val="-2"/>
          <w:w w:val="110"/>
        </w:rPr>
        <w:t xml:space="preserve"> </w:t>
      </w:r>
      <w:r w:rsidRPr="00B24474">
        <w:rPr>
          <w:w w:val="110"/>
        </w:rPr>
        <w:t>opportunity</w:t>
      </w:r>
      <w:r w:rsidRPr="00B24474">
        <w:rPr>
          <w:spacing w:val="-2"/>
          <w:w w:val="110"/>
        </w:rPr>
        <w:t xml:space="preserve"> </w:t>
      </w:r>
      <w:r w:rsidRPr="00B24474">
        <w:rPr>
          <w:w w:val="110"/>
        </w:rPr>
        <w:t>announcement, this</w:t>
      </w:r>
      <w:r w:rsidRPr="00B24474">
        <w:rPr>
          <w:spacing w:val="-2"/>
          <w:w w:val="110"/>
        </w:rPr>
        <w:t xml:space="preserve"> </w:t>
      </w:r>
      <w:r w:rsidRPr="00B24474">
        <w:rPr>
          <w:w w:val="110"/>
        </w:rPr>
        <w:t>number</w:t>
      </w:r>
      <w:r w:rsidRPr="00B24474">
        <w:rPr>
          <w:spacing w:val="-2"/>
          <w:w w:val="110"/>
        </w:rPr>
        <w:t xml:space="preserve"> </w:t>
      </w:r>
      <w:r w:rsidRPr="00B24474">
        <w:rPr>
          <w:w w:val="110"/>
        </w:rPr>
        <w:t>must</w:t>
      </w:r>
      <w:r w:rsidRPr="00B24474">
        <w:rPr>
          <w:spacing w:val="-2"/>
          <w:w w:val="110"/>
        </w:rPr>
        <w:t xml:space="preserve"> </w:t>
      </w:r>
      <w:r w:rsidRPr="00B24474">
        <w:rPr>
          <w:w w:val="110"/>
        </w:rPr>
        <w:t>be provided</w:t>
      </w:r>
      <w:r w:rsidR="00B04208">
        <w:rPr>
          <w:w w:val="110"/>
        </w:rPr>
        <w:t>.</w:t>
      </w:r>
    </w:p>
    <w:p w14:paraId="51CF1C2E" w14:textId="3D8A77E6" w:rsidR="00390E29" w:rsidRPr="00802B71" w:rsidRDefault="00574E12" w:rsidP="00B04208">
      <w:pPr>
        <w:pStyle w:val="Heading3"/>
      </w:pPr>
      <w:r w:rsidRPr="00802B71">
        <w:rPr>
          <w:color w:val="000000" w:themeColor="text1"/>
          <w:shd w:val="clear" w:color="auto" w:fill="FFFFFF"/>
        </w:rPr>
        <w:t xml:space="preserve">2603 </w:t>
      </w:r>
      <w:r w:rsidRPr="00802B71">
        <w:t xml:space="preserve">(B) </w:t>
      </w:r>
      <w:r w:rsidRPr="00802B71">
        <w:tab/>
      </w:r>
      <w:r w:rsidR="00DC58C9">
        <w:t>Distribution</w:t>
      </w:r>
      <w:r w:rsidR="00B04208">
        <w:t xml:space="preserve"> Factor—</w:t>
      </w:r>
      <w:r w:rsidR="00390E29" w:rsidRPr="00802B71">
        <w:t>Formula Grant</w:t>
      </w:r>
      <w:r w:rsidR="0037636A">
        <w:t>.</w:t>
      </w:r>
    </w:p>
    <w:p w14:paraId="2833FA2C" w14:textId="3C54188A" w:rsidR="00DC58C9" w:rsidRDefault="00574E12" w:rsidP="00B04208">
      <w:r w:rsidRPr="00802B71">
        <w:t xml:space="preserve">For purposes of subparagraph (A)(ii), the term ‘‘distribution factor’’ means an amount equal to the </w:t>
      </w:r>
      <w:r w:rsidRPr="00802B71">
        <w:rPr>
          <w:i/>
        </w:rPr>
        <w:t>living cases of HIV/AIDS (reported to and confirmed by the Director of the Centers for Disease Control and Prevention)</w:t>
      </w:r>
      <w:r w:rsidRPr="00802B71">
        <w:t xml:space="preserve"> in the eligible area involved, as determined under subparagraph (C)</w:t>
      </w:r>
      <w:r w:rsidR="00DC58C9">
        <w:t>.</w:t>
      </w:r>
      <w:r w:rsidR="00DC58C9">
        <w:br w:type="page"/>
      </w:r>
    </w:p>
    <w:p w14:paraId="0762DBB6" w14:textId="53B89765" w:rsidR="00574E12" w:rsidRPr="00390E29" w:rsidRDefault="00390E29" w:rsidP="00B04208">
      <w:pPr>
        <w:pStyle w:val="Heading3"/>
      </w:pPr>
      <w:r w:rsidRPr="00390E29">
        <w:rPr>
          <w:color w:val="000000" w:themeColor="text1"/>
          <w:shd w:val="clear" w:color="auto" w:fill="FFFFFF"/>
        </w:rPr>
        <w:t xml:space="preserve">2603 </w:t>
      </w:r>
      <w:r w:rsidRPr="00390E29">
        <w:t xml:space="preserve">(B) </w:t>
      </w:r>
      <w:r w:rsidRPr="00390E29">
        <w:tab/>
      </w:r>
      <w:r w:rsidR="00DC58C9" w:rsidRPr="00DC58C9">
        <w:t>Distribution Factor—</w:t>
      </w:r>
      <w:r>
        <w:t>Supplemental</w:t>
      </w:r>
      <w:r w:rsidRPr="00390E29">
        <w:t xml:space="preserve"> Grant</w:t>
      </w:r>
    </w:p>
    <w:p w14:paraId="76939B8C" w14:textId="31A6FFA4" w:rsidR="00574E12" w:rsidRPr="00390E29" w:rsidRDefault="00574E12" w:rsidP="00B04208">
      <w:r w:rsidRPr="00B04208">
        <w:t>(a)</w:t>
      </w:r>
      <w:r w:rsidRPr="00063DFA">
        <w:rPr>
          <w:rFonts w:ascii="Arial Black" w:hAnsi="Arial Black"/>
        </w:rPr>
        <w:t xml:space="preserve"> </w:t>
      </w:r>
      <w:r w:rsidRPr="00063DFA">
        <w:rPr>
          <w:rFonts w:ascii="Arial Black" w:hAnsi="Arial Black"/>
        </w:rPr>
        <w:tab/>
      </w:r>
      <w:r w:rsidRPr="00390E29">
        <w:t>GRANTS BASED ON RELATIVE NEED OF AREA</w:t>
      </w:r>
    </w:p>
    <w:p w14:paraId="17C3402D" w14:textId="6D0FFB0D" w:rsidR="00574E12" w:rsidRPr="00390E29" w:rsidRDefault="00574E12" w:rsidP="00EE2E6B">
      <w:r w:rsidRPr="00390E29">
        <w:tab/>
        <w:t xml:space="preserve">(1) </w:t>
      </w:r>
      <w:r w:rsidRPr="00390E29">
        <w:tab/>
        <w:t>IN GENERAL</w:t>
      </w:r>
      <w:r w:rsidR="00DC58C9">
        <w:t xml:space="preserve">. </w:t>
      </w:r>
      <w:r w:rsidRPr="00390E29">
        <w:t xml:space="preserve">In carrying out section 2601(a), the Secretary shall make a grant for each eligible area for which an application under section 2605(a) has been approved. Each such grant shall be made in an amount determined in accordance with paragraph (3). </w:t>
      </w:r>
    </w:p>
    <w:p w14:paraId="3881AAA2" w14:textId="5AAA4FBD" w:rsidR="00574E12" w:rsidRPr="00390E29" w:rsidRDefault="00574E12" w:rsidP="00EE2E6B">
      <w:r w:rsidRPr="00390E29">
        <w:tab/>
        <w:t xml:space="preserve">(2) </w:t>
      </w:r>
      <w:r w:rsidRPr="00390E29">
        <w:tab/>
        <w:t>EXPEDITED DISTRIBUTION.</w:t>
      </w:r>
      <w:r w:rsidR="00DC58C9">
        <w:t xml:space="preserve"> </w:t>
      </w:r>
      <w:r w:rsidRPr="00390E29">
        <w:t>Not later than 60 days after an appropriation becomes available to carry out this subpart for a fiscal year, the Secretary shall, except in the case of waivers granted under section 2605(c), disburse 66 2/3 percent of the amount made available under section 2610(b) for carrying out this subpart for such fiscal year through grants to eligible areas under section 2601(a), in accordance with paragraphs (3) and (4).</w:t>
      </w:r>
    </w:p>
    <w:p w14:paraId="617BC9BD" w14:textId="52C1F634" w:rsidR="00574E12" w:rsidRPr="00390E29" w:rsidRDefault="00574E12" w:rsidP="00EE2E6B">
      <w:r w:rsidRPr="00390E29">
        <w:tab/>
        <w:t xml:space="preserve">(3) </w:t>
      </w:r>
      <w:r w:rsidRPr="00390E29">
        <w:tab/>
        <w:t xml:space="preserve">AMOUNT OF GRANT. </w:t>
      </w:r>
    </w:p>
    <w:p w14:paraId="64F73D09" w14:textId="37E5DD3F" w:rsidR="00574E12" w:rsidRPr="00390E29" w:rsidRDefault="00574E12" w:rsidP="00EE2E6B">
      <w:r w:rsidRPr="00390E29">
        <w:tab/>
      </w:r>
      <w:r w:rsidRPr="00390E29">
        <w:tab/>
        <w:t xml:space="preserve">(A) </w:t>
      </w:r>
      <w:r w:rsidRPr="00390E29">
        <w:tab/>
        <w:t>IN GENERAL.</w:t>
      </w:r>
      <w:r w:rsidR="00DC58C9">
        <w:t xml:space="preserve"> </w:t>
      </w:r>
      <w:r w:rsidRPr="00390E29">
        <w:t>Subject to the extent of amounts made available in appropriations Acts, a grant made for purposes of this paragraph to an eligible area shall be made in an amount equal to the product of—</w:t>
      </w:r>
      <w:r w:rsidRPr="00390E29">
        <w:tab/>
      </w:r>
      <w:r w:rsidRPr="00390E29">
        <w:tab/>
      </w:r>
      <w:r w:rsidRPr="00390E29">
        <w:tab/>
      </w:r>
    </w:p>
    <w:p w14:paraId="7BED7941" w14:textId="13D000B7" w:rsidR="00574E12" w:rsidRPr="00133D1B" w:rsidRDefault="00574E12" w:rsidP="0084586D">
      <w:pPr>
        <w:pStyle w:val="ListParagraph"/>
        <w:numPr>
          <w:ilvl w:val="0"/>
          <w:numId w:val="8"/>
        </w:numPr>
        <w:tabs>
          <w:tab w:val="left" w:pos="2340"/>
        </w:tabs>
        <w:ind w:left="2070"/>
        <w:rPr>
          <w:sz w:val="26"/>
          <w:szCs w:val="26"/>
        </w:rPr>
      </w:pPr>
      <w:r w:rsidRPr="00133D1B">
        <w:rPr>
          <w:sz w:val="26"/>
          <w:szCs w:val="26"/>
        </w:rPr>
        <w:t xml:space="preserve">an amount equal to the amount available for distribution under </w:t>
      </w:r>
      <w:r w:rsidR="0045344C">
        <w:rPr>
          <w:sz w:val="26"/>
          <w:szCs w:val="26"/>
        </w:rPr>
        <w:tab/>
      </w:r>
      <w:r w:rsidR="0045344C">
        <w:rPr>
          <w:sz w:val="26"/>
          <w:szCs w:val="26"/>
        </w:rPr>
        <w:tab/>
      </w:r>
      <w:r w:rsidR="0045344C">
        <w:rPr>
          <w:sz w:val="26"/>
          <w:szCs w:val="26"/>
        </w:rPr>
        <w:tab/>
        <w:t xml:space="preserve">paragraph </w:t>
      </w:r>
      <w:r w:rsidRPr="00133D1B">
        <w:rPr>
          <w:sz w:val="26"/>
          <w:szCs w:val="26"/>
        </w:rPr>
        <w:t xml:space="preserve">(2) for the fiscal year involved; and </w:t>
      </w:r>
    </w:p>
    <w:p w14:paraId="60519D89" w14:textId="3D3EACB2" w:rsidR="00574E12" w:rsidRPr="00133D1B" w:rsidRDefault="00574E12" w:rsidP="0084586D">
      <w:pPr>
        <w:pStyle w:val="ListParagraph"/>
        <w:numPr>
          <w:ilvl w:val="0"/>
          <w:numId w:val="8"/>
        </w:numPr>
        <w:tabs>
          <w:tab w:val="left" w:pos="2340"/>
          <w:tab w:val="left" w:pos="2430"/>
        </w:tabs>
        <w:ind w:left="2070"/>
        <w:rPr>
          <w:sz w:val="26"/>
          <w:szCs w:val="26"/>
        </w:rPr>
      </w:pPr>
      <w:r w:rsidRPr="00133D1B">
        <w:rPr>
          <w:sz w:val="26"/>
          <w:szCs w:val="26"/>
        </w:rPr>
        <w:t xml:space="preserve">the percentage constituted by the ratio of the distribution factor for the </w:t>
      </w:r>
      <w:r w:rsidR="008A0972" w:rsidRPr="00133D1B">
        <w:rPr>
          <w:sz w:val="26"/>
          <w:szCs w:val="26"/>
        </w:rPr>
        <w:tab/>
      </w:r>
      <w:r w:rsidR="0045344C">
        <w:rPr>
          <w:sz w:val="26"/>
          <w:szCs w:val="26"/>
        </w:rPr>
        <w:tab/>
      </w:r>
      <w:r w:rsidR="0045344C">
        <w:rPr>
          <w:sz w:val="26"/>
          <w:szCs w:val="26"/>
        </w:rPr>
        <w:tab/>
      </w:r>
      <w:r w:rsidRPr="00133D1B">
        <w:rPr>
          <w:sz w:val="26"/>
          <w:szCs w:val="26"/>
        </w:rPr>
        <w:t xml:space="preserve">eligible area to the sum of the respective distribution factors for all </w:t>
      </w:r>
      <w:r w:rsidR="0045344C">
        <w:rPr>
          <w:sz w:val="26"/>
          <w:szCs w:val="26"/>
        </w:rPr>
        <w:tab/>
      </w:r>
      <w:r w:rsidR="0045344C">
        <w:rPr>
          <w:sz w:val="26"/>
          <w:szCs w:val="26"/>
        </w:rPr>
        <w:tab/>
      </w:r>
      <w:r w:rsidR="0045344C">
        <w:rPr>
          <w:sz w:val="26"/>
          <w:szCs w:val="26"/>
        </w:rPr>
        <w:tab/>
      </w:r>
      <w:r w:rsidR="0045344C">
        <w:rPr>
          <w:sz w:val="26"/>
          <w:szCs w:val="26"/>
        </w:rPr>
        <w:tab/>
      </w:r>
      <w:r w:rsidRPr="00133D1B">
        <w:rPr>
          <w:sz w:val="26"/>
          <w:szCs w:val="26"/>
        </w:rPr>
        <w:t xml:space="preserve">eligible areas; </w:t>
      </w:r>
    </w:p>
    <w:p w14:paraId="7FD3A433" w14:textId="15A295D8" w:rsidR="00390E29" w:rsidRPr="00C912E9" w:rsidRDefault="00574E12" w:rsidP="0084586D">
      <w:pPr>
        <w:pStyle w:val="ListParagraph"/>
        <w:numPr>
          <w:ilvl w:val="0"/>
          <w:numId w:val="8"/>
        </w:numPr>
        <w:tabs>
          <w:tab w:val="left" w:pos="2340"/>
          <w:tab w:val="left" w:pos="2430"/>
        </w:tabs>
        <w:ind w:left="2070"/>
      </w:pPr>
      <w:r w:rsidRPr="00133D1B">
        <w:rPr>
          <w:sz w:val="26"/>
          <w:szCs w:val="26"/>
        </w:rPr>
        <w:t>which product s</w:t>
      </w:r>
      <w:r w:rsidRPr="00390E29">
        <w:t>hall then, as applicable, be increased under paragraph (4).</w:t>
      </w:r>
    </w:p>
    <w:p w14:paraId="7BB32A81" w14:textId="77777777" w:rsidR="00390E29" w:rsidRDefault="00390E29" w:rsidP="00EE2E6B">
      <w:pPr>
        <w:pStyle w:val="BodyText"/>
      </w:pPr>
    </w:p>
    <w:p w14:paraId="1356AF76" w14:textId="1B250483" w:rsidR="00574E12" w:rsidRDefault="00574E12" w:rsidP="00034D9C">
      <w:pPr>
        <w:pStyle w:val="NumberedSections"/>
      </w:pPr>
      <w:r>
        <w:t>INVOICING REQUIREMENTS</w:t>
      </w:r>
    </w:p>
    <w:p w14:paraId="37E377C7" w14:textId="50BA6922" w:rsidR="00574E12" w:rsidRPr="00314387" w:rsidRDefault="00574E12" w:rsidP="008A0972">
      <w:r w:rsidRPr="008A0972">
        <w:rPr>
          <w:b/>
          <w:bCs/>
          <w:i/>
          <w:iCs/>
          <w:color w:val="4472C4" w:themeColor="accent1"/>
        </w:rPr>
        <w:t>I</w:t>
      </w:r>
      <w:r w:rsidR="008A0972" w:rsidRPr="008A0972">
        <w:rPr>
          <w:b/>
          <w:bCs/>
          <w:i/>
          <w:iCs/>
          <w:color w:val="4472C4" w:themeColor="accent1"/>
        </w:rPr>
        <w:t>nvoicing Goal</w:t>
      </w:r>
      <w:r w:rsidR="008A0972">
        <w:t xml:space="preserve">: </w:t>
      </w:r>
      <w:r w:rsidRPr="00C7410E">
        <w:t>The payment of invoices within 30 days of receipt of the invoice/bill</w:t>
      </w:r>
      <w:r w:rsidR="008A0972">
        <w:t xml:space="preserve"> </w:t>
      </w:r>
      <w:r w:rsidRPr="00C7410E">
        <w:t>/request</w:t>
      </w:r>
      <w:r w:rsidR="00406E96">
        <w:t xml:space="preserve"> for payment</w:t>
      </w:r>
      <w:r w:rsidRPr="00C7410E">
        <w:t>.</w:t>
      </w:r>
    </w:p>
    <w:p w14:paraId="2C76E5EF" w14:textId="53A0091D" w:rsidR="00574E12" w:rsidRPr="000C21AD" w:rsidRDefault="00574E12" w:rsidP="008A0972">
      <w:pPr>
        <w:pStyle w:val="Heading3"/>
        <w:rPr>
          <w:w w:val="110"/>
        </w:rPr>
      </w:pPr>
      <w:r w:rsidRPr="000C21AD">
        <w:rPr>
          <w:w w:val="110"/>
        </w:rPr>
        <w:t xml:space="preserve">45 CFR </w:t>
      </w:r>
      <w:r w:rsidR="008A0972" w:rsidRPr="000C21AD">
        <w:rPr>
          <w:w w:val="110"/>
        </w:rPr>
        <w:t>75.305 Payment</w:t>
      </w:r>
      <w:r w:rsidR="0037636A">
        <w:rPr>
          <w:w w:val="110"/>
        </w:rPr>
        <w:t>.</w:t>
      </w:r>
    </w:p>
    <w:p w14:paraId="684AE594" w14:textId="7FD83B86" w:rsidR="008A0972" w:rsidRPr="00133D1B" w:rsidRDefault="00574E12" w:rsidP="0084586D">
      <w:pPr>
        <w:pStyle w:val="ListParagraph"/>
        <w:numPr>
          <w:ilvl w:val="0"/>
          <w:numId w:val="9"/>
        </w:numPr>
        <w:tabs>
          <w:tab w:val="left" w:pos="810"/>
        </w:tabs>
        <w:ind w:left="810" w:hanging="540"/>
        <w:rPr>
          <w:w w:val="110"/>
          <w:sz w:val="26"/>
          <w:szCs w:val="26"/>
        </w:rPr>
      </w:pPr>
      <w:r w:rsidRPr="00133D1B">
        <w:rPr>
          <w:w w:val="110"/>
          <w:sz w:val="26"/>
          <w:szCs w:val="26"/>
        </w:rPr>
        <w:t>For</w:t>
      </w:r>
      <w:r w:rsidRPr="00133D1B">
        <w:rPr>
          <w:spacing w:val="-5"/>
          <w:w w:val="110"/>
          <w:sz w:val="26"/>
          <w:szCs w:val="26"/>
        </w:rPr>
        <w:t xml:space="preserve"> </w:t>
      </w:r>
      <w:r w:rsidRPr="00133D1B">
        <w:rPr>
          <w:w w:val="110"/>
          <w:sz w:val="26"/>
          <w:szCs w:val="26"/>
        </w:rPr>
        <w:t>non-Federal</w:t>
      </w:r>
      <w:r w:rsidRPr="00133D1B">
        <w:rPr>
          <w:spacing w:val="-5"/>
          <w:w w:val="110"/>
          <w:sz w:val="26"/>
          <w:szCs w:val="26"/>
        </w:rPr>
        <w:t xml:space="preserve"> </w:t>
      </w:r>
      <w:r w:rsidRPr="00133D1B">
        <w:rPr>
          <w:w w:val="110"/>
          <w:sz w:val="26"/>
          <w:szCs w:val="26"/>
        </w:rPr>
        <w:t>entities</w:t>
      </w:r>
      <w:r w:rsidRPr="00133D1B">
        <w:rPr>
          <w:spacing w:val="-5"/>
          <w:w w:val="110"/>
          <w:sz w:val="26"/>
          <w:szCs w:val="26"/>
        </w:rPr>
        <w:t xml:space="preserve"> </w:t>
      </w:r>
      <w:r w:rsidRPr="00133D1B">
        <w:rPr>
          <w:w w:val="110"/>
          <w:sz w:val="26"/>
          <w:szCs w:val="26"/>
        </w:rPr>
        <w:t>other</w:t>
      </w:r>
      <w:r w:rsidRPr="00133D1B">
        <w:rPr>
          <w:spacing w:val="-2"/>
          <w:w w:val="110"/>
          <w:sz w:val="26"/>
          <w:szCs w:val="26"/>
        </w:rPr>
        <w:t xml:space="preserve"> </w:t>
      </w:r>
      <w:r w:rsidRPr="00133D1B">
        <w:rPr>
          <w:w w:val="110"/>
          <w:sz w:val="26"/>
          <w:szCs w:val="26"/>
        </w:rPr>
        <w:t>than</w:t>
      </w:r>
      <w:r w:rsidRPr="00133D1B">
        <w:rPr>
          <w:spacing w:val="-5"/>
          <w:w w:val="110"/>
          <w:sz w:val="26"/>
          <w:szCs w:val="26"/>
        </w:rPr>
        <w:t xml:space="preserve"> </w:t>
      </w:r>
      <w:r w:rsidRPr="00133D1B">
        <w:rPr>
          <w:w w:val="110"/>
          <w:sz w:val="26"/>
          <w:szCs w:val="26"/>
        </w:rPr>
        <w:t>states,</w:t>
      </w:r>
      <w:r w:rsidRPr="00133D1B">
        <w:rPr>
          <w:spacing w:val="-5"/>
          <w:w w:val="110"/>
          <w:sz w:val="26"/>
          <w:szCs w:val="26"/>
        </w:rPr>
        <w:t xml:space="preserve"> </w:t>
      </w:r>
      <w:r w:rsidRPr="00133D1B">
        <w:rPr>
          <w:w w:val="110"/>
          <w:sz w:val="26"/>
          <w:szCs w:val="26"/>
        </w:rPr>
        <w:t>payments</w:t>
      </w:r>
      <w:r w:rsidRPr="00133D1B">
        <w:rPr>
          <w:spacing w:val="-5"/>
          <w:w w:val="110"/>
          <w:sz w:val="26"/>
          <w:szCs w:val="26"/>
        </w:rPr>
        <w:t xml:space="preserve"> </w:t>
      </w:r>
      <w:r w:rsidRPr="00133D1B">
        <w:rPr>
          <w:w w:val="110"/>
          <w:sz w:val="26"/>
          <w:szCs w:val="26"/>
        </w:rPr>
        <w:t>methods</w:t>
      </w:r>
      <w:r w:rsidRPr="00133D1B">
        <w:rPr>
          <w:spacing w:val="-5"/>
          <w:w w:val="110"/>
          <w:sz w:val="26"/>
          <w:szCs w:val="26"/>
        </w:rPr>
        <w:t xml:space="preserve"> </w:t>
      </w:r>
      <w:r w:rsidRPr="00133D1B">
        <w:rPr>
          <w:w w:val="110"/>
          <w:sz w:val="26"/>
          <w:szCs w:val="26"/>
        </w:rPr>
        <w:t>must</w:t>
      </w:r>
      <w:r w:rsidRPr="00133D1B">
        <w:rPr>
          <w:spacing w:val="-2"/>
          <w:w w:val="110"/>
          <w:sz w:val="26"/>
          <w:szCs w:val="26"/>
        </w:rPr>
        <w:t xml:space="preserve"> </w:t>
      </w:r>
      <w:r w:rsidRPr="00133D1B">
        <w:rPr>
          <w:w w:val="110"/>
          <w:sz w:val="26"/>
          <w:szCs w:val="26"/>
        </w:rPr>
        <w:t>minimize</w:t>
      </w:r>
      <w:r w:rsidRPr="00133D1B">
        <w:rPr>
          <w:spacing w:val="-5"/>
          <w:w w:val="110"/>
          <w:sz w:val="26"/>
          <w:szCs w:val="26"/>
        </w:rPr>
        <w:t xml:space="preserve"> </w:t>
      </w:r>
      <w:r w:rsidRPr="00133D1B">
        <w:rPr>
          <w:w w:val="110"/>
          <w:sz w:val="26"/>
          <w:szCs w:val="26"/>
        </w:rPr>
        <w:t>the</w:t>
      </w:r>
      <w:r w:rsidRPr="00133D1B">
        <w:rPr>
          <w:spacing w:val="-5"/>
          <w:w w:val="110"/>
          <w:sz w:val="26"/>
          <w:szCs w:val="26"/>
        </w:rPr>
        <w:t xml:space="preserve"> </w:t>
      </w:r>
      <w:r w:rsidRPr="00133D1B">
        <w:rPr>
          <w:w w:val="110"/>
          <w:sz w:val="26"/>
          <w:szCs w:val="26"/>
        </w:rPr>
        <w:t>time</w:t>
      </w:r>
      <w:r w:rsidRPr="00133D1B">
        <w:rPr>
          <w:spacing w:val="-5"/>
          <w:w w:val="110"/>
          <w:sz w:val="26"/>
          <w:szCs w:val="26"/>
        </w:rPr>
        <w:t xml:space="preserve"> </w:t>
      </w:r>
      <w:r w:rsidRPr="00133D1B">
        <w:rPr>
          <w:w w:val="110"/>
          <w:sz w:val="26"/>
          <w:szCs w:val="26"/>
        </w:rPr>
        <w:t>elapsing</w:t>
      </w:r>
      <w:r w:rsidRPr="00133D1B">
        <w:rPr>
          <w:spacing w:val="-2"/>
          <w:w w:val="110"/>
          <w:sz w:val="26"/>
          <w:szCs w:val="26"/>
        </w:rPr>
        <w:t xml:space="preserve"> </w:t>
      </w:r>
      <w:r w:rsidRPr="00133D1B">
        <w:rPr>
          <w:w w:val="110"/>
          <w:sz w:val="26"/>
          <w:szCs w:val="26"/>
        </w:rPr>
        <w:t>between the</w:t>
      </w:r>
      <w:r w:rsidRPr="00133D1B">
        <w:rPr>
          <w:spacing w:val="-16"/>
          <w:w w:val="110"/>
          <w:sz w:val="26"/>
          <w:szCs w:val="26"/>
        </w:rPr>
        <w:t xml:space="preserve"> </w:t>
      </w:r>
      <w:r w:rsidRPr="00133D1B">
        <w:rPr>
          <w:w w:val="110"/>
          <w:sz w:val="26"/>
          <w:szCs w:val="26"/>
        </w:rPr>
        <w:t>transfer</w:t>
      </w:r>
      <w:r w:rsidRPr="00133D1B">
        <w:rPr>
          <w:spacing w:val="-16"/>
          <w:w w:val="110"/>
          <w:sz w:val="26"/>
          <w:szCs w:val="26"/>
        </w:rPr>
        <w:t xml:space="preserve"> </w:t>
      </w:r>
      <w:r w:rsidRPr="00133D1B">
        <w:rPr>
          <w:w w:val="110"/>
          <w:sz w:val="26"/>
          <w:szCs w:val="26"/>
        </w:rPr>
        <w:t>of</w:t>
      </w:r>
      <w:r w:rsidRPr="00133D1B">
        <w:rPr>
          <w:spacing w:val="-16"/>
          <w:w w:val="110"/>
          <w:sz w:val="26"/>
          <w:szCs w:val="26"/>
        </w:rPr>
        <w:t xml:space="preserve"> </w:t>
      </w:r>
      <w:r w:rsidRPr="00133D1B">
        <w:rPr>
          <w:w w:val="110"/>
          <w:sz w:val="26"/>
          <w:szCs w:val="26"/>
        </w:rPr>
        <w:t>funds</w:t>
      </w:r>
      <w:r w:rsidRPr="00133D1B">
        <w:rPr>
          <w:spacing w:val="-16"/>
          <w:w w:val="110"/>
          <w:sz w:val="26"/>
          <w:szCs w:val="26"/>
        </w:rPr>
        <w:t xml:space="preserve"> </w:t>
      </w:r>
      <w:r w:rsidRPr="00133D1B">
        <w:rPr>
          <w:w w:val="110"/>
          <w:sz w:val="26"/>
          <w:szCs w:val="26"/>
        </w:rPr>
        <w:t>from</w:t>
      </w:r>
      <w:r w:rsidRPr="00133D1B">
        <w:rPr>
          <w:spacing w:val="-16"/>
          <w:w w:val="110"/>
          <w:sz w:val="26"/>
          <w:szCs w:val="26"/>
        </w:rPr>
        <w:t xml:space="preserve"> </w:t>
      </w:r>
      <w:r w:rsidRPr="00133D1B">
        <w:rPr>
          <w:w w:val="110"/>
          <w:sz w:val="26"/>
          <w:szCs w:val="26"/>
        </w:rPr>
        <w:t>the</w:t>
      </w:r>
      <w:r w:rsidRPr="00133D1B">
        <w:rPr>
          <w:spacing w:val="-16"/>
          <w:w w:val="110"/>
          <w:sz w:val="26"/>
          <w:szCs w:val="26"/>
        </w:rPr>
        <w:t xml:space="preserve"> </w:t>
      </w:r>
      <w:r w:rsidRPr="00133D1B">
        <w:rPr>
          <w:w w:val="110"/>
          <w:sz w:val="26"/>
          <w:szCs w:val="26"/>
        </w:rPr>
        <w:t>United</w:t>
      </w:r>
      <w:r w:rsidRPr="00133D1B">
        <w:rPr>
          <w:spacing w:val="-16"/>
          <w:w w:val="110"/>
          <w:sz w:val="26"/>
          <w:szCs w:val="26"/>
        </w:rPr>
        <w:t xml:space="preserve"> </w:t>
      </w:r>
      <w:r w:rsidRPr="00133D1B">
        <w:rPr>
          <w:w w:val="110"/>
          <w:sz w:val="26"/>
          <w:szCs w:val="26"/>
        </w:rPr>
        <w:t>States</w:t>
      </w:r>
      <w:r w:rsidRPr="00133D1B">
        <w:rPr>
          <w:spacing w:val="-13"/>
          <w:w w:val="110"/>
          <w:sz w:val="26"/>
          <w:szCs w:val="26"/>
        </w:rPr>
        <w:t xml:space="preserve"> </w:t>
      </w:r>
      <w:r w:rsidRPr="00133D1B">
        <w:rPr>
          <w:w w:val="110"/>
          <w:sz w:val="26"/>
          <w:szCs w:val="26"/>
        </w:rPr>
        <w:t>Treasury</w:t>
      </w:r>
      <w:r w:rsidRPr="00133D1B">
        <w:rPr>
          <w:spacing w:val="-16"/>
          <w:w w:val="110"/>
          <w:sz w:val="26"/>
          <w:szCs w:val="26"/>
        </w:rPr>
        <w:t xml:space="preserve"> </w:t>
      </w:r>
      <w:r w:rsidRPr="00133D1B">
        <w:rPr>
          <w:w w:val="110"/>
          <w:sz w:val="26"/>
          <w:szCs w:val="26"/>
        </w:rPr>
        <w:t>or</w:t>
      </w:r>
      <w:r w:rsidRPr="00133D1B">
        <w:rPr>
          <w:spacing w:val="-16"/>
          <w:w w:val="110"/>
          <w:sz w:val="26"/>
          <w:szCs w:val="26"/>
        </w:rPr>
        <w:t xml:space="preserve"> </w:t>
      </w:r>
      <w:r w:rsidRPr="00133D1B">
        <w:rPr>
          <w:w w:val="110"/>
          <w:sz w:val="26"/>
          <w:szCs w:val="26"/>
        </w:rPr>
        <w:t>the</w:t>
      </w:r>
      <w:r w:rsidRPr="00133D1B">
        <w:rPr>
          <w:spacing w:val="-16"/>
          <w:w w:val="110"/>
          <w:sz w:val="26"/>
          <w:szCs w:val="26"/>
        </w:rPr>
        <w:t xml:space="preserve"> </w:t>
      </w:r>
      <w:r w:rsidRPr="00133D1B">
        <w:rPr>
          <w:w w:val="110"/>
          <w:sz w:val="26"/>
          <w:szCs w:val="26"/>
        </w:rPr>
        <w:t>pass-through</w:t>
      </w:r>
      <w:r w:rsidRPr="00133D1B">
        <w:rPr>
          <w:spacing w:val="-16"/>
          <w:w w:val="110"/>
          <w:sz w:val="26"/>
          <w:szCs w:val="26"/>
        </w:rPr>
        <w:t xml:space="preserve"> </w:t>
      </w:r>
      <w:r w:rsidRPr="00133D1B">
        <w:rPr>
          <w:w w:val="110"/>
          <w:sz w:val="26"/>
          <w:szCs w:val="26"/>
        </w:rPr>
        <w:t>entity</w:t>
      </w:r>
      <w:r w:rsidRPr="00133D1B">
        <w:rPr>
          <w:spacing w:val="-16"/>
          <w:w w:val="110"/>
          <w:sz w:val="26"/>
          <w:szCs w:val="26"/>
        </w:rPr>
        <w:t xml:space="preserve"> </w:t>
      </w:r>
      <w:r w:rsidRPr="00133D1B">
        <w:rPr>
          <w:w w:val="110"/>
          <w:sz w:val="26"/>
          <w:szCs w:val="26"/>
        </w:rPr>
        <w:t>and</w:t>
      </w:r>
      <w:r w:rsidRPr="00133D1B">
        <w:rPr>
          <w:spacing w:val="-16"/>
          <w:w w:val="110"/>
          <w:sz w:val="26"/>
          <w:szCs w:val="26"/>
        </w:rPr>
        <w:t xml:space="preserve"> </w:t>
      </w:r>
      <w:r w:rsidRPr="00133D1B">
        <w:rPr>
          <w:w w:val="110"/>
          <w:sz w:val="26"/>
          <w:szCs w:val="26"/>
        </w:rPr>
        <w:t>the</w:t>
      </w:r>
      <w:r w:rsidRPr="00133D1B">
        <w:rPr>
          <w:spacing w:val="-14"/>
          <w:w w:val="110"/>
          <w:sz w:val="26"/>
          <w:szCs w:val="26"/>
        </w:rPr>
        <w:t xml:space="preserve"> </w:t>
      </w:r>
      <w:r w:rsidRPr="00133D1B">
        <w:rPr>
          <w:w w:val="110"/>
          <w:sz w:val="26"/>
          <w:szCs w:val="26"/>
        </w:rPr>
        <w:t>disbursement</w:t>
      </w:r>
      <w:r w:rsidRPr="00133D1B">
        <w:rPr>
          <w:spacing w:val="-16"/>
          <w:w w:val="110"/>
          <w:sz w:val="26"/>
          <w:szCs w:val="26"/>
        </w:rPr>
        <w:t xml:space="preserve"> </w:t>
      </w:r>
      <w:r w:rsidRPr="00133D1B">
        <w:rPr>
          <w:w w:val="110"/>
          <w:sz w:val="26"/>
          <w:szCs w:val="26"/>
        </w:rPr>
        <w:t>by the</w:t>
      </w:r>
      <w:r w:rsidRPr="00133D1B">
        <w:rPr>
          <w:spacing w:val="-8"/>
          <w:w w:val="110"/>
          <w:sz w:val="26"/>
          <w:szCs w:val="26"/>
        </w:rPr>
        <w:t xml:space="preserve"> </w:t>
      </w:r>
      <w:r w:rsidRPr="00133D1B">
        <w:rPr>
          <w:w w:val="110"/>
          <w:sz w:val="26"/>
          <w:szCs w:val="26"/>
        </w:rPr>
        <w:t>non-Federal</w:t>
      </w:r>
      <w:r w:rsidRPr="00133D1B">
        <w:rPr>
          <w:spacing w:val="-8"/>
          <w:w w:val="110"/>
          <w:sz w:val="26"/>
          <w:szCs w:val="26"/>
        </w:rPr>
        <w:t xml:space="preserve"> </w:t>
      </w:r>
      <w:r w:rsidRPr="00133D1B">
        <w:rPr>
          <w:w w:val="110"/>
          <w:sz w:val="26"/>
          <w:szCs w:val="26"/>
        </w:rPr>
        <w:t>entity</w:t>
      </w:r>
      <w:r w:rsidRPr="00133D1B">
        <w:rPr>
          <w:spacing w:val="-8"/>
          <w:w w:val="110"/>
          <w:sz w:val="26"/>
          <w:szCs w:val="26"/>
        </w:rPr>
        <w:t xml:space="preserve"> </w:t>
      </w:r>
      <w:r w:rsidRPr="00133D1B">
        <w:rPr>
          <w:w w:val="110"/>
          <w:sz w:val="26"/>
          <w:szCs w:val="26"/>
        </w:rPr>
        <w:t>whether</w:t>
      </w:r>
      <w:r w:rsidRPr="00133D1B">
        <w:rPr>
          <w:spacing w:val="-6"/>
          <w:w w:val="110"/>
          <w:sz w:val="26"/>
          <w:szCs w:val="26"/>
        </w:rPr>
        <w:t xml:space="preserve"> </w:t>
      </w:r>
      <w:r w:rsidRPr="00133D1B">
        <w:rPr>
          <w:w w:val="110"/>
          <w:sz w:val="26"/>
          <w:szCs w:val="26"/>
        </w:rPr>
        <w:t>the</w:t>
      </w:r>
      <w:r w:rsidRPr="00133D1B">
        <w:rPr>
          <w:spacing w:val="-8"/>
          <w:w w:val="110"/>
          <w:sz w:val="26"/>
          <w:szCs w:val="26"/>
        </w:rPr>
        <w:t xml:space="preserve"> </w:t>
      </w:r>
      <w:r w:rsidRPr="00133D1B">
        <w:rPr>
          <w:w w:val="110"/>
          <w:sz w:val="26"/>
          <w:szCs w:val="26"/>
        </w:rPr>
        <w:t>payment</w:t>
      </w:r>
      <w:r w:rsidRPr="00133D1B">
        <w:rPr>
          <w:spacing w:val="-8"/>
          <w:w w:val="110"/>
          <w:sz w:val="26"/>
          <w:szCs w:val="26"/>
        </w:rPr>
        <w:t xml:space="preserve"> </w:t>
      </w:r>
      <w:r w:rsidRPr="00133D1B">
        <w:rPr>
          <w:w w:val="110"/>
          <w:sz w:val="26"/>
          <w:szCs w:val="26"/>
        </w:rPr>
        <w:t>is</w:t>
      </w:r>
      <w:r w:rsidRPr="00133D1B">
        <w:rPr>
          <w:spacing w:val="-8"/>
          <w:w w:val="110"/>
          <w:sz w:val="26"/>
          <w:szCs w:val="26"/>
        </w:rPr>
        <w:t xml:space="preserve"> </w:t>
      </w:r>
      <w:r w:rsidRPr="00133D1B">
        <w:rPr>
          <w:w w:val="110"/>
          <w:sz w:val="26"/>
          <w:szCs w:val="26"/>
        </w:rPr>
        <w:t>made</w:t>
      </w:r>
      <w:r w:rsidRPr="00133D1B">
        <w:rPr>
          <w:spacing w:val="-8"/>
          <w:w w:val="110"/>
          <w:sz w:val="26"/>
          <w:szCs w:val="26"/>
        </w:rPr>
        <w:t xml:space="preserve"> </w:t>
      </w:r>
      <w:r w:rsidRPr="00133D1B">
        <w:rPr>
          <w:w w:val="110"/>
          <w:sz w:val="26"/>
          <w:szCs w:val="26"/>
        </w:rPr>
        <w:t>by</w:t>
      </w:r>
      <w:r w:rsidRPr="00133D1B">
        <w:rPr>
          <w:spacing w:val="-8"/>
          <w:w w:val="110"/>
          <w:sz w:val="26"/>
          <w:szCs w:val="26"/>
        </w:rPr>
        <w:t xml:space="preserve"> </w:t>
      </w:r>
      <w:r w:rsidRPr="00133D1B">
        <w:rPr>
          <w:w w:val="110"/>
          <w:sz w:val="26"/>
          <w:szCs w:val="26"/>
        </w:rPr>
        <w:t>electronic</w:t>
      </w:r>
      <w:r w:rsidRPr="00133D1B">
        <w:rPr>
          <w:spacing w:val="-8"/>
          <w:w w:val="110"/>
          <w:sz w:val="26"/>
          <w:szCs w:val="26"/>
        </w:rPr>
        <w:t xml:space="preserve"> </w:t>
      </w:r>
      <w:r w:rsidRPr="00133D1B">
        <w:rPr>
          <w:w w:val="110"/>
          <w:sz w:val="26"/>
          <w:szCs w:val="26"/>
        </w:rPr>
        <w:t>funds</w:t>
      </w:r>
      <w:r w:rsidRPr="00133D1B">
        <w:rPr>
          <w:spacing w:val="-8"/>
          <w:w w:val="110"/>
          <w:sz w:val="26"/>
          <w:szCs w:val="26"/>
        </w:rPr>
        <w:t xml:space="preserve"> </w:t>
      </w:r>
      <w:r w:rsidRPr="00133D1B">
        <w:rPr>
          <w:w w:val="110"/>
          <w:sz w:val="26"/>
          <w:szCs w:val="26"/>
        </w:rPr>
        <w:t>transfer,</w:t>
      </w:r>
      <w:r w:rsidRPr="00133D1B">
        <w:rPr>
          <w:spacing w:val="-8"/>
          <w:w w:val="110"/>
          <w:sz w:val="26"/>
          <w:szCs w:val="26"/>
        </w:rPr>
        <w:t xml:space="preserve"> </w:t>
      </w:r>
      <w:r w:rsidRPr="00133D1B">
        <w:rPr>
          <w:w w:val="110"/>
          <w:sz w:val="26"/>
          <w:szCs w:val="26"/>
        </w:rPr>
        <w:t>or</w:t>
      </w:r>
      <w:r w:rsidRPr="00133D1B">
        <w:rPr>
          <w:spacing w:val="-8"/>
          <w:w w:val="110"/>
          <w:sz w:val="26"/>
          <w:szCs w:val="26"/>
        </w:rPr>
        <w:t xml:space="preserve"> </w:t>
      </w:r>
      <w:r w:rsidRPr="00133D1B">
        <w:rPr>
          <w:w w:val="110"/>
          <w:sz w:val="26"/>
          <w:szCs w:val="26"/>
        </w:rPr>
        <w:t>issuance</w:t>
      </w:r>
      <w:r w:rsidRPr="00133D1B">
        <w:rPr>
          <w:spacing w:val="-8"/>
          <w:w w:val="110"/>
          <w:sz w:val="26"/>
          <w:szCs w:val="26"/>
        </w:rPr>
        <w:t xml:space="preserve"> </w:t>
      </w:r>
      <w:r w:rsidRPr="00133D1B">
        <w:rPr>
          <w:w w:val="110"/>
          <w:sz w:val="26"/>
          <w:szCs w:val="26"/>
        </w:rPr>
        <w:t>or</w:t>
      </w:r>
      <w:r w:rsidR="008A0972" w:rsidRPr="00133D1B">
        <w:rPr>
          <w:w w:val="110"/>
          <w:sz w:val="26"/>
          <w:szCs w:val="26"/>
        </w:rPr>
        <w:t xml:space="preserve"> issuance or redemption of checks, warrants, or payment by other means. See also § 75.302(b)(6). Except as noted elsewhere in this part, HHS awarding agencies must require recipients to use only OMB-approved standard governmentwide information collection requests to request payment.</w:t>
      </w:r>
    </w:p>
    <w:p w14:paraId="66DF79AC" w14:textId="77777777" w:rsidR="008A0972" w:rsidRPr="008A0972" w:rsidRDefault="008A0972" w:rsidP="008A0972">
      <w:pPr>
        <w:tabs>
          <w:tab w:val="left" w:pos="1080"/>
        </w:tabs>
        <w:rPr>
          <w:w w:val="110"/>
        </w:rPr>
      </w:pPr>
    </w:p>
    <w:p w14:paraId="2E9DB766" w14:textId="1FA568ED" w:rsidR="008A0972" w:rsidRDefault="008A0972" w:rsidP="0084586D">
      <w:pPr>
        <w:pStyle w:val="ListParagraph"/>
        <w:numPr>
          <w:ilvl w:val="0"/>
          <w:numId w:val="10"/>
        </w:numPr>
        <w:tabs>
          <w:tab w:val="left" w:pos="1530"/>
        </w:tabs>
        <w:ind w:left="1350" w:hanging="540"/>
        <w:rPr>
          <w:w w:val="110"/>
          <w:sz w:val="26"/>
          <w:szCs w:val="26"/>
        </w:rPr>
      </w:pPr>
      <w:r w:rsidRPr="00133D1B">
        <w:rPr>
          <w:w w:val="110"/>
          <w:sz w:val="26"/>
          <w:szCs w:val="26"/>
        </w:rPr>
        <w:t>The non-Federal entity must be paid in advance, provided it maintains or demonstrates the willingness to maintain both written procedures that minimize the time elapsing between the transfer of funds and disbursement by the non-Federal entity, and financial management systems that meet the standards for fund control and accountability as established in this part. Advance payments to a non-Federal entity must be limited to the minimum amounts needed and be timed to be in accordance with the actual, immediate cash requirements of the non-Federal entity in carrying out the purpose of the approved program or project. The timing and amount of advance payments must be as close as is administratively feasible to the actual disbursements by the non-Federal entity for direct program or project costs and the proportionate share of any allowable indirect costs. The non-Federal entity must make timely payment to contractors in accordance with the contract provisions.</w:t>
      </w:r>
    </w:p>
    <w:p w14:paraId="0DC9CA8D" w14:textId="77777777" w:rsidR="00133D1B" w:rsidRPr="00133D1B" w:rsidRDefault="00133D1B" w:rsidP="00133D1B">
      <w:pPr>
        <w:tabs>
          <w:tab w:val="left" w:pos="1530"/>
        </w:tabs>
        <w:rPr>
          <w:w w:val="110"/>
        </w:rPr>
      </w:pPr>
    </w:p>
    <w:p w14:paraId="5BB1460A" w14:textId="359FDD4D" w:rsidR="00133D1B" w:rsidRDefault="00574E12" w:rsidP="0084586D">
      <w:pPr>
        <w:pStyle w:val="ListParagraph"/>
        <w:numPr>
          <w:ilvl w:val="0"/>
          <w:numId w:val="11"/>
        </w:numPr>
        <w:ind w:left="1350" w:hanging="540"/>
        <w:rPr>
          <w:w w:val="110"/>
          <w:sz w:val="26"/>
          <w:szCs w:val="26"/>
        </w:rPr>
      </w:pPr>
      <w:r w:rsidRPr="00133D1B">
        <w:rPr>
          <w:w w:val="110"/>
          <w:sz w:val="26"/>
          <w:szCs w:val="26"/>
        </w:rPr>
        <w:t>Reimbursement</w:t>
      </w:r>
      <w:r w:rsidRPr="00133D1B">
        <w:rPr>
          <w:spacing w:val="-10"/>
          <w:w w:val="110"/>
          <w:sz w:val="26"/>
          <w:szCs w:val="26"/>
        </w:rPr>
        <w:t xml:space="preserve"> </w:t>
      </w:r>
      <w:r w:rsidRPr="00133D1B">
        <w:rPr>
          <w:w w:val="110"/>
          <w:sz w:val="26"/>
          <w:szCs w:val="26"/>
        </w:rPr>
        <w:t>is</w:t>
      </w:r>
      <w:r w:rsidRPr="00133D1B">
        <w:rPr>
          <w:spacing w:val="-7"/>
          <w:w w:val="110"/>
          <w:sz w:val="26"/>
          <w:szCs w:val="26"/>
        </w:rPr>
        <w:t xml:space="preserve"> </w:t>
      </w:r>
      <w:r w:rsidRPr="00133D1B">
        <w:rPr>
          <w:w w:val="110"/>
          <w:sz w:val="26"/>
          <w:szCs w:val="26"/>
        </w:rPr>
        <w:t>the</w:t>
      </w:r>
      <w:r w:rsidRPr="00133D1B">
        <w:rPr>
          <w:spacing w:val="-10"/>
          <w:w w:val="110"/>
          <w:sz w:val="26"/>
          <w:szCs w:val="26"/>
        </w:rPr>
        <w:t xml:space="preserve"> </w:t>
      </w:r>
      <w:r w:rsidRPr="00133D1B">
        <w:rPr>
          <w:w w:val="110"/>
          <w:sz w:val="26"/>
          <w:szCs w:val="26"/>
        </w:rPr>
        <w:t>preferred</w:t>
      </w:r>
      <w:r w:rsidRPr="00133D1B">
        <w:rPr>
          <w:spacing w:val="-10"/>
          <w:w w:val="110"/>
          <w:sz w:val="26"/>
          <w:szCs w:val="26"/>
        </w:rPr>
        <w:t xml:space="preserve"> </w:t>
      </w:r>
      <w:r w:rsidRPr="00133D1B">
        <w:rPr>
          <w:w w:val="110"/>
          <w:sz w:val="26"/>
          <w:szCs w:val="26"/>
        </w:rPr>
        <w:t>method</w:t>
      </w:r>
      <w:r w:rsidRPr="00133D1B">
        <w:rPr>
          <w:spacing w:val="-10"/>
          <w:w w:val="110"/>
          <w:sz w:val="26"/>
          <w:szCs w:val="26"/>
        </w:rPr>
        <w:t xml:space="preserve"> </w:t>
      </w:r>
      <w:r w:rsidRPr="00133D1B">
        <w:rPr>
          <w:w w:val="110"/>
          <w:sz w:val="26"/>
          <w:szCs w:val="26"/>
        </w:rPr>
        <w:t>when</w:t>
      </w:r>
      <w:r w:rsidRPr="00133D1B">
        <w:rPr>
          <w:spacing w:val="-7"/>
          <w:w w:val="110"/>
          <w:sz w:val="26"/>
          <w:szCs w:val="26"/>
        </w:rPr>
        <w:t xml:space="preserve"> </w:t>
      </w:r>
      <w:r w:rsidRPr="00133D1B">
        <w:rPr>
          <w:w w:val="110"/>
          <w:sz w:val="26"/>
          <w:szCs w:val="26"/>
        </w:rPr>
        <w:t>the</w:t>
      </w:r>
      <w:r w:rsidRPr="00133D1B">
        <w:rPr>
          <w:spacing w:val="-10"/>
          <w:w w:val="110"/>
          <w:sz w:val="26"/>
          <w:szCs w:val="26"/>
        </w:rPr>
        <w:t xml:space="preserve"> </w:t>
      </w:r>
      <w:r w:rsidRPr="00133D1B">
        <w:rPr>
          <w:w w:val="110"/>
          <w:sz w:val="26"/>
          <w:szCs w:val="26"/>
        </w:rPr>
        <w:t>requirements</w:t>
      </w:r>
      <w:r w:rsidRPr="00133D1B">
        <w:rPr>
          <w:spacing w:val="-10"/>
          <w:w w:val="110"/>
          <w:sz w:val="26"/>
          <w:szCs w:val="26"/>
        </w:rPr>
        <w:t xml:space="preserve"> </w:t>
      </w:r>
      <w:r w:rsidRPr="00133D1B">
        <w:rPr>
          <w:w w:val="110"/>
          <w:sz w:val="26"/>
          <w:szCs w:val="26"/>
        </w:rPr>
        <w:t>in</w:t>
      </w:r>
      <w:r w:rsidRPr="00133D1B">
        <w:rPr>
          <w:spacing w:val="-10"/>
          <w:w w:val="110"/>
          <w:sz w:val="26"/>
          <w:szCs w:val="26"/>
        </w:rPr>
        <w:t xml:space="preserve"> </w:t>
      </w:r>
      <w:r w:rsidRPr="00133D1B">
        <w:rPr>
          <w:w w:val="110"/>
          <w:sz w:val="26"/>
          <w:szCs w:val="26"/>
        </w:rPr>
        <w:t>paragraph</w:t>
      </w:r>
      <w:r w:rsidRPr="00133D1B">
        <w:rPr>
          <w:spacing w:val="-10"/>
          <w:w w:val="110"/>
          <w:sz w:val="26"/>
          <w:szCs w:val="26"/>
        </w:rPr>
        <w:t xml:space="preserve"> </w:t>
      </w:r>
      <w:r w:rsidRPr="00133D1B">
        <w:rPr>
          <w:w w:val="110"/>
          <w:sz w:val="26"/>
          <w:szCs w:val="26"/>
        </w:rPr>
        <w:t>(b)</w:t>
      </w:r>
      <w:r w:rsidRPr="00133D1B">
        <w:rPr>
          <w:spacing w:val="-10"/>
          <w:w w:val="110"/>
          <w:sz w:val="26"/>
          <w:szCs w:val="26"/>
        </w:rPr>
        <w:t xml:space="preserve"> </w:t>
      </w:r>
      <w:r w:rsidRPr="00133D1B">
        <w:rPr>
          <w:w w:val="110"/>
          <w:sz w:val="26"/>
          <w:szCs w:val="26"/>
        </w:rPr>
        <w:t>cannot</w:t>
      </w:r>
      <w:r w:rsidRPr="00133D1B">
        <w:rPr>
          <w:spacing w:val="-10"/>
          <w:w w:val="110"/>
          <w:sz w:val="26"/>
          <w:szCs w:val="26"/>
        </w:rPr>
        <w:t xml:space="preserve"> </w:t>
      </w:r>
      <w:r w:rsidRPr="00133D1B">
        <w:rPr>
          <w:w w:val="110"/>
          <w:sz w:val="26"/>
          <w:szCs w:val="26"/>
        </w:rPr>
        <w:t>be</w:t>
      </w:r>
      <w:r w:rsidRPr="00133D1B">
        <w:rPr>
          <w:spacing w:val="-7"/>
          <w:w w:val="110"/>
          <w:sz w:val="26"/>
          <w:szCs w:val="26"/>
        </w:rPr>
        <w:t xml:space="preserve"> </w:t>
      </w:r>
      <w:r w:rsidRPr="00133D1B">
        <w:rPr>
          <w:w w:val="110"/>
          <w:sz w:val="26"/>
          <w:szCs w:val="26"/>
        </w:rPr>
        <w:t>met, when</w:t>
      </w:r>
      <w:r w:rsidRPr="00133D1B">
        <w:rPr>
          <w:spacing w:val="-2"/>
          <w:w w:val="110"/>
          <w:sz w:val="26"/>
          <w:szCs w:val="26"/>
        </w:rPr>
        <w:t xml:space="preserve"> </w:t>
      </w:r>
      <w:r w:rsidRPr="00133D1B">
        <w:rPr>
          <w:w w:val="110"/>
          <w:sz w:val="26"/>
          <w:szCs w:val="26"/>
        </w:rPr>
        <w:t>the</w:t>
      </w:r>
      <w:r w:rsidRPr="00133D1B">
        <w:rPr>
          <w:spacing w:val="-2"/>
          <w:w w:val="110"/>
          <w:sz w:val="26"/>
          <w:szCs w:val="26"/>
        </w:rPr>
        <w:t xml:space="preserve"> </w:t>
      </w:r>
      <w:r w:rsidRPr="00133D1B">
        <w:rPr>
          <w:w w:val="110"/>
          <w:sz w:val="26"/>
          <w:szCs w:val="26"/>
        </w:rPr>
        <w:t>HHS</w:t>
      </w:r>
      <w:r w:rsidRPr="00133D1B">
        <w:rPr>
          <w:spacing w:val="-2"/>
          <w:w w:val="110"/>
          <w:sz w:val="26"/>
          <w:szCs w:val="26"/>
        </w:rPr>
        <w:t xml:space="preserve"> </w:t>
      </w:r>
      <w:r w:rsidRPr="00133D1B">
        <w:rPr>
          <w:w w:val="110"/>
          <w:sz w:val="26"/>
          <w:szCs w:val="26"/>
        </w:rPr>
        <w:t>awarding</w:t>
      </w:r>
      <w:r w:rsidRPr="00133D1B">
        <w:rPr>
          <w:spacing w:val="-2"/>
          <w:w w:val="110"/>
          <w:sz w:val="26"/>
          <w:szCs w:val="26"/>
        </w:rPr>
        <w:t xml:space="preserve"> </w:t>
      </w:r>
      <w:r w:rsidRPr="00133D1B">
        <w:rPr>
          <w:w w:val="110"/>
          <w:sz w:val="26"/>
          <w:szCs w:val="26"/>
        </w:rPr>
        <w:t>agency</w:t>
      </w:r>
      <w:r w:rsidRPr="00133D1B">
        <w:rPr>
          <w:spacing w:val="-2"/>
          <w:w w:val="110"/>
          <w:sz w:val="26"/>
          <w:szCs w:val="26"/>
        </w:rPr>
        <w:t xml:space="preserve"> </w:t>
      </w:r>
      <w:r w:rsidRPr="00133D1B">
        <w:rPr>
          <w:w w:val="110"/>
          <w:sz w:val="26"/>
          <w:szCs w:val="26"/>
        </w:rPr>
        <w:t>sets a</w:t>
      </w:r>
      <w:r w:rsidRPr="00133D1B">
        <w:rPr>
          <w:spacing w:val="-2"/>
          <w:w w:val="110"/>
          <w:sz w:val="26"/>
          <w:szCs w:val="26"/>
        </w:rPr>
        <w:t xml:space="preserve"> </w:t>
      </w:r>
      <w:r w:rsidRPr="00133D1B">
        <w:rPr>
          <w:w w:val="110"/>
          <w:sz w:val="26"/>
          <w:szCs w:val="26"/>
        </w:rPr>
        <w:t>specific</w:t>
      </w:r>
      <w:r w:rsidRPr="00133D1B">
        <w:rPr>
          <w:spacing w:val="-2"/>
          <w:w w:val="110"/>
          <w:sz w:val="26"/>
          <w:szCs w:val="26"/>
        </w:rPr>
        <w:t xml:space="preserve"> </w:t>
      </w:r>
      <w:r w:rsidRPr="00133D1B">
        <w:rPr>
          <w:w w:val="110"/>
          <w:sz w:val="26"/>
          <w:szCs w:val="26"/>
        </w:rPr>
        <w:t xml:space="preserve">condition per </w:t>
      </w:r>
      <w:r w:rsidRPr="00133D1B">
        <w:rPr>
          <w:w w:val="120"/>
          <w:sz w:val="26"/>
          <w:szCs w:val="26"/>
          <w:u w:val="dotted" w:color="878787"/>
        </w:rPr>
        <w:t>§</w:t>
      </w:r>
      <w:r w:rsidRPr="00133D1B">
        <w:rPr>
          <w:w w:val="110"/>
          <w:sz w:val="26"/>
          <w:szCs w:val="26"/>
          <w:u w:val="dotted" w:color="878787"/>
        </w:rPr>
        <w:t>75.207</w:t>
      </w:r>
      <w:r w:rsidRPr="00133D1B">
        <w:rPr>
          <w:w w:val="110"/>
          <w:sz w:val="26"/>
          <w:szCs w:val="26"/>
        </w:rPr>
        <w:t>,</w:t>
      </w:r>
      <w:r w:rsidRPr="00133D1B">
        <w:rPr>
          <w:spacing w:val="-2"/>
          <w:w w:val="110"/>
          <w:sz w:val="26"/>
          <w:szCs w:val="26"/>
        </w:rPr>
        <w:t xml:space="preserve"> </w:t>
      </w:r>
      <w:r w:rsidRPr="00133D1B">
        <w:rPr>
          <w:w w:val="110"/>
          <w:sz w:val="26"/>
          <w:szCs w:val="26"/>
        </w:rPr>
        <w:t>or</w:t>
      </w:r>
      <w:r w:rsidRPr="00133D1B">
        <w:rPr>
          <w:spacing w:val="-2"/>
          <w:w w:val="110"/>
          <w:sz w:val="26"/>
          <w:szCs w:val="26"/>
        </w:rPr>
        <w:t xml:space="preserve"> </w:t>
      </w:r>
      <w:r w:rsidRPr="00133D1B">
        <w:rPr>
          <w:w w:val="110"/>
          <w:sz w:val="26"/>
          <w:szCs w:val="26"/>
        </w:rPr>
        <w:t>when</w:t>
      </w:r>
      <w:r w:rsidRPr="00133D1B">
        <w:rPr>
          <w:spacing w:val="-2"/>
          <w:w w:val="110"/>
          <w:sz w:val="26"/>
          <w:szCs w:val="26"/>
        </w:rPr>
        <w:t xml:space="preserve"> </w:t>
      </w:r>
      <w:r w:rsidRPr="00133D1B">
        <w:rPr>
          <w:w w:val="110"/>
          <w:sz w:val="26"/>
          <w:szCs w:val="26"/>
        </w:rPr>
        <w:t>the</w:t>
      </w:r>
      <w:r w:rsidRPr="00133D1B">
        <w:rPr>
          <w:spacing w:val="-2"/>
          <w:w w:val="110"/>
          <w:sz w:val="26"/>
          <w:szCs w:val="26"/>
        </w:rPr>
        <w:t xml:space="preserve"> </w:t>
      </w:r>
      <w:r w:rsidRPr="00133D1B">
        <w:rPr>
          <w:w w:val="110"/>
          <w:sz w:val="26"/>
          <w:szCs w:val="26"/>
        </w:rPr>
        <w:t>non-Federal entity</w:t>
      </w:r>
      <w:r w:rsidRPr="00133D1B">
        <w:rPr>
          <w:spacing w:val="-3"/>
          <w:w w:val="110"/>
          <w:sz w:val="26"/>
          <w:szCs w:val="26"/>
        </w:rPr>
        <w:t xml:space="preserve"> </w:t>
      </w:r>
      <w:r w:rsidRPr="00133D1B">
        <w:rPr>
          <w:w w:val="110"/>
          <w:sz w:val="26"/>
          <w:szCs w:val="26"/>
        </w:rPr>
        <w:t>requests</w:t>
      </w:r>
      <w:r w:rsidRPr="00133D1B">
        <w:rPr>
          <w:spacing w:val="-3"/>
          <w:w w:val="110"/>
          <w:sz w:val="26"/>
          <w:szCs w:val="26"/>
        </w:rPr>
        <w:t xml:space="preserve"> </w:t>
      </w:r>
      <w:r w:rsidRPr="00133D1B">
        <w:rPr>
          <w:w w:val="110"/>
          <w:sz w:val="26"/>
          <w:szCs w:val="26"/>
        </w:rPr>
        <w:t>payment</w:t>
      </w:r>
      <w:r w:rsidRPr="00133D1B">
        <w:rPr>
          <w:spacing w:val="-3"/>
          <w:w w:val="110"/>
          <w:sz w:val="26"/>
          <w:szCs w:val="26"/>
        </w:rPr>
        <w:t xml:space="preserve"> </w:t>
      </w:r>
      <w:r w:rsidRPr="00133D1B">
        <w:rPr>
          <w:w w:val="110"/>
          <w:sz w:val="26"/>
          <w:szCs w:val="26"/>
        </w:rPr>
        <w:t>by</w:t>
      </w:r>
      <w:r w:rsidRPr="00133D1B">
        <w:rPr>
          <w:spacing w:val="-3"/>
          <w:w w:val="110"/>
          <w:sz w:val="26"/>
          <w:szCs w:val="26"/>
        </w:rPr>
        <w:t xml:space="preserve"> </w:t>
      </w:r>
      <w:r w:rsidRPr="00133D1B">
        <w:rPr>
          <w:w w:val="110"/>
          <w:sz w:val="26"/>
          <w:szCs w:val="26"/>
        </w:rPr>
        <w:t>reimbursement.</w:t>
      </w:r>
      <w:r w:rsidRPr="00133D1B">
        <w:rPr>
          <w:spacing w:val="-3"/>
          <w:w w:val="110"/>
          <w:sz w:val="26"/>
          <w:szCs w:val="26"/>
        </w:rPr>
        <w:t xml:space="preserve"> </w:t>
      </w:r>
      <w:r w:rsidRPr="00133D1B">
        <w:rPr>
          <w:w w:val="110"/>
          <w:sz w:val="26"/>
          <w:szCs w:val="26"/>
        </w:rPr>
        <w:t>This method</w:t>
      </w:r>
      <w:r w:rsidRPr="00133D1B">
        <w:rPr>
          <w:spacing w:val="-3"/>
          <w:w w:val="110"/>
          <w:sz w:val="26"/>
          <w:szCs w:val="26"/>
        </w:rPr>
        <w:t xml:space="preserve"> </w:t>
      </w:r>
      <w:r w:rsidRPr="00133D1B">
        <w:rPr>
          <w:w w:val="110"/>
          <w:sz w:val="26"/>
          <w:szCs w:val="26"/>
        </w:rPr>
        <w:t>may</w:t>
      </w:r>
      <w:r w:rsidRPr="00133D1B">
        <w:rPr>
          <w:spacing w:val="-3"/>
          <w:w w:val="110"/>
          <w:sz w:val="26"/>
          <w:szCs w:val="26"/>
        </w:rPr>
        <w:t xml:space="preserve"> </w:t>
      </w:r>
      <w:r w:rsidRPr="00133D1B">
        <w:rPr>
          <w:w w:val="110"/>
          <w:sz w:val="26"/>
          <w:szCs w:val="26"/>
        </w:rPr>
        <w:t>be</w:t>
      </w:r>
      <w:r w:rsidRPr="00133D1B">
        <w:rPr>
          <w:spacing w:val="-3"/>
          <w:w w:val="110"/>
          <w:sz w:val="26"/>
          <w:szCs w:val="26"/>
        </w:rPr>
        <w:t xml:space="preserve"> </w:t>
      </w:r>
      <w:r w:rsidRPr="00133D1B">
        <w:rPr>
          <w:w w:val="110"/>
          <w:sz w:val="26"/>
          <w:szCs w:val="26"/>
        </w:rPr>
        <w:t>used</w:t>
      </w:r>
      <w:r w:rsidRPr="00133D1B">
        <w:rPr>
          <w:spacing w:val="-3"/>
          <w:w w:val="110"/>
          <w:sz w:val="26"/>
          <w:szCs w:val="26"/>
        </w:rPr>
        <w:t xml:space="preserve"> </w:t>
      </w:r>
      <w:r w:rsidRPr="00133D1B">
        <w:rPr>
          <w:w w:val="110"/>
          <w:sz w:val="26"/>
          <w:szCs w:val="26"/>
        </w:rPr>
        <w:t>on</w:t>
      </w:r>
      <w:r w:rsidRPr="00133D1B">
        <w:rPr>
          <w:spacing w:val="-3"/>
          <w:w w:val="110"/>
          <w:sz w:val="26"/>
          <w:szCs w:val="26"/>
        </w:rPr>
        <w:t xml:space="preserve"> </w:t>
      </w:r>
      <w:r w:rsidRPr="00133D1B">
        <w:rPr>
          <w:w w:val="110"/>
          <w:sz w:val="26"/>
          <w:szCs w:val="26"/>
        </w:rPr>
        <w:t>any</w:t>
      </w:r>
      <w:r w:rsidRPr="00133D1B">
        <w:rPr>
          <w:spacing w:val="-3"/>
          <w:w w:val="110"/>
          <w:sz w:val="26"/>
          <w:szCs w:val="26"/>
        </w:rPr>
        <w:t xml:space="preserve"> </w:t>
      </w:r>
      <w:r w:rsidRPr="00133D1B">
        <w:rPr>
          <w:w w:val="110"/>
          <w:sz w:val="26"/>
          <w:szCs w:val="26"/>
        </w:rPr>
        <w:t>Federal</w:t>
      </w:r>
      <w:r w:rsidRPr="00133D1B">
        <w:rPr>
          <w:spacing w:val="-3"/>
          <w:w w:val="110"/>
          <w:sz w:val="26"/>
          <w:szCs w:val="26"/>
        </w:rPr>
        <w:t xml:space="preserve"> </w:t>
      </w:r>
      <w:r w:rsidRPr="00133D1B">
        <w:rPr>
          <w:w w:val="110"/>
          <w:sz w:val="26"/>
          <w:szCs w:val="26"/>
        </w:rPr>
        <w:t>award</w:t>
      </w:r>
      <w:r w:rsidRPr="00133D1B">
        <w:rPr>
          <w:spacing w:val="-3"/>
          <w:w w:val="110"/>
          <w:sz w:val="26"/>
          <w:szCs w:val="26"/>
        </w:rPr>
        <w:t xml:space="preserve"> </w:t>
      </w:r>
      <w:r w:rsidRPr="00133D1B">
        <w:rPr>
          <w:w w:val="110"/>
          <w:sz w:val="26"/>
          <w:szCs w:val="26"/>
        </w:rPr>
        <w:t>for construction,</w:t>
      </w:r>
      <w:r w:rsidRPr="00133D1B">
        <w:rPr>
          <w:spacing w:val="-12"/>
          <w:w w:val="110"/>
          <w:sz w:val="26"/>
          <w:szCs w:val="26"/>
        </w:rPr>
        <w:t xml:space="preserve"> </w:t>
      </w:r>
      <w:r w:rsidRPr="00133D1B">
        <w:rPr>
          <w:w w:val="110"/>
          <w:sz w:val="26"/>
          <w:szCs w:val="26"/>
        </w:rPr>
        <w:t>or</w:t>
      </w:r>
      <w:r w:rsidRPr="00133D1B">
        <w:rPr>
          <w:spacing w:val="-12"/>
          <w:w w:val="110"/>
          <w:sz w:val="26"/>
          <w:szCs w:val="26"/>
        </w:rPr>
        <w:t xml:space="preserve"> </w:t>
      </w:r>
      <w:r w:rsidRPr="00133D1B">
        <w:rPr>
          <w:w w:val="110"/>
          <w:sz w:val="26"/>
          <w:szCs w:val="26"/>
        </w:rPr>
        <w:t>if</w:t>
      </w:r>
      <w:r w:rsidRPr="00133D1B">
        <w:rPr>
          <w:spacing w:val="-9"/>
          <w:w w:val="110"/>
          <w:sz w:val="26"/>
          <w:szCs w:val="26"/>
        </w:rPr>
        <w:t xml:space="preserve"> </w:t>
      </w:r>
      <w:r w:rsidRPr="00133D1B">
        <w:rPr>
          <w:w w:val="110"/>
          <w:sz w:val="26"/>
          <w:szCs w:val="26"/>
        </w:rPr>
        <w:t>the</w:t>
      </w:r>
      <w:r w:rsidRPr="00133D1B">
        <w:rPr>
          <w:spacing w:val="-12"/>
          <w:w w:val="110"/>
          <w:sz w:val="26"/>
          <w:szCs w:val="26"/>
        </w:rPr>
        <w:t xml:space="preserve"> </w:t>
      </w:r>
      <w:r w:rsidRPr="00133D1B">
        <w:rPr>
          <w:w w:val="110"/>
          <w:sz w:val="26"/>
          <w:szCs w:val="26"/>
        </w:rPr>
        <w:t>major</w:t>
      </w:r>
      <w:r w:rsidRPr="00133D1B">
        <w:rPr>
          <w:spacing w:val="-12"/>
          <w:w w:val="110"/>
          <w:sz w:val="26"/>
          <w:szCs w:val="26"/>
        </w:rPr>
        <w:t xml:space="preserve"> </w:t>
      </w:r>
      <w:r w:rsidRPr="00133D1B">
        <w:rPr>
          <w:w w:val="110"/>
          <w:sz w:val="26"/>
          <w:szCs w:val="26"/>
        </w:rPr>
        <w:t>portion</w:t>
      </w:r>
      <w:r w:rsidRPr="00133D1B">
        <w:rPr>
          <w:spacing w:val="-12"/>
          <w:w w:val="110"/>
          <w:sz w:val="26"/>
          <w:szCs w:val="26"/>
        </w:rPr>
        <w:t xml:space="preserve"> </w:t>
      </w:r>
      <w:r w:rsidRPr="00133D1B">
        <w:rPr>
          <w:w w:val="110"/>
          <w:sz w:val="26"/>
          <w:szCs w:val="26"/>
        </w:rPr>
        <w:t>of</w:t>
      </w:r>
      <w:r w:rsidRPr="00133D1B">
        <w:rPr>
          <w:spacing w:val="-12"/>
          <w:w w:val="110"/>
          <w:sz w:val="26"/>
          <w:szCs w:val="26"/>
        </w:rPr>
        <w:t xml:space="preserve"> </w:t>
      </w:r>
      <w:r w:rsidRPr="00133D1B">
        <w:rPr>
          <w:w w:val="110"/>
          <w:sz w:val="26"/>
          <w:szCs w:val="26"/>
        </w:rPr>
        <w:t>the</w:t>
      </w:r>
      <w:r w:rsidRPr="00133D1B">
        <w:rPr>
          <w:spacing w:val="-12"/>
          <w:w w:val="110"/>
          <w:sz w:val="26"/>
          <w:szCs w:val="26"/>
        </w:rPr>
        <w:t xml:space="preserve"> </w:t>
      </w:r>
      <w:r w:rsidRPr="00133D1B">
        <w:rPr>
          <w:w w:val="110"/>
          <w:sz w:val="26"/>
          <w:szCs w:val="26"/>
        </w:rPr>
        <w:t>construction</w:t>
      </w:r>
      <w:r w:rsidRPr="00133D1B">
        <w:rPr>
          <w:spacing w:val="-8"/>
          <w:w w:val="110"/>
          <w:sz w:val="26"/>
          <w:szCs w:val="26"/>
        </w:rPr>
        <w:t xml:space="preserve"> </w:t>
      </w:r>
      <w:r w:rsidRPr="00133D1B">
        <w:rPr>
          <w:w w:val="110"/>
          <w:sz w:val="26"/>
          <w:szCs w:val="26"/>
        </w:rPr>
        <w:t>project</w:t>
      </w:r>
      <w:r w:rsidRPr="00133D1B">
        <w:rPr>
          <w:spacing w:val="-12"/>
          <w:w w:val="110"/>
          <w:sz w:val="26"/>
          <w:szCs w:val="26"/>
        </w:rPr>
        <w:t xml:space="preserve"> </w:t>
      </w:r>
      <w:r w:rsidRPr="00133D1B">
        <w:rPr>
          <w:w w:val="110"/>
          <w:sz w:val="26"/>
          <w:szCs w:val="26"/>
        </w:rPr>
        <w:t>is</w:t>
      </w:r>
      <w:r w:rsidRPr="00133D1B">
        <w:rPr>
          <w:spacing w:val="-12"/>
          <w:w w:val="110"/>
          <w:sz w:val="26"/>
          <w:szCs w:val="26"/>
        </w:rPr>
        <w:t xml:space="preserve"> </w:t>
      </w:r>
      <w:r w:rsidRPr="00133D1B">
        <w:rPr>
          <w:w w:val="110"/>
          <w:sz w:val="26"/>
          <w:szCs w:val="26"/>
        </w:rPr>
        <w:t>accomplished</w:t>
      </w:r>
      <w:r w:rsidRPr="00133D1B">
        <w:rPr>
          <w:spacing w:val="-9"/>
          <w:w w:val="110"/>
          <w:sz w:val="26"/>
          <w:szCs w:val="26"/>
        </w:rPr>
        <w:t xml:space="preserve"> </w:t>
      </w:r>
      <w:r w:rsidRPr="00133D1B">
        <w:rPr>
          <w:w w:val="110"/>
          <w:sz w:val="26"/>
          <w:szCs w:val="26"/>
        </w:rPr>
        <w:t>through</w:t>
      </w:r>
      <w:r w:rsidRPr="00133D1B">
        <w:rPr>
          <w:spacing w:val="-12"/>
          <w:w w:val="110"/>
          <w:sz w:val="26"/>
          <w:szCs w:val="26"/>
        </w:rPr>
        <w:t xml:space="preserve"> </w:t>
      </w:r>
      <w:r w:rsidRPr="00133D1B">
        <w:rPr>
          <w:w w:val="110"/>
          <w:sz w:val="26"/>
          <w:szCs w:val="26"/>
        </w:rPr>
        <w:t>private market</w:t>
      </w:r>
      <w:r w:rsidRPr="00133D1B">
        <w:rPr>
          <w:spacing w:val="-16"/>
          <w:w w:val="110"/>
          <w:sz w:val="26"/>
          <w:szCs w:val="26"/>
        </w:rPr>
        <w:t xml:space="preserve"> </w:t>
      </w:r>
      <w:r w:rsidRPr="00133D1B">
        <w:rPr>
          <w:w w:val="110"/>
          <w:sz w:val="26"/>
          <w:szCs w:val="26"/>
        </w:rPr>
        <w:t>financing</w:t>
      </w:r>
      <w:r w:rsidRPr="00133D1B">
        <w:rPr>
          <w:spacing w:val="-16"/>
          <w:w w:val="110"/>
          <w:sz w:val="26"/>
          <w:szCs w:val="26"/>
        </w:rPr>
        <w:t xml:space="preserve"> </w:t>
      </w:r>
      <w:r w:rsidRPr="00133D1B">
        <w:rPr>
          <w:w w:val="110"/>
          <w:sz w:val="26"/>
          <w:szCs w:val="26"/>
        </w:rPr>
        <w:t>or</w:t>
      </w:r>
      <w:r w:rsidRPr="00133D1B">
        <w:rPr>
          <w:spacing w:val="-16"/>
          <w:w w:val="110"/>
          <w:sz w:val="26"/>
          <w:szCs w:val="26"/>
        </w:rPr>
        <w:t xml:space="preserve"> </w:t>
      </w:r>
      <w:r w:rsidRPr="00133D1B">
        <w:rPr>
          <w:w w:val="110"/>
          <w:sz w:val="26"/>
          <w:szCs w:val="26"/>
        </w:rPr>
        <w:t>Federal</w:t>
      </w:r>
      <w:r w:rsidRPr="00133D1B">
        <w:rPr>
          <w:spacing w:val="-16"/>
          <w:w w:val="110"/>
          <w:sz w:val="26"/>
          <w:szCs w:val="26"/>
        </w:rPr>
        <w:t xml:space="preserve"> </w:t>
      </w:r>
      <w:r w:rsidRPr="00133D1B">
        <w:rPr>
          <w:w w:val="110"/>
          <w:sz w:val="26"/>
          <w:szCs w:val="26"/>
        </w:rPr>
        <w:t>loans,</w:t>
      </w:r>
      <w:r w:rsidRPr="00133D1B">
        <w:rPr>
          <w:spacing w:val="-16"/>
          <w:w w:val="110"/>
          <w:sz w:val="26"/>
          <w:szCs w:val="26"/>
        </w:rPr>
        <w:t xml:space="preserve"> </w:t>
      </w:r>
      <w:r w:rsidRPr="00133D1B">
        <w:rPr>
          <w:w w:val="110"/>
          <w:sz w:val="26"/>
          <w:szCs w:val="26"/>
        </w:rPr>
        <w:t>and</w:t>
      </w:r>
      <w:r w:rsidRPr="00133D1B">
        <w:rPr>
          <w:spacing w:val="-14"/>
          <w:w w:val="110"/>
          <w:sz w:val="26"/>
          <w:szCs w:val="26"/>
        </w:rPr>
        <w:t xml:space="preserve"> </w:t>
      </w:r>
      <w:r w:rsidRPr="00133D1B">
        <w:rPr>
          <w:w w:val="110"/>
          <w:sz w:val="26"/>
          <w:szCs w:val="26"/>
        </w:rPr>
        <w:t>the</w:t>
      </w:r>
      <w:r w:rsidRPr="00133D1B">
        <w:rPr>
          <w:spacing w:val="-16"/>
          <w:w w:val="110"/>
          <w:sz w:val="26"/>
          <w:szCs w:val="26"/>
        </w:rPr>
        <w:t xml:space="preserve"> </w:t>
      </w:r>
      <w:r w:rsidRPr="00133D1B">
        <w:rPr>
          <w:w w:val="110"/>
          <w:sz w:val="26"/>
          <w:szCs w:val="26"/>
        </w:rPr>
        <w:t>Federal</w:t>
      </w:r>
      <w:r w:rsidRPr="00133D1B">
        <w:rPr>
          <w:spacing w:val="-16"/>
          <w:w w:val="110"/>
          <w:sz w:val="26"/>
          <w:szCs w:val="26"/>
        </w:rPr>
        <w:t xml:space="preserve"> </w:t>
      </w:r>
      <w:r w:rsidRPr="00133D1B">
        <w:rPr>
          <w:w w:val="110"/>
          <w:sz w:val="26"/>
          <w:szCs w:val="26"/>
        </w:rPr>
        <w:t>award</w:t>
      </w:r>
      <w:r w:rsidRPr="00133D1B">
        <w:rPr>
          <w:spacing w:val="-16"/>
          <w:w w:val="110"/>
          <w:sz w:val="26"/>
          <w:szCs w:val="26"/>
        </w:rPr>
        <w:t xml:space="preserve"> </w:t>
      </w:r>
      <w:r w:rsidRPr="00133D1B">
        <w:rPr>
          <w:w w:val="110"/>
          <w:sz w:val="26"/>
          <w:szCs w:val="26"/>
        </w:rPr>
        <w:t>constitutes</w:t>
      </w:r>
      <w:r w:rsidRPr="00133D1B">
        <w:rPr>
          <w:spacing w:val="-16"/>
          <w:w w:val="110"/>
          <w:sz w:val="26"/>
          <w:szCs w:val="26"/>
        </w:rPr>
        <w:t xml:space="preserve"> </w:t>
      </w:r>
      <w:r w:rsidRPr="00133D1B">
        <w:rPr>
          <w:w w:val="110"/>
          <w:sz w:val="26"/>
          <w:szCs w:val="26"/>
        </w:rPr>
        <w:t>a</w:t>
      </w:r>
      <w:r w:rsidRPr="00133D1B">
        <w:rPr>
          <w:spacing w:val="-14"/>
          <w:w w:val="110"/>
          <w:sz w:val="26"/>
          <w:szCs w:val="26"/>
        </w:rPr>
        <w:t xml:space="preserve"> </w:t>
      </w:r>
      <w:r w:rsidRPr="00133D1B">
        <w:rPr>
          <w:w w:val="110"/>
          <w:sz w:val="26"/>
          <w:szCs w:val="26"/>
        </w:rPr>
        <w:t>minor</w:t>
      </w:r>
      <w:r w:rsidRPr="00133D1B">
        <w:rPr>
          <w:spacing w:val="-16"/>
          <w:w w:val="110"/>
          <w:sz w:val="26"/>
          <w:szCs w:val="26"/>
        </w:rPr>
        <w:t xml:space="preserve"> </w:t>
      </w:r>
      <w:r w:rsidRPr="00133D1B">
        <w:rPr>
          <w:w w:val="110"/>
          <w:sz w:val="26"/>
          <w:szCs w:val="26"/>
        </w:rPr>
        <w:t>portion</w:t>
      </w:r>
      <w:r w:rsidRPr="00133D1B">
        <w:rPr>
          <w:spacing w:val="-16"/>
          <w:w w:val="110"/>
          <w:sz w:val="26"/>
          <w:szCs w:val="26"/>
        </w:rPr>
        <w:t xml:space="preserve"> </w:t>
      </w:r>
      <w:r w:rsidRPr="00133D1B">
        <w:rPr>
          <w:w w:val="110"/>
          <w:sz w:val="26"/>
          <w:szCs w:val="26"/>
        </w:rPr>
        <w:t>of</w:t>
      </w:r>
      <w:r w:rsidRPr="00133D1B">
        <w:rPr>
          <w:spacing w:val="-16"/>
          <w:w w:val="110"/>
          <w:sz w:val="26"/>
          <w:szCs w:val="26"/>
        </w:rPr>
        <w:t xml:space="preserve"> </w:t>
      </w:r>
      <w:r w:rsidRPr="00133D1B">
        <w:rPr>
          <w:w w:val="110"/>
          <w:sz w:val="26"/>
          <w:szCs w:val="26"/>
        </w:rPr>
        <w:t>the</w:t>
      </w:r>
      <w:r w:rsidRPr="00133D1B">
        <w:rPr>
          <w:spacing w:val="-16"/>
          <w:w w:val="110"/>
          <w:sz w:val="26"/>
          <w:szCs w:val="26"/>
        </w:rPr>
        <w:t xml:space="preserve"> </w:t>
      </w:r>
      <w:r w:rsidRPr="00133D1B">
        <w:rPr>
          <w:w w:val="110"/>
          <w:sz w:val="26"/>
          <w:szCs w:val="26"/>
        </w:rPr>
        <w:t>project. When</w:t>
      </w:r>
      <w:r w:rsidRPr="00133D1B">
        <w:rPr>
          <w:spacing w:val="-6"/>
          <w:w w:val="110"/>
          <w:sz w:val="26"/>
          <w:szCs w:val="26"/>
        </w:rPr>
        <w:t xml:space="preserve"> </w:t>
      </w:r>
      <w:r w:rsidRPr="00133D1B">
        <w:rPr>
          <w:w w:val="110"/>
          <w:sz w:val="26"/>
          <w:szCs w:val="26"/>
        </w:rPr>
        <w:t>the</w:t>
      </w:r>
      <w:r w:rsidRPr="00133D1B">
        <w:rPr>
          <w:spacing w:val="-6"/>
          <w:w w:val="110"/>
          <w:sz w:val="26"/>
          <w:szCs w:val="26"/>
        </w:rPr>
        <w:t xml:space="preserve"> </w:t>
      </w:r>
      <w:r w:rsidRPr="00133D1B">
        <w:rPr>
          <w:w w:val="110"/>
          <w:sz w:val="26"/>
          <w:szCs w:val="26"/>
        </w:rPr>
        <w:t>reimbursement</w:t>
      </w:r>
      <w:r w:rsidRPr="00133D1B">
        <w:rPr>
          <w:spacing w:val="-6"/>
          <w:w w:val="110"/>
          <w:sz w:val="26"/>
          <w:szCs w:val="26"/>
        </w:rPr>
        <w:t xml:space="preserve"> </w:t>
      </w:r>
      <w:r w:rsidRPr="00133D1B">
        <w:rPr>
          <w:w w:val="110"/>
          <w:sz w:val="26"/>
          <w:szCs w:val="26"/>
        </w:rPr>
        <w:t>method</w:t>
      </w:r>
      <w:r w:rsidRPr="00133D1B">
        <w:rPr>
          <w:spacing w:val="-4"/>
          <w:w w:val="110"/>
          <w:sz w:val="26"/>
          <w:szCs w:val="26"/>
        </w:rPr>
        <w:t xml:space="preserve"> </w:t>
      </w:r>
      <w:r w:rsidRPr="00133D1B">
        <w:rPr>
          <w:w w:val="110"/>
          <w:sz w:val="26"/>
          <w:szCs w:val="26"/>
        </w:rPr>
        <w:t>is</w:t>
      </w:r>
      <w:r w:rsidRPr="00133D1B">
        <w:rPr>
          <w:spacing w:val="-6"/>
          <w:w w:val="110"/>
          <w:sz w:val="26"/>
          <w:szCs w:val="26"/>
        </w:rPr>
        <w:t xml:space="preserve"> </w:t>
      </w:r>
      <w:r w:rsidRPr="00133D1B">
        <w:rPr>
          <w:w w:val="110"/>
          <w:sz w:val="26"/>
          <w:szCs w:val="26"/>
        </w:rPr>
        <w:t>used,</w:t>
      </w:r>
      <w:r w:rsidRPr="00133D1B">
        <w:rPr>
          <w:spacing w:val="-6"/>
          <w:w w:val="110"/>
          <w:sz w:val="26"/>
          <w:szCs w:val="26"/>
        </w:rPr>
        <w:t xml:space="preserve"> </w:t>
      </w:r>
      <w:r w:rsidRPr="00133D1B">
        <w:rPr>
          <w:w w:val="110"/>
          <w:sz w:val="26"/>
          <w:szCs w:val="26"/>
        </w:rPr>
        <w:t>the</w:t>
      </w:r>
      <w:r w:rsidRPr="00133D1B">
        <w:rPr>
          <w:spacing w:val="-6"/>
          <w:w w:val="110"/>
          <w:sz w:val="26"/>
          <w:szCs w:val="26"/>
        </w:rPr>
        <w:t xml:space="preserve"> </w:t>
      </w:r>
      <w:r w:rsidRPr="00133D1B">
        <w:rPr>
          <w:w w:val="110"/>
          <w:sz w:val="26"/>
          <w:szCs w:val="26"/>
        </w:rPr>
        <w:t>HHS</w:t>
      </w:r>
      <w:r w:rsidRPr="00133D1B">
        <w:rPr>
          <w:spacing w:val="-4"/>
          <w:w w:val="110"/>
          <w:sz w:val="26"/>
          <w:szCs w:val="26"/>
        </w:rPr>
        <w:t xml:space="preserve"> </w:t>
      </w:r>
      <w:r w:rsidRPr="00133D1B">
        <w:rPr>
          <w:w w:val="110"/>
          <w:sz w:val="26"/>
          <w:szCs w:val="26"/>
        </w:rPr>
        <w:t>awarding</w:t>
      </w:r>
      <w:r w:rsidRPr="00133D1B">
        <w:rPr>
          <w:spacing w:val="-6"/>
          <w:w w:val="110"/>
          <w:sz w:val="26"/>
          <w:szCs w:val="26"/>
        </w:rPr>
        <w:t xml:space="preserve"> </w:t>
      </w:r>
      <w:r w:rsidRPr="00133D1B">
        <w:rPr>
          <w:w w:val="110"/>
          <w:sz w:val="26"/>
          <w:szCs w:val="26"/>
        </w:rPr>
        <w:t>agency</w:t>
      </w:r>
      <w:r w:rsidRPr="00133D1B">
        <w:rPr>
          <w:spacing w:val="-6"/>
          <w:w w:val="110"/>
          <w:sz w:val="26"/>
          <w:szCs w:val="26"/>
        </w:rPr>
        <w:t xml:space="preserve"> </w:t>
      </w:r>
      <w:r w:rsidRPr="00133D1B">
        <w:rPr>
          <w:w w:val="110"/>
          <w:sz w:val="26"/>
          <w:szCs w:val="26"/>
        </w:rPr>
        <w:t>or</w:t>
      </w:r>
      <w:r w:rsidRPr="00133D1B">
        <w:rPr>
          <w:spacing w:val="-6"/>
          <w:w w:val="110"/>
          <w:sz w:val="26"/>
          <w:szCs w:val="26"/>
        </w:rPr>
        <w:t xml:space="preserve"> </w:t>
      </w:r>
      <w:r w:rsidRPr="00133D1B">
        <w:rPr>
          <w:w w:val="110"/>
          <w:sz w:val="26"/>
          <w:szCs w:val="26"/>
        </w:rPr>
        <w:t>pass-through</w:t>
      </w:r>
      <w:r w:rsidRPr="00133D1B">
        <w:rPr>
          <w:spacing w:val="-6"/>
          <w:w w:val="110"/>
          <w:sz w:val="26"/>
          <w:szCs w:val="26"/>
        </w:rPr>
        <w:t xml:space="preserve"> </w:t>
      </w:r>
      <w:r w:rsidRPr="00133D1B">
        <w:rPr>
          <w:w w:val="110"/>
          <w:sz w:val="26"/>
          <w:szCs w:val="26"/>
        </w:rPr>
        <w:t>entity</w:t>
      </w:r>
      <w:r w:rsidRPr="00133D1B">
        <w:rPr>
          <w:spacing w:val="-6"/>
          <w:w w:val="110"/>
          <w:sz w:val="26"/>
          <w:szCs w:val="26"/>
        </w:rPr>
        <w:t xml:space="preserve"> </w:t>
      </w:r>
      <w:r w:rsidRPr="00133D1B">
        <w:rPr>
          <w:w w:val="110"/>
          <w:sz w:val="26"/>
          <w:szCs w:val="26"/>
        </w:rPr>
        <w:t>must make</w:t>
      </w:r>
      <w:r w:rsidRPr="00133D1B">
        <w:rPr>
          <w:spacing w:val="-4"/>
          <w:w w:val="110"/>
          <w:sz w:val="26"/>
          <w:szCs w:val="26"/>
        </w:rPr>
        <w:t xml:space="preserve"> </w:t>
      </w:r>
      <w:r w:rsidRPr="00133D1B">
        <w:rPr>
          <w:w w:val="110"/>
          <w:sz w:val="26"/>
          <w:szCs w:val="26"/>
        </w:rPr>
        <w:t>payment</w:t>
      </w:r>
      <w:r w:rsidRPr="00133D1B">
        <w:rPr>
          <w:spacing w:val="-4"/>
          <w:w w:val="110"/>
          <w:sz w:val="26"/>
          <w:szCs w:val="26"/>
        </w:rPr>
        <w:t xml:space="preserve"> </w:t>
      </w:r>
      <w:r w:rsidRPr="00133D1B">
        <w:rPr>
          <w:w w:val="110"/>
          <w:sz w:val="26"/>
          <w:szCs w:val="26"/>
        </w:rPr>
        <w:t>within</w:t>
      </w:r>
      <w:r w:rsidRPr="00133D1B">
        <w:rPr>
          <w:spacing w:val="-4"/>
          <w:w w:val="110"/>
          <w:sz w:val="26"/>
          <w:szCs w:val="26"/>
        </w:rPr>
        <w:t xml:space="preserve"> </w:t>
      </w:r>
      <w:r w:rsidRPr="00133D1B">
        <w:rPr>
          <w:w w:val="110"/>
          <w:sz w:val="26"/>
          <w:szCs w:val="26"/>
        </w:rPr>
        <w:t>30</w:t>
      </w:r>
      <w:r w:rsidRPr="00133D1B">
        <w:rPr>
          <w:spacing w:val="-2"/>
          <w:w w:val="110"/>
          <w:sz w:val="26"/>
          <w:szCs w:val="26"/>
        </w:rPr>
        <w:t xml:space="preserve"> </w:t>
      </w:r>
      <w:r w:rsidRPr="00133D1B">
        <w:rPr>
          <w:w w:val="110"/>
          <w:sz w:val="26"/>
          <w:szCs w:val="26"/>
        </w:rPr>
        <w:t>calendar</w:t>
      </w:r>
      <w:r w:rsidRPr="00133D1B">
        <w:rPr>
          <w:spacing w:val="-4"/>
          <w:w w:val="110"/>
          <w:sz w:val="26"/>
          <w:szCs w:val="26"/>
        </w:rPr>
        <w:t xml:space="preserve"> </w:t>
      </w:r>
      <w:r w:rsidRPr="00133D1B">
        <w:rPr>
          <w:w w:val="110"/>
          <w:sz w:val="26"/>
          <w:szCs w:val="26"/>
        </w:rPr>
        <w:t>days</w:t>
      </w:r>
      <w:r w:rsidRPr="00133D1B">
        <w:rPr>
          <w:spacing w:val="-4"/>
          <w:w w:val="110"/>
          <w:sz w:val="26"/>
          <w:szCs w:val="26"/>
        </w:rPr>
        <w:t xml:space="preserve"> </w:t>
      </w:r>
      <w:r w:rsidRPr="00133D1B">
        <w:rPr>
          <w:w w:val="110"/>
          <w:sz w:val="26"/>
          <w:szCs w:val="26"/>
        </w:rPr>
        <w:t>after</w:t>
      </w:r>
      <w:r w:rsidRPr="00133D1B">
        <w:rPr>
          <w:spacing w:val="-4"/>
          <w:w w:val="110"/>
          <w:sz w:val="26"/>
          <w:szCs w:val="26"/>
        </w:rPr>
        <w:t xml:space="preserve"> </w:t>
      </w:r>
      <w:r w:rsidRPr="00133D1B">
        <w:rPr>
          <w:w w:val="110"/>
          <w:sz w:val="26"/>
          <w:szCs w:val="26"/>
        </w:rPr>
        <w:t>receipt</w:t>
      </w:r>
      <w:r w:rsidRPr="00133D1B">
        <w:rPr>
          <w:spacing w:val="-4"/>
          <w:w w:val="110"/>
          <w:sz w:val="26"/>
          <w:szCs w:val="26"/>
        </w:rPr>
        <w:t xml:space="preserve"> </w:t>
      </w:r>
      <w:r w:rsidRPr="00133D1B">
        <w:rPr>
          <w:w w:val="110"/>
          <w:sz w:val="26"/>
          <w:szCs w:val="26"/>
        </w:rPr>
        <w:t>of</w:t>
      </w:r>
      <w:r w:rsidRPr="00133D1B">
        <w:rPr>
          <w:spacing w:val="-4"/>
          <w:w w:val="110"/>
          <w:sz w:val="26"/>
          <w:szCs w:val="26"/>
        </w:rPr>
        <w:t xml:space="preserve"> </w:t>
      </w:r>
      <w:r w:rsidRPr="00133D1B">
        <w:rPr>
          <w:w w:val="110"/>
          <w:sz w:val="26"/>
          <w:szCs w:val="26"/>
        </w:rPr>
        <w:t>the</w:t>
      </w:r>
      <w:r w:rsidRPr="00133D1B">
        <w:rPr>
          <w:spacing w:val="-4"/>
          <w:w w:val="110"/>
          <w:sz w:val="26"/>
          <w:szCs w:val="26"/>
        </w:rPr>
        <w:t xml:space="preserve"> </w:t>
      </w:r>
      <w:r w:rsidRPr="00133D1B">
        <w:rPr>
          <w:w w:val="110"/>
          <w:sz w:val="26"/>
          <w:szCs w:val="26"/>
        </w:rPr>
        <w:t>billing,</w:t>
      </w:r>
      <w:r w:rsidRPr="00133D1B">
        <w:rPr>
          <w:spacing w:val="-1"/>
          <w:w w:val="110"/>
          <w:sz w:val="26"/>
          <w:szCs w:val="26"/>
        </w:rPr>
        <w:t xml:space="preserve"> </w:t>
      </w:r>
      <w:r w:rsidRPr="00133D1B">
        <w:rPr>
          <w:w w:val="110"/>
          <w:sz w:val="26"/>
          <w:szCs w:val="26"/>
        </w:rPr>
        <w:t>unless</w:t>
      </w:r>
      <w:r w:rsidRPr="00133D1B">
        <w:rPr>
          <w:spacing w:val="-4"/>
          <w:w w:val="110"/>
          <w:sz w:val="26"/>
          <w:szCs w:val="26"/>
        </w:rPr>
        <w:t xml:space="preserve"> </w:t>
      </w:r>
      <w:r w:rsidRPr="00133D1B">
        <w:rPr>
          <w:w w:val="110"/>
          <w:sz w:val="26"/>
          <w:szCs w:val="26"/>
        </w:rPr>
        <w:t>the</w:t>
      </w:r>
      <w:r w:rsidRPr="00133D1B">
        <w:rPr>
          <w:spacing w:val="-4"/>
          <w:w w:val="110"/>
          <w:sz w:val="26"/>
          <w:szCs w:val="26"/>
        </w:rPr>
        <w:t xml:space="preserve"> </w:t>
      </w:r>
      <w:r w:rsidRPr="00133D1B">
        <w:rPr>
          <w:w w:val="110"/>
          <w:sz w:val="26"/>
          <w:szCs w:val="26"/>
        </w:rPr>
        <w:t>HHS</w:t>
      </w:r>
      <w:r w:rsidRPr="00133D1B">
        <w:rPr>
          <w:spacing w:val="-2"/>
          <w:w w:val="110"/>
          <w:sz w:val="26"/>
          <w:szCs w:val="26"/>
        </w:rPr>
        <w:t xml:space="preserve"> </w:t>
      </w:r>
      <w:r w:rsidRPr="00133D1B">
        <w:rPr>
          <w:w w:val="110"/>
          <w:sz w:val="26"/>
          <w:szCs w:val="26"/>
        </w:rPr>
        <w:t>awarding</w:t>
      </w:r>
      <w:r w:rsidRPr="00133D1B">
        <w:rPr>
          <w:spacing w:val="-4"/>
          <w:w w:val="110"/>
          <w:sz w:val="26"/>
          <w:szCs w:val="26"/>
        </w:rPr>
        <w:t xml:space="preserve"> </w:t>
      </w:r>
      <w:r w:rsidRPr="00133D1B">
        <w:rPr>
          <w:w w:val="110"/>
          <w:sz w:val="26"/>
          <w:szCs w:val="26"/>
        </w:rPr>
        <w:t>agency or</w:t>
      </w:r>
      <w:r w:rsidRPr="00133D1B">
        <w:rPr>
          <w:spacing w:val="-5"/>
          <w:w w:val="110"/>
          <w:sz w:val="26"/>
          <w:szCs w:val="26"/>
        </w:rPr>
        <w:t xml:space="preserve"> </w:t>
      </w:r>
      <w:r w:rsidRPr="00133D1B">
        <w:rPr>
          <w:w w:val="110"/>
          <w:sz w:val="26"/>
          <w:szCs w:val="26"/>
        </w:rPr>
        <w:t>pass-through</w:t>
      </w:r>
      <w:r w:rsidRPr="00133D1B">
        <w:rPr>
          <w:spacing w:val="-5"/>
          <w:w w:val="110"/>
          <w:sz w:val="26"/>
          <w:szCs w:val="26"/>
        </w:rPr>
        <w:t xml:space="preserve"> </w:t>
      </w:r>
      <w:r w:rsidRPr="00133D1B">
        <w:rPr>
          <w:w w:val="110"/>
          <w:sz w:val="26"/>
          <w:szCs w:val="26"/>
        </w:rPr>
        <w:t>entity</w:t>
      </w:r>
      <w:r w:rsidRPr="00133D1B">
        <w:rPr>
          <w:spacing w:val="-5"/>
          <w:w w:val="110"/>
          <w:sz w:val="26"/>
          <w:szCs w:val="26"/>
        </w:rPr>
        <w:t xml:space="preserve"> </w:t>
      </w:r>
      <w:r w:rsidRPr="00133D1B">
        <w:rPr>
          <w:w w:val="110"/>
          <w:sz w:val="26"/>
          <w:szCs w:val="26"/>
        </w:rPr>
        <w:t>reasonably</w:t>
      </w:r>
      <w:r w:rsidRPr="00133D1B">
        <w:rPr>
          <w:spacing w:val="-5"/>
          <w:w w:val="110"/>
          <w:sz w:val="26"/>
          <w:szCs w:val="26"/>
        </w:rPr>
        <w:t xml:space="preserve"> </w:t>
      </w:r>
      <w:r w:rsidRPr="00133D1B">
        <w:rPr>
          <w:w w:val="110"/>
          <w:sz w:val="26"/>
          <w:szCs w:val="26"/>
        </w:rPr>
        <w:t>believes</w:t>
      </w:r>
      <w:r w:rsidRPr="00133D1B">
        <w:rPr>
          <w:spacing w:val="-5"/>
          <w:w w:val="110"/>
          <w:sz w:val="26"/>
          <w:szCs w:val="26"/>
        </w:rPr>
        <w:t xml:space="preserve"> </w:t>
      </w:r>
      <w:r w:rsidRPr="00133D1B">
        <w:rPr>
          <w:w w:val="110"/>
          <w:sz w:val="26"/>
          <w:szCs w:val="26"/>
        </w:rPr>
        <w:t>the</w:t>
      </w:r>
      <w:r w:rsidRPr="00133D1B">
        <w:rPr>
          <w:spacing w:val="-5"/>
          <w:w w:val="110"/>
          <w:sz w:val="26"/>
          <w:szCs w:val="26"/>
        </w:rPr>
        <w:t xml:space="preserve"> </w:t>
      </w:r>
      <w:r w:rsidRPr="00133D1B">
        <w:rPr>
          <w:w w:val="110"/>
          <w:sz w:val="26"/>
          <w:szCs w:val="26"/>
        </w:rPr>
        <w:t>request</w:t>
      </w:r>
      <w:r w:rsidRPr="00133D1B">
        <w:rPr>
          <w:spacing w:val="-5"/>
          <w:w w:val="110"/>
          <w:sz w:val="26"/>
          <w:szCs w:val="26"/>
        </w:rPr>
        <w:t xml:space="preserve"> </w:t>
      </w:r>
      <w:r w:rsidRPr="00133D1B">
        <w:rPr>
          <w:w w:val="110"/>
          <w:sz w:val="26"/>
          <w:szCs w:val="26"/>
        </w:rPr>
        <w:t>to</w:t>
      </w:r>
      <w:r w:rsidRPr="00133D1B">
        <w:rPr>
          <w:spacing w:val="-5"/>
          <w:w w:val="110"/>
          <w:sz w:val="26"/>
          <w:szCs w:val="26"/>
        </w:rPr>
        <w:t xml:space="preserve"> </w:t>
      </w:r>
      <w:r w:rsidRPr="00133D1B">
        <w:rPr>
          <w:w w:val="110"/>
          <w:sz w:val="26"/>
          <w:szCs w:val="26"/>
        </w:rPr>
        <w:t>be</w:t>
      </w:r>
      <w:r w:rsidRPr="00133D1B">
        <w:rPr>
          <w:spacing w:val="-5"/>
          <w:w w:val="110"/>
          <w:sz w:val="26"/>
          <w:szCs w:val="26"/>
        </w:rPr>
        <w:t xml:space="preserve"> </w:t>
      </w:r>
      <w:r w:rsidRPr="00133D1B">
        <w:rPr>
          <w:w w:val="110"/>
          <w:sz w:val="26"/>
          <w:szCs w:val="26"/>
        </w:rPr>
        <w:t>improper.</w:t>
      </w:r>
    </w:p>
    <w:p w14:paraId="12E2B1BF" w14:textId="77777777" w:rsidR="00133D1B" w:rsidRPr="00133D1B" w:rsidRDefault="00133D1B" w:rsidP="00133D1B">
      <w:pPr>
        <w:rPr>
          <w:w w:val="110"/>
        </w:rPr>
      </w:pPr>
    </w:p>
    <w:p w14:paraId="7D534C04" w14:textId="34BB9F65" w:rsidR="00574E12" w:rsidRPr="00165C09" w:rsidRDefault="000C21AD" w:rsidP="0084586D">
      <w:pPr>
        <w:pStyle w:val="ListParagraph"/>
        <w:numPr>
          <w:ilvl w:val="0"/>
          <w:numId w:val="12"/>
        </w:numPr>
        <w:tabs>
          <w:tab w:val="left" w:pos="1530"/>
        </w:tabs>
        <w:ind w:left="1350" w:hanging="540"/>
        <w:rPr>
          <w:w w:val="110"/>
          <w:sz w:val="26"/>
          <w:szCs w:val="26"/>
        </w:rPr>
      </w:pPr>
      <w:r w:rsidRPr="00165C09">
        <w:rPr>
          <w:w w:val="110"/>
          <w:sz w:val="26"/>
          <w:szCs w:val="26"/>
        </w:rPr>
        <w:t>If</w:t>
      </w:r>
      <w:r w:rsidRPr="00165C09">
        <w:rPr>
          <w:spacing w:val="-4"/>
          <w:w w:val="110"/>
          <w:sz w:val="26"/>
          <w:szCs w:val="26"/>
        </w:rPr>
        <w:t xml:space="preserve"> </w:t>
      </w:r>
      <w:r w:rsidRPr="00165C09">
        <w:rPr>
          <w:w w:val="110"/>
          <w:sz w:val="26"/>
          <w:szCs w:val="26"/>
        </w:rPr>
        <w:t>the</w:t>
      </w:r>
      <w:r w:rsidRPr="00165C09">
        <w:rPr>
          <w:spacing w:val="-4"/>
          <w:w w:val="110"/>
          <w:sz w:val="26"/>
          <w:szCs w:val="26"/>
        </w:rPr>
        <w:t xml:space="preserve"> </w:t>
      </w:r>
      <w:r w:rsidRPr="00165C09">
        <w:rPr>
          <w:w w:val="110"/>
          <w:sz w:val="26"/>
          <w:szCs w:val="26"/>
        </w:rPr>
        <w:t>non-Federal</w:t>
      </w:r>
      <w:r w:rsidRPr="00165C09">
        <w:rPr>
          <w:spacing w:val="-4"/>
          <w:w w:val="110"/>
          <w:sz w:val="26"/>
          <w:szCs w:val="26"/>
        </w:rPr>
        <w:t xml:space="preserve"> </w:t>
      </w:r>
      <w:r w:rsidRPr="00165C09">
        <w:rPr>
          <w:w w:val="110"/>
          <w:sz w:val="26"/>
          <w:szCs w:val="26"/>
        </w:rPr>
        <w:t>entity</w:t>
      </w:r>
      <w:r w:rsidRPr="00165C09">
        <w:rPr>
          <w:spacing w:val="-4"/>
          <w:w w:val="110"/>
          <w:sz w:val="26"/>
          <w:szCs w:val="26"/>
        </w:rPr>
        <w:t xml:space="preserve"> </w:t>
      </w:r>
      <w:r w:rsidRPr="00165C09">
        <w:rPr>
          <w:w w:val="110"/>
          <w:sz w:val="26"/>
          <w:szCs w:val="26"/>
        </w:rPr>
        <w:t>cannot</w:t>
      </w:r>
      <w:r w:rsidRPr="00165C09">
        <w:rPr>
          <w:spacing w:val="-2"/>
          <w:w w:val="110"/>
          <w:sz w:val="26"/>
          <w:szCs w:val="26"/>
        </w:rPr>
        <w:t xml:space="preserve"> </w:t>
      </w:r>
      <w:r w:rsidRPr="00165C09">
        <w:rPr>
          <w:w w:val="110"/>
          <w:sz w:val="26"/>
          <w:szCs w:val="26"/>
        </w:rPr>
        <w:t>meet</w:t>
      </w:r>
      <w:r w:rsidRPr="00165C09">
        <w:rPr>
          <w:spacing w:val="-4"/>
          <w:w w:val="110"/>
          <w:sz w:val="26"/>
          <w:szCs w:val="26"/>
        </w:rPr>
        <w:t xml:space="preserve"> </w:t>
      </w:r>
      <w:r w:rsidRPr="00165C09">
        <w:rPr>
          <w:w w:val="110"/>
          <w:sz w:val="26"/>
          <w:szCs w:val="26"/>
        </w:rPr>
        <w:t>the</w:t>
      </w:r>
      <w:r w:rsidRPr="00165C09">
        <w:rPr>
          <w:spacing w:val="-4"/>
          <w:w w:val="110"/>
          <w:sz w:val="26"/>
          <w:szCs w:val="26"/>
        </w:rPr>
        <w:t xml:space="preserve"> </w:t>
      </w:r>
      <w:r w:rsidRPr="00165C09">
        <w:rPr>
          <w:w w:val="110"/>
          <w:sz w:val="26"/>
          <w:szCs w:val="26"/>
        </w:rPr>
        <w:t>criteria</w:t>
      </w:r>
      <w:r w:rsidRPr="00165C09">
        <w:rPr>
          <w:spacing w:val="-2"/>
          <w:w w:val="110"/>
          <w:sz w:val="26"/>
          <w:szCs w:val="26"/>
        </w:rPr>
        <w:t xml:space="preserve"> </w:t>
      </w:r>
      <w:r w:rsidRPr="00165C09">
        <w:rPr>
          <w:w w:val="110"/>
          <w:sz w:val="26"/>
          <w:szCs w:val="26"/>
        </w:rPr>
        <w:t>for</w:t>
      </w:r>
      <w:r w:rsidRPr="00165C09">
        <w:rPr>
          <w:spacing w:val="-4"/>
          <w:w w:val="110"/>
          <w:sz w:val="26"/>
          <w:szCs w:val="26"/>
        </w:rPr>
        <w:t xml:space="preserve"> </w:t>
      </w:r>
      <w:r w:rsidRPr="00165C09">
        <w:rPr>
          <w:w w:val="110"/>
          <w:sz w:val="26"/>
          <w:szCs w:val="26"/>
        </w:rPr>
        <w:t>advance</w:t>
      </w:r>
      <w:r w:rsidRPr="00165C09">
        <w:rPr>
          <w:spacing w:val="-4"/>
          <w:w w:val="110"/>
          <w:sz w:val="26"/>
          <w:szCs w:val="26"/>
        </w:rPr>
        <w:t xml:space="preserve"> </w:t>
      </w:r>
      <w:r w:rsidRPr="00165C09">
        <w:rPr>
          <w:w w:val="110"/>
          <w:sz w:val="26"/>
          <w:szCs w:val="26"/>
        </w:rPr>
        <w:t>payments</w:t>
      </w:r>
      <w:r w:rsidRPr="00165C09">
        <w:rPr>
          <w:spacing w:val="-4"/>
          <w:w w:val="110"/>
          <w:sz w:val="26"/>
          <w:szCs w:val="26"/>
        </w:rPr>
        <w:t xml:space="preserve"> </w:t>
      </w:r>
      <w:r w:rsidRPr="00165C09">
        <w:rPr>
          <w:w w:val="110"/>
          <w:sz w:val="26"/>
          <w:szCs w:val="26"/>
        </w:rPr>
        <w:t>and</w:t>
      </w:r>
      <w:r w:rsidRPr="00165C09">
        <w:rPr>
          <w:spacing w:val="-4"/>
          <w:w w:val="110"/>
          <w:sz w:val="26"/>
          <w:szCs w:val="26"/>
        </w:rPr>
        <w:t xml:space="preserve"> </w:t>
      </w:r>
      <w:r w:rsidRPr="00165C09">
        <w:rPr>
          <w:w w:val="110"/>
          <w:sz w:val="26"/>
          <w:szCs w:val="26"/>
        </w:rPr>
        <w:t>the</w:t>
      </w:r>
      <w:r w:rsidRPr="00165C09">
        <w:rPr>
          <w:spacing w:val="-2"/>
          <w:w w:val="110"/>
          <w:sz w:val="26"/>
          <w:szCs w:val="26"/>
        </w:rPr>
        <w:t xml:space="preserve"> </w:t>
      </w:r>
      <w:r w:rsidRPr="00165C09">
        <w:rPr>
          <w:w w:val="110"/>
          <w:sz w:val="26"/>
          <w:szCs w:val="26"/>
        </w:rPr>
        <w:t>HHS</w:t>
      </w:r>
      <w:r w:rsidRPr="00165C09">
        <w:rPr>
          <w:spacing w:val="-4"/>
          <w:w w:val="110"/>
          <w:sz w:val="26"/>
          <w:szCs w:val="26"/>
        </w:rPr>
        <w:t xml:space="preserve"> </w:t>
      </w:r>
      <w:r w:rsidRPr="00165C09">
        <w:rPr>
          <w:w w:val="110"/>
          <w:sz w:val="26"/>
          <w:szCs w:val="26"/>
        </w:rPr>
        <w:t>awarding agency or pass-through entity has determined that reimbursement is not feasible because the non-Federal entity lacks sufficient working capital, the HHS awarding agency or pass-through entity may provide</w:t>
      </w:r>
      <w:r w:rsidRPr="00165C09">
        <w:rPr>
          <w:spacing w:val="-7"/>
          <w:w w:val="110"/>
          <w:sz w:val="26"/>
          <w:szCs w:val="26"/>
        </w:rPr>
        <w:t xml:space="preserve"> </w:t>
      </w:r>
      <w:r w:rsidRPr="00165C09">
        <w:rPr>
          <w:w w:val="110"/>
          <w:sz w:val="26"/>
          <w:szCs w:val="26"/>
        </w:rPr>
        <w:t>cash</w:t>
      </w:r>
      <w:r w:rsidRPr="00165C09">
        <w:rPr>
          <w:spacing w:val="-7"/>
          <w:w w:val="110"/>
          <w:sz w:val="26"/>
          <w:szCs w:val="26"/>
        </w:rPr>
        <w:t xml:space="preserve"> </w:t>
      </w:r>
      <w:r w:rsidRPr="00165C09">
        <w:rPr>
          <w:w w:val="110"/>
          <w:sz w:val="26"/>
          <w:szCs w:val="26"/>
        </w:rPr>
        <w:t>on</w:t>
      </w:r>
      <w:r w:rsidRPr="00165C09">
        <w:rPr>
          <w:spacing w:val="-7"/>
          <w:w w:val="110"/>
          <w:sz w:val="26"/>
          <w:szCs w:val="26"/>
        </w:rPr>
        <w:t xml:space="preserve"> </w:t>
      </w:r>
      <w:r w:rsidRPr="00165C09">
        <w:rPr>
          <w:w w:val="110"/>
          <w:sz w:val="26"/>
          <w:szCs w:val="26"/>
        </w:rPr>
        <w:t>a</w:t>
      </w:r>
      <w:r w:rsidRPr="00165C09">
        <w:rPr>
          <w:spacing w:val="-4"/>
          <w:w w:val="110"/>
          <w:sz w:val="26"/>
          <w:szCs w:val="26"/>
        </w:rPr>
        <w:t xml:space="preserve"> </w:t>
      </w:r>
      <w:r w:rsidRPr="00165C09">
        <w:rPr>
          <w:w w:val="110"/>
          <w:sz w:val="26"/>
          <w:szCs w:val="26"/>
        </w:rPr>
        <w:t>working</w:t>
      </w:r>
      <w:r w:rsidRPr="00165C09">
        <w:rPr>
          <w:spacing w:val="-7"/>
          <w:w w:val="110"/>
          <w:sz w:val="26"/>
          <w:szCs w:val="26"/>
        </w:rPr>
        <w:t xml:space="preserve"> </w:t>
      </w:r>
      <w:r w:rsidRPr="00165C09">
        <w:rPr>
          <w:w w:val="110"/>
          <w:sz w:val="26"/>
          <w:szCs w:val="26"/>
        </w:rPr>
        <w:t>capital</w:t>
      </w:r>
      <w:r w:rsidRPr="00165C09">
        <w:rPr>
          <w:spacing w:val="-7"/>
          <w:w w:val="110"/>
          <w:sz w:val="26"/>
          <w:szCs w:val="26"/>
        </w:rPr>
        <w:t xml:space="preserve"> </w:t>
      </w:r>
      <w:r w:rsidRPr="00165C09">
        <w:rPr>
          <w:w w:val="110"/>
          <w:sz w:val="26"/>
          <w:szCs w:val="26"/>
        </w:rPr>
        <w:t>advance</w:t>
      </w:r>
      <w:r w:rsidRPr="00165C09">
        <w:rPr>
          <w:spacing w:val="-7"/>
          <w:w w:val="110"/>
          <w:sz w:val="26"/>
          <w:szCs w:val="26"/>
        </w:rPr>
        <w:t xml:space="preserve"> </w:t>
      </w:r>
      <w:r w:rsidRPr="00165C09">
        <w:rPr>
          <w:w w:val="110"/>
          <w:sz w:val="26"/>
          <w:szCs w:val="26"/>
        </w:rPr>
        <w:t>basis</w:t>
      </w:r>
      <w:r w:rsidR="00133D1B" w:rsidRPr="00165C09">
        <w:rPr>
          <w:w w:val="110"/>
          <w:sz w:val="26"/>
          <w:szCs w:val="26"/>
        </w:rPr>
        <w:t>.</w:t>
      </w:r>
      <w:r w:rsidR="00165C09" w:rsidRPr="00165C09">
        <w:rPr>
          <w:w w:val="110"/>
          <w:sz w:val="26"/>
          <w:szCs w:val="26"/>
        </w:rPr>
        <w:t xml:space="preserve"> Under this procedure, the HHS awarding agency or pass-through entity must advance cash payments to the non-Federal entity to cover its estimated disbursement needs for an initial period generally geared to the non-Federal entity's disbursing cycle. </w:t>
      </w:r>
      <w:r w:rsidR="00165C09">
        <w:rPr>
          <w:w w:val="110"/>
          <w:sz w:val="26"/>
          <w:szCs w:val="26"/>
        </w:rPr>
        <w:t>T</w:t>
      </w:r>
      <w:r w:rsidR="00165C09" w:rsidRPr="00165C09">
        <w:rPr>
          <w:w w:val="110"/>
          <w:sz w:val="26"/>
          <w:szCs w:val="26"/>
        </w:rPr>
        <w:t>hereafter, the HHS awarding agency or pass-through entity must reimburse the non-Federal entity for its actual cash disbursements. Use of the working capital advance method of payment requires that the pass-through entity provide timely advance payments to any subrecipients in order to meet the subrecipient's actual cash disbursements. The working capital advance method of payment must not be used by the pass-through entity if the reason for using this method is the unwillingness or inability of the pass-through entity to provide timely advance payments to the subrecipient to meet the subrecipient's actual cash disbursements.</w:t>
      </w:r>
    </w:p>
    <w:p w14:paraId="3F0612E9" w14:textId="77777777" w:rsidR="00C912E9" w:rsidRDefault="00C912E9" w:rsidP="00EE2E6B">
      <w:pPr>
        <w:pStyle w:val="BodyText"/>
        <w:rPr>
          <w:w w:val="110"/>
        </w:rPr>
      </w:pPr>
    </w:p>
    <w:p w14:paraId="7F98398C" w14:textId="35C03BC7" w:rsidR="00574E12" w:rsidRPr="00390E29" w:rsidRDefault="00574E12" w:rsidP="00165C09">
      <w:pPr>
        <w:pStyle w:val="Heading2"/>
        <w:rPr>
          <w:w w:val="110"/>
        </w:rPr>
      </w:pPr>
      <w:r w:rsidRPr="00390E29">
        <w:rPr>
          <w:w w:val="110"/>
        </w:rPr>
        <w:t>Subpart E Cost Principles</w:t>
      </w:r>
      <w:r w:rsidR="00165C09">
        <w:rPr>
          <w:w w:val="110"/>
        </w:rPr>
        <w:t>—</w:t>
      </w:r>
      <w:r w:rsidRPr="00390E29">
        <w:rPr>
          <w:w w:val="110"/>
        </w:rPr>
        <w:t>Definition</w:t>
      </w:r>
      <w:r w:rsidR="00165C09">
        <w:rPr>
          <w:w w:val="110"/>
        </w:rPr>
        <w:t>—</w:t>
      </w:r>
      <w:r w:rsidRPr="00390E29">
        <w:rPr>
          <w:w w:val="110"/>
        </w:rPr>
        <w:t>Application</w:t>
      </w:r>
    </w:p>
    <w:p w14:paraId="0DE4B90E" w14:textId="6232D847" w:rsidR="00574E12" w:rsidRPr="00390E29" w:rsidRDefault="00574E12" w:rsidP="00165C09">
      <w:pPr>
        <w:pStyle w:val="Heading3"/>
        <w:rPr>
          <w:w w:val="110"/>
        </w:rPr>
      </w:pPr>
      <w:r w:rsidRPr="00390E29">
        <w:rPr>
          <w:w w:val="110"/>
        </w:rPr>
        <w:t>75.403 Allocable</w:t>
      </w:r>
      <w:r w:rsidR="0037636A">
        <w:rPr>
          <w:w w:val="110"/>
        </w:rPr>
        <w:t>.</w:t>
      </w:r>
    </w:p>
    <w:p w14:paraId="1A9C180B" w14:textId="77777777" w:rsidR="00574E12" w:rsidRPr="006B11DF" w:rsidRDefault="00574E12" w:rsidP="00165C09">
      <w:pPr>
        <w:rPr>
          <w:w w:val="110"/>
        </w:rPr>
      </w:pPr>
      <w:r>
        <w:rPr>
          <w:w w:val="110"/>
        </w:rPr>
        <w:t>Except</w:t>
      </w:r>
      <w:r>
        <w:rPr>
          <w:spacing w:val="-10"/>
          <w:w w:val="110"/>
        </w:rPr>
        <w:t xml:space="preserve"> </w:t>
      </w:r>
      <w:r>
        <w:rPr>
          <w:w w:val="110"/>
        </w:rPr>
        <w:t>where</w:t>
      </w:r>
      <w:r>
        <w:rPr>
          <w:spacing w:val="-10"/>
          <w:w w:val="110"/>
        </w:rPr>
        <w:t xml:space="preserve"> </w:t>
      </w:r>
      <w:r>
        <w:rPr>
          <w:w w:val="110"/>
        </w:rPr>
        <w:t>otherwise</w:t>
      </w:r>
      <w:r>
        <w:rPr>
          <w:spacing w:val="-10"/>
          <w:w w:val="110"/>
        </w:rPr>
        <w:t xml:space="preserve"> </w:t>
      </w:r>
      <w:r>
        <w:rPr>
          <w:w w:val="110"/>
        </w:rPr>
        <w:t>authorized</w:t>
      </w:r>
      <w:r>
        <w:rPr>
          <w:spacing w:val="-10"/>
          <w:w w:val="110"/>
        </w:rPr>
        <w:t xml:space="preserve"> </w:t>
      </w:r>
      <w:r>
        <w:rPr>
          <w:w w:val="110"/>
        </w:rPr>
        <w:t>by</w:t>
      </w:r>
      <w:r>
        <w:rPr>
          <w:spacing w:val="-10"/>
          <w:w w:val="110"/>
        </w:rPr>
        <w:t xml:space="preserve"> </w:t>
      </w:r>
      <w:r>
        <w:rPr>
          <w:w w:val="110"/>
        </w:rPr>
        <w:t>statute,</w:t>
      </w:r>
      <w:r>
        <w:rPr>
          <w:spacing w:val="-10"/>
          <w:w w:val="110"/>
        </w:rPr>
        <w:t xml:space="preserve"> </w:t>
      </w:r>
      <w:r>
        <w:rPr>
          <w:w w:val="110"/>
        </w:rPr>
        <w:t>costs</w:t>
      </w:r>
      <w:r>
        <w:rPr>
          <w:spacing w:val="-10"/>
          <w:w w:val="110"/>
        </w:rPr>
        <w:t xml:space="preserve"> </w:t>
      </w:r>
      <w:r>
        <w:rPr>
          <w:w w:val="110"/>
        </w:rPr>
        <w:t>must</w:t>
      </w:r>
      <w:r>
        <w:rPr>
          <w:spacing w:val="-8"/>
          <w:w w:val="110"/>
        </w:rPr>
        <w:t xml:space="preserve"> </w:t>
      </w:r>
      <w:r>
        <w:rPr>
          <w:w w:val="110"/>
        </w:rPr>
        <w:t>meet</w:t>
      </w:r>
      <w:r>
        <w:rPr>
          <w:spacing w:val="-10"/>
          <w:w w:val="110"/>
        </w:rPr>
        <w:t xml:space="preserve"> </w:t>
      </w:r>
      <w:r>
        <w:rPr>
          <w:w w:val="110"/>
        </w:rPr>
        <w:t>the</w:t>
      </w:r>
      <w:r>
        <w:rPr>
          <w:spacing w:val="-10"/>
          <w:w w:val="110"/>
        </w:rPr>
        <w:t xml:space="preserve"> </w:t>
      </w:r>
      <w:r>
        <w:rPr>
          <w:w w:val="110"/>
        </w:rPr>
        <w:t>following</w:t>
      </w:r>
      <w:r>
        <w:rPr>
          <w:spacing w:val="-8"/>
          <w:w w:val="110"/>
        </w:rPr>
        <w:t xml:space="preserve"> </w:t>
      </w:r>
      <w:r>
        <w:rPr>
          <w:w w:val="110"/>
        </w:rPr>
        <w:t>general</w:t>
      </w:r>
      <w:r>
        <w:rPr>
          <w:spacing w:val="-10"/>
          <w:w w:val="110"/>
        </w:rPr>
        <w:t xml:space="preserve"> </w:t>
      </w:r>
      <w:r>
        <w:rPr>
          <w:w w:val="110"/>
        </w:rPr>
        <w:t>criteria</w:t>
      </w:r>
      <w:r>
        <w:rPr>
          <w:spacing w:val="-10"/>
          <w:w w:val="110"/>
        </w:rPr>
        <w:t xml:space="preserve"> </w:t>
      </w:r>
      <w:r>
        <w:rPr>
          <w:w w:val="110"/>
        </w:rPr>
        <w:t>in</w:t>
      </w:r>
      <w:r>
        <w:rPr>
          <w:spacing w:val="-8"/>
          <w:w w:val="110"/>
        </w:rPr>
        <w:t xml:space="preserve"> </w:t>
      </w:r>
      <w:r>
        <w:rPr>
          <w:w w:val="110"/>
        </w:rPr>
        <w:t>order</w:t>
      </w:r>
      <w:r>
        <w:rPr>
          <w:spacing w:val="-10"/>
          <w:w w:val="110"/>
        </w:rPr>
        <w:t xml:space="preserve"> </w:t>
      </w:r>
      <w:r>
        <w:rPr>
          <w:w w:val="110"/>
        </w:rPr>
        <w:t>to</w:t>
      </w:r>
      <w:r>
        <w:rPr>
          <w:spacing w:val="-10"/>
          <w:w w:val="110"/>
        </w:rPr>
        <w:t xml:space="preserve"> </w:t>
      </w:r>
      <w:r w:rsidRPr="006B11DF">
        <w:rPr>
          <w:b/>
          <w:bCs/>
          <w:w w:val="110"/>
        </w:rPr>
        <w:t>be allowable</w:t>
      </w:r>
      <w:r>
        <w:rPr>
          <w:w w:val="110"/>
        </w:rPr>
        <w:t xml:space="preserve"> under Federal awards:</w:t>
      </w:r>
    </w:p>
    <w:p w14:paraId="71531C2F" w14:textId="77777777" w:rsidR="00574E12" w:rsidRPr="00FA0F90" w:rsidRDefault="00574E12" w:rsidP="00165C09">
      <w:pPr>
        <w:rPr>
          <w:w w:val="110"/>
        </w:rPr>
      </w:pPr>
      <w:r w:rsidRPr="00FA0F90">
        <w:rPr>
          <w:w w:val="110"/>
        </w:rPr>
        <w:t>Be</w:t>
      </w:r>
      <w:r w:rsidRPr="00FA0F90">
        <w:rPr>
          <w:spacing w:val="-11"/>
          <w:w w:val="110"/>
        </w:rPr>
        <w:t xml:space="preserve"> </w:t>
      </w:r>
      <w:r w:rsidRPr="00FA0F90">
        <w:rPr>
          <w:w w:val="110"/>
        </w:rPr>
        <w:t>necessary</w:t>
      </w:r>
      <w:r w:rsidRPr="00FA0F90">
        <w:rPr>
          <w:spacing w:val="-11"/>
          <w:w w:val="110"/>
        </w:rPr>
        <w:t xml:space="preserve"> </w:t>
      </w:r>
      <w:r w:rsidRPr="00FA0F90">
        <w:rPr>
          <w:w w:val="110"/>
        </w:rPr>
        <w:t>and</w:t>
      </w:r>
      <w:r w:rsidRPr="00FA0F90">
        <w:rPr>
          <w:spacing w:val="-11"/>
          <w:w w:val="110"/>
        </w:rPr>
        <w:t xml:space="preserve"> </w:t>
      </w:r>
      <w:r w:rsidRPr="00FA0F90">
        <w:rPr>
          <w:w w:val="110"/>
        </w:rPr>
        <w:t>reasonable</w:t>
      </w:r>
      <w:r w:rsidRPr="00FA0F90">
        <w:rPr>
          <w:spacing w:val="-11"/>
          <w:w w:val="110"/>
        </w:rPr>
        <w:t xml:space="preserve"> </w:t>
      </w:r>
      <w:r w:rsidRPr="00FA0F90">
        <w:rPr>
          <w:w w:val="110"/>
        </w:rPr>
        <w:t>for</w:t>
      </w:r>
      <w:r w:rsidRPr="00FA0F90">
        <w:rPr>
          <w:spacing w:val="-11"/>
          <w:w w:val="110"/>
        </w:rPr>
        <w:t xml:space="preserve"> </w:t>
      </w:r>
      <w:r w:rsidRPr="00FA0F90">
        <w:rPr>
          <w:w w:val="110"/>
        </w:rPr>
        <w:t>the</w:t>
      </w:r>
      <w:r w:rsidRPr="00FA0F90">
        <w:rPr>
          <w:spacing w:val="-9"/>
          <w:w w:val="110"/>
        </w:rPr>
        <w:t xml:space="preserve"> </w:t>
      </w:r>
      <w:r w:rsidRPr="00FA0F90">
        <w:rPr>
          <w:w w:val="110"/>
        </w:rPr>
        <w:t>performance</w:t>
      </w:r>
      <w:r w:rsidRPr="00FA0F90">
        <w:rPr>
          <w:spacing w:val="-11"/>
          <w:w w:val="110"/>
        </w:rPr>
        <w:t xml:space="preserve"> </w:t>
      </w:r>
      <w:r w:rsidRPr="00FA0F90">
        <w:rPr>
          <w:w w:val="110"/>
        </w:rPr>
        <w:t>of</w:t>
      </w:r>
      <w:r w:rsidRPr="00FA0F90">
        <w:rPr>
          <w:spacing w:val="-11"/>
          <w:w w:val="110"/>
        </w:rPr>
        <w:t xml:space="preserve"> </w:t>
      </w:r>
      <w:r w:rsidRPr="00FA0F90">
        <w:rPr>
          <w:w w:val="110"/>
        </w:rPr>
        <w:t>the</w:t>
      </w:r>
      <w:r w:rsidRPr="00FA0F90">
        <w:rPr>
          <w:spacing w:val="-11"/>
          <w:w w:val="110"/>
        </w:rPr>
        <w:t xml:space="preserve"> </w:t>
      </w:r>
      <w:r w:rsidRPr="00FA0F90">
        <w:rPr>
          <w:w w:val="110"/>
        </w:rPr>
        <w:t>Federal</w:t>
      </w:r>
      <w:r w:rsidRPr="00FA0F90">
        <w:rPr>
          <w:spacing w:val="-11"/>
          <w:w w:val="110"/>
        </w:rPr>
        <w:t xml:space="preserve"> </w:t>
      </w:r>
      <w:r w:rsidRPr="00FA0F90">
        <w:rPr>
          <w:w w:val="110"/>
        </w:rPr>
        <w:t>award</w:t>
      </w:r>
      <w:r w:rsidRPr="00FA0F90">
        <w:rPr>
          <w:spacing w:val="-11"/>
          <w:w w:val="110"/>
        </w:rPr>
        <w:t xml:space="preserve"> </w:t>
      </w:r>
      <w:r w:rsidRPr="00FA0F90">
        <w:rPr>
          <w:w w:val="110"/>
        </w:rPr>
        <w:t>and</w:t>
      </w:r>
      <w:r w:rsidRPr="00FA0F90">
        <w:rPr>
          <w:spacing w:val="-11"/>
          <w:w w:val="110"/>
        </w:rPr>
        <w:t xml:space="preserve"> </w:t>
      </w:r>
      <w:r w:rsidRPr="00FA0F90">
        <w:rPr>
          <w:w w:val="110"/>
        </w:rPr>
        <w:t>be</w:t>
      </w:r>
      <w:r w:rsidRPr="00FA0F90">
        <w:rPr>
          <w:spacing w:val="-11"/>
          <w:w w:val="110"/>
        </w:rPr>
        <w:t xml:space="preserve"> </w:t>
      </w:r>
      <w:r w:rsidRPr="00FA0F90">
        <w:rPr>
          <w:w w:val="110"/>
        </w:rPr>
        <w:t>allocable</w:t>
      </w:r>
      <w:r w:rsidRPr="00FA0F90">
        <w:rPr>
          <w:spacing w:val="-9"/>
          <w:w w:val="110"/>
        </w:rPr>
        <w:t xml:space="preserve"> </w:t>
      </w:r>
      <w:r w:rsidRPr="00FA0F90">
        <w:rPr>
          <w:w w:val="110"/>
        </w:rPr>
        <w:t>thereto</w:t>
      </w:r>
      <w:r w:rsidRPr="00FA0F90">
        <w:rPr>
          <w:spacing w:val="-11"/>
          <w:w w:val="110"/>
        </w:rPr>
        <w:t xml:space="preserve"> </w:t>
      </w:r>
      <w:r w:rsidRPr="00FA0F90">
        <w:rPr>
          <w:w w:val="110"/>
        </w:rPr>
        <w:t>under these</w:t>
      </w:r>
      <w:r w:rsidRPr="00FA0F90">
        <w:rPr>
          <w:spacing w:val="-2"/>
          <w:w w:val="110"/>
        </w:rPr>
        <w:t xml:space="preserve"> </w:t>
      </w:r>
      <w:r w:rsidRPr="00FA0F90">
        <w:rPr>
          <w:w w:val="110"/>
        </w:rPr>
        <w:t>principles.</w:t>
      </w:r>
    </w:p>
    <w:p w14:paraId="1C6D2E23" w14:textId="77777777" w:rsidR="00574E12" w:rsidRPr="00FA0F90" w:rsidRDefault="00574E12" w:rsidP="00165C09">
      <w:pPr>
        <w:rPr>
          <w:w w:val="110"/>
        </w:rPr>
      </w:pPr>
      <w:r w:rsidRPr="00FA0F90">
        <w:rPr>
          <w:w w:val="110"/>
        </w:rPr>
        <w:t>Conform</w:t>
      </w:r>
      <w:r w:rsidRPr="00FA0F90">
        <w:rPr>
          <w:spacing w:val="-17"/>
          <w:w w:val="110"/>
        </w:rPr>
        <w:t xml:space="preserve"> </w:t>
      </w:r>
      <w:r w:rsidRPr="00FA0F90">
        <w:rPr>
          <w:w w:val="110"/>
        </w:rPr>
        <w:t>to</w:t>
      </w:r>
      <w:r w:rsidRPr="00FA0F90">
        <w:rPr>
          <w:spacing w:val="-16"/>
          <w:w w:val="110"/>
        </w:rPr>
        <w:t xml:space="preserve"> </w:t>
      </w:r>
      <w:r w:rsidRPr="00FA0F90">
        <w:rPr>
          <w:w w:val="110"/>
        </w:rPr>
        <w:t>any</w:t>
      </w:r>
      <w:r w:rsidRPr="00FA0F90">
        <w:rPr>
          <w:spacing w:val="-16"/>
          <w:w w:val="110"/>
        </w:rPr>
        <w:t xml:space="preserve"> </w:t>
      </w:r>
      <w:r w:rsidRPr="00FA0F90">
        <w:rPr>
          <w:w w:val="110"/>
        </w:rPr>
        <w:t>limitations</w:t>
      </w:r>
      <w:r w:rsidRPr="00FA0F90">
        <w:rPr>
          <w:spacing w:val="-16"/>
          <w:w w:val="110"/>
        </w:rPr>
        <w:t xml:space="preserve"> </w:t>
      </w:r>
      <w:r w:rsidRPr="00FA0F90">
        <w:rPr>
          <w:w w:val="110"/>
        </w:rPr>
        <w:t>or</w:t>
      </w:r>
      <w:r w:rsidRPr="00FA0F90">
        <w:rPr>
          <w:spacing w:val="-16"/>
          <w:w w:val="110"/>
        </w:rPr>
        <w:t xml:space="preserve"> </w:t>
      </w:r>
      <w:r w:rsidRPr="00FA0F90">
        <w:rPr>
          <w:w w:val="110"/>
        </w:rPr>
        <w:t>exclusions</w:t>
      </w:r>
      <w:r w:rsidRPr="00FA0F90">
        <w:rPr>
          <w:spacing w:val="-16"/>
          <w:w w:val="110"/>
        </w:rPr>
        <w:t xml:space="preserve"> </w:t>
      </w:r>
      <w:r w:rsidRPr="00FA0F90">
        <w:rPr>
          <w:w w:val="110"/>
        </w:rPr>
        <w:t>set</w:t>
      </w:r>
      <w:r w:rsidRPr="00FA0F90">
        <w:rPr>
          <w:spacing w:val="-16"/>
          <w:w w:val="110"/>
        </w:rPr>
        <w:t xml:space="preserve"> </w:t>
      </w:r>
      <w:r w:rsidRPr="00FA0F90">
        <w:rPr>
          <w:w w:val="110"/>
        </w:rPr>
        <w:t>forth</w:t>
      </w:r>
      <w:r w:rsidRPr="00FA0F90">
        <w:rPr>
          <w:spacing w:val="-16"/>
          <w:w w:val="110"/>
        </w:rPr>
        <w:t xml:space="preserve"> </w:t>
      </w:r>
      <w:r w:rsidRPr="00FA0F90">
        <w:rPr>
          <w:w w:val="110"/>
        </w:rPr>
        <w:t>in</w:t>
      </w:r>
      <w:r w:rsidRPr="00FA0F90">
        <w:rPr>
          <w:spacing w:val="-16"/>
          <w:w w:val="110"/>
        </w:rPr>
        <w:t xml:space="preserve"> </w:t>
      </w:r>
      <w:r w:rsidRPr="00FA0F90">
        <w:rPr>
          <w:w w:val="110"/>
        </w:rPr>
        <w:t>these</w:t>
      </w:r>
      <w:r w:rsidRPr="00FA0F90">
        <w:rPr>
          <w:spacing w:val="-16"/>
          <w:w w:val="110"/>
        </w:rPr>
        <w:t xml:space="preserve"> </w:t>
      </w:r>
      <w:r w:rsidRPr="00FA0F90">
        <w:rPr>
          <w:w w:val="110"/>
        </w:rPr>
        <w:t>principles</w:t>
      </w:r>
      <w:r w:rsidRPr="00FA0F90">
        <w:rPr>
          <w:spacing w:val="-16"/>
          <w:w w:val="110"/>
        </w:rPr>
        <w:t xml:space="preserve"> </w:t>
      </w:r>
      <w:r w:rsidRPr="00FA0F90">
        <w:rPr>
          <w:w w:val="110"/>
        </w:rPr>
        <w:t>or</w:t>
      </w:r>
      <w:r w:rsidRPr="00FA0F90">
        <w:rPr>
          <w:spacing w:val="-16"/>
          <w:w w:val="110"/>
        </w:rPr>
        <w:t xml:space="preserve"> </w:t>
      </w:r>
      <w:r w:rsidRPr="00FA0F90">
        <w:rPr>
          <w:w w:val="110"/>
        </w:rPr>
        <w:t>in</w:t>
      </w:r>
      <w:r w:rsidRPr="00FA0F90">
        <w:rPr>
          <w:spacing w:val="-16"/>
          <w:w w:val="110"/>
        </w:rPr>
        <w:t xml:space="preserve"> </w:t>
      </w:r>
      <w:r w:rsidRPr="00FA0F90">
        <w:rPr>
          <w:w w:val="110"/>
        </w:rPr>
        <w:t>the</w:t>
      </w:r>
      <w:r w:rsidRPr="00FA0F90">
        <w:rPr>
          <w:spacing w:val="-16"/>
          <w:w w:val="110"/>
        </w:rPr>
        <w:t xml:space="preserve"> </w:t>
      </w:r>
      <w:r w:rsidRPr="00FA0F90">
        <w:rPr>
          <w:w w:val="110"/>
        </w:rPr>
        <w:t>Federal</w:t>
      </w:r>
      <w:r w:rsidRPr="00FA0F90">
        <w:rPr>
          <w:spacing w:val="-16"/>
          <w:w w:val="110"/>
        </w:rPr>
        <w:t xml:space="preserve"> </w:t>
      </w:r>
      <w:r w:rsidRPr="00FA0F90">
        <w:rPr>
          <w:w w:val="110"/>
        </w:rPr>
        <w:t>award</w:t>
      </w:r>
      <w:r w:rsidRPr="00FA0F90">
        <w:rPr>
          <w:spacing w:val="-16"/>
          <w:w w:val="110"/>
        </w:rPr>
        <w:t xml:space="preserve"> </w:t>
      </w:r>
      <w:r w:rsidRPr="00FA0F90">
        <w:rPr>
          <w:w w:val="110"/>
        </w:rPr>
        <w:t>as</w:t>
      </w:r>
      <w:r w:rsidRPr="00FA0F90">
        <w:rPr>
          <w:spacing w:val="-16"/>
          <w:w w:val="110"/>
        </w:rPr>
        <w:t xml:space="preserve"> </w:t>
      </w:r>
      <w:r w:rsidRPr="00FA0F90">
        <w:rPr>
          <w:w w:val="110"/>
        </w:rPr>
        <w:t>to</w:t>
      </w:r>
      <w:r w:rsidRPr="00FA0F90">
        <w:rPr>
          <w:spacing w:val="-16"/>
          <w:w w:val="110"/>
        </w:rPr>
        <w:t xml:space="preserve"> </w:t>
      </w:r>
      <w:r w:rsidRPr="00FA0F90">
        <w:rPr>
          <w:w w:val="110"/>
        </w:rPr>
        <w:t>types</w:t>
      </w:r>
      <w:r w:rsidRPr="00FA0F90">
        <w:rPr>
          <w:spacing w:val="-16"/>
          <w:w w:val="110"/>
        </w:rPr>
        <w:t xml:space="preserve"> </w:t>
      </w:r>
      <w:r w:rsidRPr="00FA0F90">
        <w:rPr>
          <w:w w:val="110"/>
        </w:rPr>
        <w:t>or amount of cost items.</w:t>
      </w:r>
    </w:p>
    <w:p w14:paraId="238FC052" w14:textId="171DD801" w:rsidR="00574E12" w:rsidRPr="00FA0F90" w:rsidRDefault="00574E12" w:rsidP="00165C09">
      <w:pPr>
        <w:rPr>
          <w:w w:val="110"/>
        </w:rPr>
      </w:pPr>
      <w:r w:rsidRPr="00FA0F90">
        <w:rPr>
          <w:w w:val="110"/>
        </w:rPr>
        <w:t>Be</w:t>
      </w:r>
      <w:r w:rsidRPr="00FA0F90">
        <w:rPr>
          <w:spacing w:val="-15"/>
          <w:w w:val="110"/>
        </w:rPr>
        <w:t xml:space="preserve"> </w:t>
      </w:r>
      <w:r w:rsidRPr="00FA0F90">
        <w:rPr>
          <w:w w:val="110"/>
        </w:rPr>
        <w:t>consistent</w:t>
      </w:r>
      <w:r w:rsidRPr="00FA0F90">
        <w:rPr>
          <w:spacing w:val="-15"/>
          <w:w w:val="110"/>
        </w:rPr>
        <w:t xml:space="preserve"> </w:t>
      </w:r>
      <w:r w:rsidRPr="00FA0F90">
        <w:rPr>
          <w:w w:val="110"/>
        </w:rPr>
        <w:t>with</w:t>
      </w:r>
      <w:r w:rsidRPr="00FA0F90">
        <w:rPr>
          <w:spacing w:val="-13"/>
          <w:w w:val="110"/>
        </w:rPr>
        <w:t xml:space="preserve"> </w:t>
      </w:r>
      <w:r w:rsidRPr="00FA0F90">
        <w:rPr>
          <w:w w:val="110"/>
        </w:rPr>
        <w:t>policies</w:t>
      </w:r>
      <w:r w:rsidRPr="00FA0F90">
        <w:rPr>
          <w:spacing w:val="-15"/>
          <w:w w:val="110"/>
        </w:rPr>
        <w:t xml:space="preserve"> </w:t>
      </w:r>
      <w:r w:rsidRPr="00FA0F90">
        <w:rPr>
          <w:w w:val="110"/>
        </w:rPr>
        <w:t>and</w:t>
      </w:r>
      <w:r w:rsidRPr="00FA0F90">
        <w:rPr>
          <w:spacing w:val="-15"/>
          <w:w w:val="110"/>
        </w:rPr>
        <w:t xml:space="preserve"> </w:t>
      </w:r>
      <w:r w:rsidRPr="00FA0F90">
        <w:rPr>
          <w:w w:val="110"/>
        </w:rPr>
        <w:t>procedures</w:t>
      </w:r>
      <w:r w:rsidRPr="00FA0F90">
        <w:rPr>
          <w:spacing w:val="-15"/>
          <w:w w:val="110"/>
        </w:rPr>
        <w:t xml:space="preserve"> </w:t>
      </w:r>
      <w:r w:rsidRPr="00FA0F90">
        <w:rPr>
          <w:w w:val="110"/>
        </w:rPr>
        <w:t>that</w:t>
      </w:r>
      <w:r w:rsidRPr="00FA0F90">
        <w:rPr>
          <w:spacing w:val="-15"/>
          <w:w w:val="110"/>
        </w:rPr>
        <w:t xml:space="preserve"> </w:t>
      </w:r>
      <w:r w:rsidRPr="00FA0F90">
        <w:rPr>
          <w:w w:val="110"/>
        </w:rPr>
        <w:t>apply</w:t>
      </w:r>
      <w:r w:rsidRPr="00FA0F90">
        <w:rPr>
          <w:spacing w:val="-15"/>
          <w:w w:val="110"/>
        </w:rPr>
        <w:t xml:space="preserve"> </w:t>
      </w:r>
      <w:r w:rsidRPr="00FA0F90">
        <w:rPr>
          <w:w w:val="110"/>
        </w:rPr>
        <w:t>uniformly</w:t>
      </w:r>
      <w:r w:rsidRPr="00FA0F90">
        <w:rPr>
          <w:spacing w:val="-12"/>
          <w:w w:val="110"/>
        </w:rPr>
        <w:t xml:space="preserve"> </w:t>
      </w:r>
      <w:r w:rsidRPr="00FA0F90">
        <w:rPr>
          <w:w w:val="110"/>
        </w:rPr>
        <w:t>to</w:t>
      </w:r>
      <w:r w:rsidRPr="00FA0F90">
        <w:rPr>
          <w:spacing w:val="-15"/>
          <w:w w:val="110"/>
        </w:rPr>
        <w:t xml:space="preserve"> </w:t>
      </w:r>
      <w:r w:rsidRPr="00FA0F90">
        <w:rPr>
          <w:w w:val="110"/>
        </w:rPr>
        <w:t>both</w:t>
      </w:r>
      <w:r w:rsidRPr="00FA0F90">
        <w:rPr>
          <w:spacing w:val="-15"/>
          <w:w w:val="110"/>
        </w:rPr>
        <w:t xml:space="preserve"> </w:t>
      </w:r>
      <w:r w:rsidR="0084586D" w:rsidRPr="00FA0F90">
        <w:rPr>
          <w:w w:val="110"/>
        </w:rPr>
        <w:t>federally financed</w:t>
      </w:r>
      <w:r w:rsidRPr="00FA0F90">
        <w:rPr>
          <w:spacing w:val="-15"/>
          <w:w w:val="110"/>
        </w:rPr>
        <w:t xml:space="preserve"> </w:t>
      </w:r>
      <w:r w:rsidRPr="00FA0F90">
        <w:rPr>
          <w:w w:val="110"/>
        </w:rPr>
        <w:t>and</w:t>
      </w:r>
      <w:r w:rsidRPr="00FA0F90">
        <w:rPr>
          <w:spacing w:val="-13"/>
          <w:w w:val="110"/>
        </w:rPr>
        <w:t xml:space="preserve"> </w:t>
      </w:r>
      <w:r w:rsidRPr="00FA0F90">
        <w:rPr>
          <w:w w:val="110"/>
        </w:rPr>
        <w:t>other activities of the non-Federal entity.</w:t>
      </w:r>
    </w:p>
    <w:p w14:paraId="2E8BF6A2" w14:textId="2461E3EC" w:rsidR="00850206" w:rsidRDefault="00574E12" w:rsidP="00165C09">
      <w:pPr>
        <w:rPr>
          <w:w w:val="115"/>
        </w:rPr>
      </w:pPr>
      <w:r w:rsidRPr="00FA0F90">
        <w:rPr>
          <w:w w:val="110"/>
        </w:rPr>
        <w:t>Be</w:t>
      </w:r>
      <w:r w:rsidRPr="00FA0F90">
        <w:rPr>
          <w:spacing w:val="-7"/>
          <w:w w:val="110"/>
        </w:rPr>
        <w:t xml:space="preserve"> </w:t>
      </w:r>
      <w:r w:rsidRPr="00FA0F90">
        <w:rPr>
          <w:w w:val="110"/>
        </w:rPr>
        <w:t>accorded</w:t>
      </w:r>
      <w:r w:rsidRPr="00FA0F90">
        <w:rPr>
          <w:spacing w:val="-7"/>
          <w:w w:val="110"/>
        </w:rPr>
        <w:t xml:space="preserve"> </w:t>
      </w:r>
      <w:r w:rsidRPr="00FA0F90">
        <w:rPr>
          <w:w w:val="110"/>
        </w:rPr>
        <w:t>consistent</w:t>
      </w:r>
      <w:r w:rsidRPr="00FA0F90">
        <w:rPr>
          <w:spacing w:val="-4"/>
          <w:w w:val="110"/>
        </w:rPr>
        <w:t xml:space="preserve"> </w:t>
      </w:r>
      <w:r w:rsidRPr="00FA0F90">
        <w:rPr>
          <w:w w:val="110"/>
        </w:rPr>
        <w:t>treatment.</w:t>
      </w:r>
      <w:r w:rsidRPr="00FA0F90">
        <w:rPr>
          <w:spacing w:val="-7"/>
          <w:w w:val="110"/>
        </w:rPr>
        <w:t xml:space="preserve"> </w:t>
      </w:r>
      <w:r w:rsidRPr="00FA0F90">
        <w:rPr>
          <w:w w:val="110"/>
        </w:rPr>
        <w:t>A</w:t>
      </w:r>
      <w:r w:rsidRPr="00FA0F90">
        <w:rPr>
          <w:spacing w:val="-7"/>
          <w:w w:val="110"/>
        </w:rPr>
        <w:t xml:space="preserve"> </w:t>
      </w:r>
      <w:r w:rsidRPr="00FA0F90">
        <w:rPr>
          <w:w w:val="110"/>
        </w:rPr>
        <w:t>cost</w:t>
      </w:r>
      <w:r w:rsidRPr="00FA0F90">
        <w:rPr>
          <w:spacing w:val="-7"/>
          <w:w w:val="110"/>
        </w:rPr>
        <w:t xml:space="preserve"> </w:t>
      </w:r>
      <w:r w:rsidRPr="00FA0F90">
        <w:rPr>
          <w:w w:val="110"/>
        </w:rPr>
        <w:t>may</w:t>
      </w:r>
      <w:r w:rsidRPr="00FA0F90">
        <w:rPr>
          <w:spacing w:val="-7"/>
          <w:w w:val="110"/>
        </w:rPr>
        <w:t xml:space="preserve"> </w:t>
      </w:r>
      <w:r w:rsidRPr="00FA0F90">
        <w:rPr>
          <w:w w:val="110"/>
        </w:rPr>
        <w:t>not</w:t>
      </w:r>
      <w:r w:rsidRPr="00FA0F90">
        <w:rPr>
          <w:spacing w:val="-7"/>
          <w:w w:val="110"/>
        </w:rPr>
        <w:t xml:space="preserve"> </w:t>
      </w:r>
      <w:r w:rsidRPr="00FA0F90">
        <w:rPr>
          <w:w w:val="110"/>
        </w:rPr>
        <w:t>be</w:t>
      </w:r>
      <w:r w:rsidRPr="00FA0F90">
        <w:rPr>
          <w:spacing w:val="-7"/>
          <w:w w:val="110"/>
        </w:rPr>
        <w:t xml:space="preserve"> </w:t>
      </w:r>
      <w:r w:rsidRPr="00FA0F90">
        <w:rPr>
          <w:w w:val="110"/>
        </w:rPr>
        <w:t>assigned</w:t>
      </w:r>
      <w:r w:rsidRPr="00FA0F90">
        <w:rPr>
          <w:spacing w:val="-4"/>
          <w:w w:val="110"/>
        </w:rPr>
        <w:t xml:space="preserve"> </w:t>
      </w:r>
      <w:r w:rsidRPr="00FA0F90">
        <w:rPr>
          <w:w w:val="110"/>
        </w:rPr>
        <w:t>to</w:t>
      </w:r>
      <w:r w:rsidRPr="00FA0F90">
        <w:rPr>
          <w:spacing w:val="-7"/>
          <w:w w:val="110"/>
        </w:rPr>
        <w:t xml:space="preserve"> </w:t>
      </w:r>
      <w:r w:rsidRPr="00FA0F90">
        <w:rPr>
          <w:w w:val="110"/>
        </w:rPr>
        <w:t>a</w:t>
      </w:r>
      <w:r w:rsidRPr="00FA0F90">
        <w:rPr>
          <w:spacing w:val="-7"/>
          <w:w w:val="110"/>
        </w:rPr>
        <w:t xml:space="preserve"> </w:t>
      </w:r>
      <w:r w:rsidRPr="00FA0F90">
        <w:rPr>
          <w:w w:val="110"/>
        </w:rPr>
        <w:t>Federal</w:t>
      </w:r>
      <w:r w:rsidRPr="00FA0F90">
        <w:rPr>
          <w:spacing w:val="-7"/>
          <w:w w:val="110"/>
        </w:rPr>
        <w:t xml:space="preserve"> </w:t>
      </w:r>
      <w:r w:rsidRPr="00FA0F90">
        <w:rPr>
          <w:w w:val="110"/>
        </w:rPr>
        <w:t>award</w:t>
      </w:r>
      <w:r w:rsidRPr="00FA0F90">
        <w:rPr>
          <w:spacing w:val="-7"/>
          <w:w w:val="110"/>
        </w:rPr>
        <w:t xml:space="preserve"> </w:t>
      </w:r>
      <w:r w:rsidRPr="00FA0F90">
        <w:rPr>
          <w:w w:val="110"/>
        </w:rPr>
        <w:t>as</w:t>
      </w:r>
      <w:r w:rsidRPr="00FA0F90">
        <w:rPr>
          <w:spacing w:val="-7"/>
          <w:w w:val="110"/>
        </w:rPr>
        <w:t xml:space="preserve"> </w:t>
      </w:r>
      <w:r w:rsidRPr="00FA0F90">
        <w:rPr>
          <w:w w:val="110"/>
        </w:rPr>
        <w:t>a</w:t>
      </w:r>
      <w:r w:rsidRPr="00FA0F90">
        <w:rPr>
          <w:spacing w:val="-7"/>
          <w:w w:val="110"/>
        </w:rPr>
        <w:t xml:space="preserve"> </w:t>
      </w:r>
      <w:r w:rsidRPr="00FA0F90">
        <w:rPr>
          <w:w w:val="110"/>
        </w:rPr>
        <w:t>direct</w:t>
      </w:r>
      <w:r w:rsidRPr="00FA0F90">
        <w:rPr>
          <w:spacing w:val="-7"/>
          <w:w w:val="110"/>
        </w:rPr>
        <w:t xml:space="preserve"> </w:t>
      </w:r>
      <w:r w:rsidRPr="00FA0F90">
        <w:rPr>
          <w:w w:val="110"/>
        </w:rPr>
        <w:t>cost</w:t>
      </w:r>
      <w:r w:rsidRPr="00FA0F90">
        <w:rPr>
          <w:spacing w:val="-7"/>
          <w:w w:val="110"/>
        </w:rPr>
        <w:t xml:space="preserve"> </w:t>
      </w:r>
      <w:r w:rsidRPr="00FA0F90">
        <w:rPr>
          <w:w w:val="110"/>
        </w:rPr>
        <w:t>if</w:t>
      </w:r>
      <w:r w:rsidRPr="00FA0F90">
        <w:rPr>
          <w:spacing w:val="-7"/>
          <w:w w:val="110"/>
        </w:rPr>
        <w:t xml:space="preserve"> </w:t>
      </w:r>
      <w:r w:rsidRPr="00FA0F90">
        <w:rPr>
          <w:w w:val="110"/>
        </w:rPr>
        <w:t>any other</w:t>
      </w:r>
      <w:r w:rsidRPr="00FA0F90">
        <w:rPr>
          <w:spacing w:val="-9"/>
          <w:w w:val="110"/>
        </w:rPr>
        <w:t xml:space="preserve"> </w:t>
      </w:r>
      <w:r w:rsidRPr="00FA0F90">
        <w:rPr>
          <w:w w:val="110"/>
        </w:rPr>
        <w:t>cost</w:t>
      </w:r>
      <w:r w:rsidRPr="00FA0F90">
        <w:rPr>
          <w:spacing w:val="-9"/>
          <w:w w:val="110"/>
        </w:rPr>
        <w:t xml:space="preserve"> </w:t>
      </w:r>
      <w:r w:rsidRPr="00FA0F90">
        <w:rPr>
          <w:w w:val="110"/>
        </w:rPr>
        <w:t>incurred</w:t>
      </w:r>
      <w:r w:rsidRPr="00FA0F90">
        <w:rPr>
          <w:spacing w:val="-9"/>
          <w:w w:val="110"/>
        </w:rPr>
        <w:t xml:space="preserve"> </w:t>
      </w:r>
      <w:r w:rsidRPr="00FA0F90">
        <w:rPr>
          <w:w w:val="110"/>
        </w:rPr>
        <w:t>for</w:t>
      </w:r>
      <w:r w:rsidRPr="00FA0F90">
        <w:rPr>
          <w:spacing w:val="-9"/>
          <w:w w:val="110"/>
        </w:rPr>
        <w:t xml:space="preserve"> </w:t>
      </w:r>
      <w:r w:rsidRPr="00FA0F90">
        <w:rPr>
          <w:w w:val="110"/>
        </w:rPr>
        <w:t>the</w:t>
      </w:r>
      <w:r w:rsidRPr="00FA0F90">
        <w:rPr>
          <w:spacing w:val="-9"/>
          <w:w w:val="110"/>
        </w:rPr>
        <w:t xml:space="preserve"> </w:t>
      </w:r>
      <w:r w:rsidRPr="00FA0F90">
        <w:rPr>
          <w:w w:val="110"/>
        </w:rPr>
        <w:t>same</w:t>
      </w:r>
      <w:r w:rsidRPr="00FA0F90">
        <w:rPr>
          <w:spacing w:val="-7"/>
          <w:w w:val="110"/>
        </w:rPr>
        <w:t xml:space="preserve"> </w:t>
      </w:r>
      <w:r w:rsidRPr="00FA0F90">
        <w:rPr>
          <w:w w:val="110"/>
        </w:rPr>
        <w:t>purpose</w:t>
      </w:r>
      <w:r w:rsidRPr="00FA0F90">
        <w:rPr>
          <w:spacing w:val="-9"/>
          <w:w w:val="110"/>
        </w:rPr>
        <w:t xml:space="preserve"> </w:t>
      </w:r>
      <w:r w:rsidRPr="00FA0F90">
        <w:rPr>
          <w:w w:val="110"/>
        </w:rPr>
        <w:t>in</w:t>
      </w:r>
      <w:r w:rsidRPr="00FA0F90">
        <w:rPr>
          <w:spacing w:val="-9"/>
          <w:w w:val="110"/>
        </w:rPr>
        <w:t xml:space="preserve"> </w:t>
      </w:r>
      <w:r w:rsidRPr="00FA0F90">
        <w:rPr>
          <w:w w:val="110"/>
        </w:rPr>
        <w:t>like</w:t>
      </w:r>
      <w:r w:rsidRPr="00FA0F90">
        <w:rPr>
          <w:spacing w:val="-9"/>
          <w:w w:val="110"/>
        </w:rPr>
        <w:t xml:space="preserve"> </w:t>
      </w:r>
      <w:r w:rsidRPr="00FA0F90">
        <w:rPr>
          <w:w w:val="110"/>
        </w:rPr>
        <w:t>circumstances</w:t>
      </w:r>
      <w:r w:rsidRPr="00FA0F90">
        <w:rPr>
          <w:spacing w:val="-9"/>
          <w:w w:val="110"/>
        </w:rPr>
        <w:t xml:space="preserve"> </w:t>
      </w:r>
      <w:r w:rsidRPr="00FA0F90">
        <w:rPr>
          <w:w w:val="110"/>
        </w:rPr>
        <w:t>has</w:t>
      </w:r>
      <w:r w:rsidRPr="00FA0F90">
        <w:rPr>
          <w:spacing w:val="-9"/>
          <w:w w:val="110"/>
        </w:rPr>
        <w:t xml:space="preserve"> </w:t>
      </w:r>
      <w:r w:rsidRPr="00FA0F90">
        <w:rPr>
          <w:w w:val="110"/>
        </w:rPr>
        <w:t>been</w:t>
      </w:r>
      <w:r w:rsidRPr="00FA0F90">
        <w:rPr>
          <w:spacing w:val="-6"/>
          <w:w w:val="110"/>
        </w:rPr>
        <w:t xml:space="preserve"> </w:t>
      </w:r>
      <w:r w:rsidRPr="00FA0F90">
        <w:rPr>
          <w:w w:val="110"/>
        </w:rPr>
        <w:t>allocated</w:t>
      </w:r>
      <w:r w:rsidRPr="00FA0F90">
        <w:rPr>
          <w:spacing w:val="-9"/>
          <w:w w:val="110"/>
        </w:rPr>
        <w:t xml:space="preserve"> </w:t>
      </w:r>
      <w:r w:rsidRPr="00FA0F90">
        <w:rPr>
          <w:w w:val="110"/>
        </w:rPr>
        <w:t>to</w:t>
      </w:r>
      <w:r w:rsidRPr="00FA0F90">
        <w:rPr>
          <w:spacing w:val="-9"/>
          <w:w w:val="110"/>
        </w:rPr>
        <w:t xml:space="preserve"> </w:t>
      </w:r>
      <w:r w:rsidRPr="00FA0F90">
        <w:rPr>
          <w:w w:val="110"/>
        </w:rPr>
        <w:t>the</w:t>
      </w:r>
      <w:r w:rsidRPr="00FA0F90">
        <w:rPr>
          <w:spacing w:val="-9"/>
          <w:w w:val="110"/>
        </w:rPr>
        <w:t xml:space="preserve"> </w:t>
      </w:r>
      <w:r w:rsidRPr="00FA0F90">
        <w:rPr>
          <w:w w:val="110"/>
        </w:rPr>
        <w:t>Federal</w:t>
      </w:r>
      <w:r w:rsidRPr="00FA0F90">
        <w:rPr>
          <w:spacing w:val="-9"/>
          <w:w w:val="110"/>
        </w:rPr>
        <w:t xml:space="preserve"> </w:t>
      </w:r>
      <w:r w:rsidRPr="00FA0F90">
        <w:rPr>
          <w:w w:val="110"/>
        </w:rPr>
        <w:t xml:space="preserve">award </w:t>
      </w:r>
      <w:r w:rsidRPr="00FA0F90">
        <w:rPr>
          <w:w w:val="115"/>
        </w:rPr>
        <w:t>as an indirect cost.</w:t>
      </w:r>
    </w:p>
    <w:p w14:paraId="76EBF923" w14:textId="77777777" w:rsidR="00574E12" w:rsidRPr="00FA0F90" w:rsidRDefault="00574E12" w:rsidP="00165C09">
      <w:pPr>
        <w:rPr>
          <w:w w:val="110"/>
        </w:rPr>
      </w:pPr>
      <w:r w:rsidRPr="00FA0F90">
        <w:rPr>
          <w:w w:val="110"/>
        </w:rPr>
        <w:t>Be</w:t>
      </w:r>
      <w:r w:rsidRPr="00FA0F90">
        <w:rPr>
          <w:spacing w:val="-14"/>
          <w:w w:val="110"/>
        </w:rPr>
        <w:t xml:space="preserve"> </w:t>
      </w:r>
      <w:r w:rsidRPr="00FA0F90">
        <w:rPr>
          <w:w w:val="110"/>
        </w:rPr>
        <w:t>determined</w:t>
      </w:r>
      <w:r w:rsidRPr="00FA0F90">
        <w:rPr>
          <w:spacing w:val="-12"/>
          <w:w w:val="110"/>
        </w:rPr>
        <w:t xml:space="preserve"> </w:t>
      </w:r>
      <w:r w:rsidRPr="00FA0F90">
        <w:rPr>
          <w:w w:val="110"/>
        </w:rPr>
        <w:t>in</w:t>
      </w:r>
      <w:r w:rsidRPr="00FA0F90">
        <w:rPr>
          <w:spacing w:val="-14"/>
          <w:w w:val="110"/>
        </w:rPr>
        <w:t xml:space="preserve"> </w:t>
      </w:r>
      <w:r w:rsidRPr="00FA0F90">
        <w:rPr>
          <w:w w:val="110"/>
        </w:rPr>
        <w:t>accordance</w:t>
      </w:r>
      <w:r w:rsidRPr="00FA0F90">
        <w:rPr>
          <w:spacing w:val="-14"/>
          <w:w w:val="110"/>
        </w:rPr>
        <w:t xml:space="preserve"> </w:t>
      </w:r>
      <w:r w:rsidRPr="00FA0F90">
        <w:rPr>
          <w:w w:val="110"/>
        </w:rPr>
        <w:t>with</w:t>
      </w:r>
      <w:r w:rsidRPr="00FA0F90">
        <w:rPr>
          <w:spacing w:val="-14"/>
          <w:w w:val="110"/>
        </w:rPr>
        <w:t xml:space="preserve"> </w:t>
      </w:r>
      <w:r w:rsidRPr="00FA0F90">
        <w:rPr>
          <w:w w:val="110"/>
        </w:rPr>
        <w:t>generally</w:t>
      </w:r>
      <w:r w:rsidRPr="00FA0F90">
        <w:rPr>
          <w:spacing w:val="-14"/>
          <w:w w:val="110"/>
        </w:rPr>
        <w:t xml:space="preserve"> </w:t>
      </w:r>
      <w:r w:rsidRPr="00FA0F90">
        <w:rPr>
          <w:w w:val="110"/>
        </w:rPr>
        <w:t>accepted</w:t>
      </w:r>
      <w:r w:rsidRPr="00FA0F90">
        <w:rPr>
          <w:spacing w:val="-14"/>
          <w:w w:val="110"/>
        </w:rPr>
        <w:t xml:space="preserve"> </w:t>
      </w:r>
      <w:r w:rsidRPr="00FA0F90">
        <w:rPr>
          <w:w w:val="110"/>
        </w:rPr>
        <w:t>accounting</w:t>
      </w:r>
      <w:r w:rsidRPr="00FA0F90">
        <w:rPr>
          <w:spacing w:val="-11"/>
          <w:w w:val="110"/>
        </w:rPr>
        <w:t xml:space="preserve"> </w:t>
      </w:r>
      <w:r w:rsidRPr="00FA0F90">
        <w:rPr>
          <w:w w:val="110"/>
        </w:rPr>
        <w:t>principles</w:t>
      </w:r>
      <w:r w:rsidRPr="00FA0F90">
        <w:rPr>
          <w:spacing w:val="-14"/>
          <w:w w:val="110"/>
        </w:rPr>
        <w:t xml:space="preserve"> </w:t>
      </w:r>
      <w:r w:rsidRPr="00FA0F90">
        <w:rPr>
          <w:w w:val="110"/>
        </w:rPr>
        <w:t>(GAAP),</w:t>
      </w:r>
      <w:r w:rsidRPr="00FA0F90">
        <w:rPr>
          <w:spacing w:val="-12"/>
          <w:w w:val="110"/>
        </w:rPr>
        <w:t xml:space="preserve"> </w:t>
      </w:r>
      <w:r w:rsidRPr="00FA0F90">
        <w:rPr>
          <w:w w:val="110"/>
        </w:rPr>
        <w:t>except,</w:t>
      </w:r>
      <w:r w:rsidRPr="00FA0F90">
        <w:rPr>
          <w:spacing w:val="-14"/>
          <w:w w:val="110"/>
        </w:rPr>
        <w:t xml:space="preserve"> </w:t>
      </w:r>
      <w:r w:rsidRPr="00FA0F90">
        <w:rPr>
          <w:w w:val="110"/>
        </w:rPr>
        <w:t>for</w:t>
      </w:r>
      <w:r w:rsidRPr="00FA0F90">
        <w:rPr>
          <w:spacing w:val="-14"/>
          <w:w w:val="110"/>
        </w:rPr>
        <w:t xml:space="preserve"> </w:t>
      </w:r>
      <w:r w:rsidRPr="00FA0F90">
        <w:rPr>
          <w:w w:val="110"/>
        </w:rPr>
        <w:t>state</w:t>
      </w:r>
      <w:r w:rsidRPr="00FA0F90">
        <w:rPr>
          <w:spacing w:val="-14"/>
          <w:w w:val="110"/>
        </w:rPr>
        <w:t xml:space="preserve"> </w:t>
      </w:r>
      <w:r w:rsidRPr="00FA0F90">
        <w:rPr>
          <w:w w:val="110"/>
        </w:rPr>
        <w:t>and local</w:t>
      </w:r>
      <w:r w:rsidRPr="00FA0F90">
        <w:rPr>
          <w:spacing w:val="-3"/>
          <w:w w:val="110"/>
        </w:rPr>
        <w:t xml:space="preserve"> </w:t>
      </w:r>
      <w:r w:rsidRPr="00FA0F90">
        <w:rPr>
          <w:w w:val="110"/>
        </w:rPr>
        <w:t>governments</w:t>
      </w:r>
      <w:r w:rsidRPr="00FA0F90">
        <w:rPr>
          <w:spacing w:val="-3"/>
          <w:w w:val="110"/>
        </w:rPr>
        <w:t xml:space="preserve"> </w:t>
      </w:r>
      <w:r w:rsidRPr="00FA0F90">
        <w:rPr>
          <w:w w:val="110"/>
        </w:rPr>
        <w:t>and</w:t>
      </w:r>
      <w:r w:rsidRPr="00FA0F90">
        <w:rPr>
          <w:spacing w:val="-3"/>
          <w:w w:val="110"/>
        </w:rPr>
        <w:t xml:space="preserve"> </w:t>
      </w:r>
      <w:r w:rsidRPr="00FA0F90">
        <w:rPr>
          <w:w w:val="110"/>
        </w:rPr>
        <w:t>Indian tribes</w:t>
      </w:r>
      <w:r w:rsidRPr="00FA0F90">
        <w:rPr>
          <w:spacing w:val="-3"/>
          <w:w w:val="110"/>
        </w:rPr>
        <w:t xml:space="preserve"> </w:t>
      </w:r>
      <w:r w:rsidRPr="00FA0F90">
        <w:rPr>
          <w:w w:val="110"/>
        </w:rPr>
        <w:t>only,</w:t>
      </w:r>
      <w:r w:rsidRPr="00FA0F90">
        <w:rPr>
          <w:spacing w:val="-3"/>
          <w:w w:val="110"/>
        </w:rPr>
        <w:t xml:space="preserve"> </w:t>
      </w:r>
      <w:r w:rsidRPr="00FA0F90">
        <w:rPr>
          <w:w w:val="110"/>
        </w:rPr>
        <w:t>as</w:t>
      </w:r>
      <w:r w:rsidRPr="00FA0F90">
        <w:rPr>
          <w:spacing w:val="-3"/>
          <w:w w:val="110"/>
        </w:rPr>
        <w:t xml:space="preserve"> </w:t>
      </w:r>
      <w:r w:rsidRPr="00FA0F90">
        <w:rPr>
          <w:w w:val="110"/>
        </w:rPr>
        <w:t>otherwise</w:t>
      </w:r>
      <w:r w:rsidRPr="00FA0F90">
        <w:rPr>
          <w:spacing w:val="-3"/>
          <w:w w:val="110"/>
        </w:rPr>
        <w:t xml:space="preserve"> </w:t>
      </w:r>
      <w:r w:rsidRPr="00FA0F90">
        <w:rPr>
          <w:w w:val="110"/>
        </w:rPr>
        <w:t>provided</w:t>
      </w:r>
      <w:r w:rsidRPr="00FA0F90">
        <w:rPr>
          <w:spacing w:val="-3"/>
          <w:w w:val="110"/>
        </w:rPr>
        <w:t xml:space="preserve"> </w:t>
      </w:r>
      <w:r w:rsidRPr="00FA0F90">
        <w:rPr>
          <w:w w:val="110"/>
        </w:rPr>
        <w:t>for</w:t>
      </w:r>
      <w:r w:rsidRPr="00FA0F90">
        <w:rPr>
          <w:spacing w:val="-3"/>
          <w:w w:val="110"/>
        </w:rPr>
        <w:t xml:space="preserve"> </w:t>
      </w:r>
      <w:r w:rsidRPr="00FA0F90">
        <w:rPr>
          <w:w w:val="110"/>
        </w:rPr>
        <w:t>in</w:t>
      </w:r>
      <w:r w:rsidRPr="00FA0F90">
        <w:rPr>
          <w:spacing w:val="-3"/>
          <w:w w:val="110"/>
        </w:rPr>
        <w:t xml:space="preserve"> </w:t>
      </w:r>
      <w:r w:rsidRPr="00FA0F90">
        <w:rPr>
          <w:w w:val="110"/>
        </w:rPr>
        <w:t>this part.</w:t>
      </w:r>
    </w:p>
    <w:p w14:paraId="55C1ADD9" w14:textId="77777777" w:rsidR="00574E12" w:rsidRPr="00FA0F90" w:rsidRDefault="00574E12" w:rsidP="00165C09">
      <w:pPr>
        <w:rPr>
          <w:w w:val="110"/>
        </w:rPr>
      </w:pPr>
      <w:r w:rsidRPr="00FA0F90">
        <w:rPr>
          <w:w w:val="110"/>
        </w:rPr>
        <w:t>Not</w:t>
      </w:r>
      <w:r w:rsidRPr="00FA0F90">
        <w:rPr>
          <w:spacing w:val="-14"/>
          <w:w w:val="110"/>
        </w:rPr>
        <w:t xml:space="preserve"> </w:t>
      </w:r>
      <w:r w:rsidRPr="00FA0F90">
        <w:rPr>
          <w:w w:val="110"/>
        </w:rPr>
        <w:t>be</w:t>
      </w:r>
      <w:r w:rsidRPr="00FA0F90">
        <w:rPr>
          <w:spacing w:val="-14"/>
          <w:w w:val="110"/>
        </w:rPr>
        <w:t xml:space="preserve"> </w:t>
      </w:r>
      <w:r w:rsidRPr="00FA0F90">
        <w:rPr>
          <w:w w:val="110"/>
        </w:rPr>
        <w:t>included</w:t>
      </w:r>
      <w:r w:rsidRPr="00FA0F90">
        <w:rPr>
          <w:spacing w:val="-12"/>
          <w:w w:val="110"/>
        </w:rPr>
        <w:t xml:space="preserve"> </w:t>
      </w:r>
      <w:r w:rsidRPr="00FA0F90">
        <w:rPr>
          <w:w w:val="110"/>
        </w:rPr>
        <w:t>as</w:t>
      </w:r>
      <w:r w:rsidRPr="00FA0F90">
        <w:rPr>
          <w:spacing w:val="-14"/>
          <w:w w:val="110"/>
        </w:rPr>
        <w:t xml:space="preserve"> </w:t>
      </w:r>
      <w:r w:rsidRPr="00FA0F90">
        <w:rPr>
          <w:w w:val="110"/>
        </w:rPr>
        <w:t>a</w:t>
      </w:r>
      <w:r w:rsidRPr="00FA0F90">
        <w:rPr>
          <w:spacing w:val="-14"/>
          <w:w w:val="110"/>
        </w:rPr>
        <w:t xml:space="preserve"> </w:t>
      </w:r>
      <w:r w:rsidRPr="00FA0F90">
        <w:rPr>
          <w:w w:val="110"/>
        </w:rPr>
        <w:t>cost</w:t>
      </w:r>
      <w:r w:rsidRPr="00FA0F90">
        <w:rPr>
          <w:spacing w:val="-14"/>
          <w:w w:val="110"/>
        </w:rPr>
        <w:t xml:space="preserve"> </w:t>
      </w:r>
      <w:r w:rsidRPr="00FA0F90">
        <w:rPr>
          <w:w w:val="110"/>
        </w:rPr>
        <w:t>or</w:t>
      </w:r>
      <w:r w:rsidRPr="00FA0F90">
        <w:rPr>
          <w:spacing w:val="-14"/>
          <w:w w:val="110"/>
        </w:rPr>
        <w:t xml:space="preserve"> </w:t>
      </w:r>
      <w:r w:rsidRPr="00FA0F90">
        <w:rPr>
          <w:w w:val="110"/>
        </w:rPr>
        <w:t>used</w:t>
      </w:r>
      <w:r w:rsidRPr="00FA0F90">
        <w:rPr>
          <w:spacing w:val="-12"/>
          <w:w w:val="110"/>
        </w:rPr>
        <w:t xml:space="preserve"> </w:t>
      </w:r>
      <w:r w:rsidRPr="00FA0F90">
        <w:rPr>
          <w:w w:val="110"/>
        </w:rPr>
        <w:t>to</w:t>
      </w:r>
      <w:r w:rsidRPr="00FA0F90">
        <w:rPr>
          <w:spacing w:val="-14"/>
          <w:w w:val="110"/>
        </w:rPr>
        <w:t xml:space="preserve"> </w:t>
      </w:r>
      <w:r w:rsidRPr="00FA0F90">
        <w:rPr>
          <w:w w:val="110"/>
        </w:rPr>
        <w:t>meet</w:t>
      </w:r>
      <w:r w:rsidRPr="00FA0F90">
        <w:rPr>
          <w:spacing w:val="-14"/>
          <w:w w:val="110"/>
        </w:rPr>
        <w:t xml:space="preserve"> </w:t>
      </w:r>
      <w:r w:rsidRPr="00FA0F90">
        <w:rPr>
          <w:w w:val="110"/>
        </w:rPr>
        <w:t>cost</w:t>
      </w:r>
      <w:r w:rsidRPr="00FA0F90">
        <w:rPr>
          <w:spacing w:val="-14"/>
          <w:w w:val="110"/>
        </w:rPr>
        <w:t xml:space="preserve"> </w:t>
      </w:r>
      <w:r w:rsidRPr="00FA0F90">
        <w:rPr>
          <w:w w:val="110"/>
        </w:rPr>
        <w:t>sharing</w:t>
      </w:r>
      <w:r w:rsidRPr="00FA0F90">
        <w:rPr>
          <w:spacing w:val="-12"/>
          <w:w w:val="110"/>
        </w:rPr>
        <w:t xml:space="preserve"> </w:t>
      </w:r>
      <w:r w:rsidRPr="00FA0F90">
        <w:rPr>
          <w:w w:val="110"/>
        </w:rPr>
        <w:t>or</w:t>
      </w:r>
      <w:r w:rsidRPr="00FA0F90">
        <w:rPr>
          <w:spacing w:val="-14"/>
          <w:w w:val="110"/>
        </w:rPr>
        <w:t xml:space="preserve"> </w:t>
      </w:r>
      <w:r w:rsidRPr="00FA0F90">
        <w:rPr>
          <w:w w:val="110"/>
        </w:rPr>
        <w:t>matching</w:t>
      </w:r>
      <w:r w:rsidRPr="00FA0F90">
        <w:rPr>
          <w:spacing w:val="-14"/>
          <w:w w:val="110"/>
        </w:rPr>
        <w:t xml:space="preserve"> </w:t>
      </w:r>
      <w:r w:rsidRPr="00FA0F90">
        <w:rPr>
          <w:w w:val="110"/>
        </w:rPr>
        <w:t>requirements</w:t>
      </w:r>
      <w:r w:rsidRPr="00FA0F90">
        <w:rPr>
          <w:spacing w:val="-14"/>
          <w:w w:val="110"/>
        </w:rPr>
        <w:t xml:space="preserve"> </w:t>
      </w:r>
      <w:r w:rsidRPr="00FA0F90">
        <w:rPr>
          <w:w w:val="110"/>
        </w:rPr>
        <w:t>of</w:t>
      </w:r>
      <w:r w:rsidRPr="00FA0F90">
        <w:rPr>
          <w:spacing w:val="-14"/>
          <w:w w:val="110"/>
        </w:rPr>
        <w:t xml:space="preserve"> </w:t>
      </w:r>
      <w:r w:rsidRPr="00FA0F90">
        <w:rPr>
          <w:w w:val="110"/>
        </w:rPr>
        <w:t>any</w:t>
      </w:r>
      <w:r w:rsidRPr="00FA0F90">
        <w:rPr>
          <w:spacing w:val="-14"/>
          <w:w w:val="110"/>
        </w:rPr>
        <w:t xml:space="preserve"> </w:t>
      </w:r>
      <w:r w:rsidRPr="00FA0F90">
        <w:rPr>
          <w:w w:val="110"/>
        </w:rPr>
        <w:t>other</w:t>
      </w:r>
      <w:r w:rsidRPr="00FA0F90">
        <w:rPr>
          <w:spacing w:val="-12"/>
          <w:w w:val="110"/>
        </w:rPr>
        <w:t xml:space="preserve"> </w:t>
      </w:r>
      <w:r w:rsidRPr="00FA0F90">
        <w:rPr>
          <w:w w:val="110"/>
        </w:rPr>
        <w:t>federally- financed</w:t>
      </w:r>
      <w:r w:rsidRPr="00FA0F90">
        <w:rPr>
          <w:spacing w:val="-7"/>
          <w:w w:val="110"/>
        </w:rPr>
        <w:t xml:space="preserve"> </w:t>
      </w:r>
      <w:r w:rsidRPr="00FA0F90">
        <w:rPr>
          <w:w w:val="110"/>
        </w:rPr>
        <w:t>program</w:t>
      </w:r>
      <w:r w:rsidRPr="00FA0F90">
        <w:rPr>
          <w:spacing w:val="-7"/>
          <w:w w:val="110"/>
        </w:rPr>
        <w:t xml:space="preserve"> </w:t>
      </w:r>
      <w:r w:rsidRPr="00FA0F90">
        <w:rPr>
          <w:w w:val="110"/>
        </w:rPr>
        <w:t>in</w:t>
      </w:r>
      <w:r w:rsidRPr="00FA0F90">
        <w:rPr>
          <w:spacing w:val="-7"/>
          <w:w w:val="110"/>
        </w:rPr>
        <w:t xml:space="preserve"> </w:t>
      </w:r>
      <w:r w:rsidRPr="00FA0F90">
        <w:rPr>
          <w:w w:val="110"/>
        </w:rPr>
        <w:t>either</w:t>
      </w:r>
      <w:r w:rsidRPr="00FA0F90">
        <w:rPr>
          <w:spacing w:val="-7"/>
          <w:w w:val="110"/>
        </w:rPr>
        <w:t xml:space="preserve"> </w:t>
      </w:r>
      <w:r w:rsidRPr="00FA0F90">
        <w:rPr>
          <w:w w:val="110"/>
        </w:rPr>
        <w:t>the</w:t>
      </w:r>
      <w:r w:rsidRPr="00FA0F90">
        <w:rPr>
          <w:spacing w:val="-5"/>
          <w:w w:val="110"/>
        </w:rPr>
        <w:t xml:space="preserve"> </w:t>
      </w:r>
      <w:r w:rsidRPr="00FA0F90">
        <w:rPr>
          <w:w w:val="110"/>
        </w:rPr>
        <w:t>current</w:t>
      </w:r>
      <w:r w:rsidRPr="00FA0F90">
        <w:rPr>
          <w:spacing w:val="-7"/>
          <w:w w:val="110"/>
        </w:rPr>
        <w:t xml:space="preserve"> </w:t>
      </w:r>
      <w:r w:rsidRPr="00FA0F90">
        <w:rPr>
          <w:w w:val="110"/>
        </w:rPr>
        <w:t>or</w:t>
      </w:r>
      <w:r w:rsidRPr="00FA0F90">
        <w:rPr>
          <w:spacing w:val="-7"/>
          <w:w w:val="110"/>
        </w:rPr>
        <w:t xml:space="preserve"> </w:t>
      </w:r>
      <w:r w:rsidRPr="00FA0F90">
        <w:rPr>
          <w:w w:val="110"/>
        </w:rPr>
        <w:t>a</w:t>
      </w:r>
      <w:r w:rsidRPr="00FA0F90">
        <w:rPr>
          <w:spacing w:val="-7"/>
          <w:w w:val="110"/>
        </w:rPr>
        <w:t xml:space="preserve"> </w:t>
      </w:r>
      <w:r w:rsidRPr="00FA0F90">
        <w:rPr>
          <w:w w:val="110"/>
        </w:rPr>
        <w:t>prior</w:t>
      </w:r>
      <w:r w:rsidRPr="00FA0F90">
        <w:rPr>
          <w:spacing w:val="-7"/>
          <w:w w:val="110"/>
        </w:rPr>
        <w:t xml:space="preserve"> </w:t>
      </w:r>
      <w:r w:rsidRPr="00FA0F90">
        <w:rPr>
          <w:w w:val="110"/>
        </w:rPr>
        <w:t>period.</w:t>
      </w:r>
      <w:r w:rsidRPr="00FA0F90">
        <w:rPr>
          <w:spacing w:val="-5"/>
          <w:w w:val="110"/>
        </w:rPr>
        <w:t xml:space="preserve"> </w:t>
      </w:r>
      <w:r w:rsidRPr="00FA0F90">
        <w:rPr>
          <w:w w:val="110"/>
        </w:rPr>
        <w:t>See</w:t>
      </w:r>
      <w:r w:rsidRPr="00FA0F90">
        <w:rPr>
          <w:spacing w:val="-7"/>
          <w:w w:val="110"/>
        </w:rPr>
        <w:t xml:space="preserve"> </w:t>
      </w:r>
      <w:r w:rsidRPr="00FA0F90">
        <w:rPr>
          <w:w w:val="110"/>
        </w:rPr>
        <w:t>also</w:t>
      </w:r>
      <w:r w:rsidRPr="00FA0F90">
        <w:rPr>
          <w:spacing w:val="-6"/>
          <w:w w:val="110"/>
        </w:rPr>
        <w:t xml:space="preserve"> </w:t>
      </w:r>
      <w:hyperlink w:anchor="bookmark60" w:history="1">
        <w:r w:rsidRPr="00FA0F90">
          <w:rPr>
            <w:w w:val="120"/>
            <w:u w:val="dotted" w:color="878787"/>
          </w:rPr>
          <w:t>§</w:t>
        </w:r>
        <w:r w:rsidRPr="00FA0F90">
          <w:rPr>
            <w:spacing w:val="-13"/>
            <w:w w:val="120"/>
            <w:u w:val="dotted" w:color="878787"/>
          </w:rPr>
          <w:t xml:space="preserve"> </w:t>
        </w:r>
        <w:r w:rsidRPr="00FA0F90">
          <w:rPr>
            <w:w w:val="110"/>
            <w:u w:val="dotted" w:color="878787"/>
          </w:rPr>
          <w:t>75.306(b)</w:t>
        </w:r>
      </w:hyperlink>
      <w:r w:rsidRPr="00FA0F90">
        <w:rPr>
          <w:w w:val="110"/>
        </w:rPr>
        <w:t>.</w:t>
      </w:r>
    </w:p>
    <w:p w14:paraId="4E6B3213" w14:textId="68B8088F" w:rsidR="00390E29" w:rsidRPr="00C912E9" w:rsidRDefault="00574E12" w:rsidP="00165C09">
      <w:pPr>
        <w:rPr>
          <w:spacing w:val="-2"/>
          <w:w w:val="110"/>
        </w:rPr>
      </w:pPr>
      <w:r w:rsidRPr="00FA0F90">
        <w:rPr>
          <w:w w:val="110"/>
        </w:rPr>
        <w:t>Be</w:t>
      </w:r>
      <w:r w:rsidRPr="00FA0F90">
        <w:rPr>
          <w:spacing w:val="-2"/>
          <w:w w:val="110"/>
        </w:rPr>
        <w:t xml:space="preserve"> </w:t>
      </w:r>
      <w:r w:rsidRPr="00FA0F90">
        <w:rPr>
          <w:w w:val="110"/>
        </w:rPr>
        <w:t>adequately</w:t>
      </w:r>
      <w:r w:rsidRPr="00FA0F90">
        <w:rPr>
          <w:spacing w:val="-2"/>
          <w:w w:val="110"/>
        </w:rPr>
        <w:t xml:space="preserve"> </w:t>
      </w:r>
      <w:r w:rsidRPr="00FA0F90">
        <w:rPr>
          <w:w w:val="110"/>
        </w:rPr>
        <w:t>documented.</w:t>
      </w:r>
      <w:r w:rsidRPr="00FA0F90">
        <w:rPr>
          <w:spacing w:val="3"/>
          <w:w w:val="110"/>
        </w:rPr>
        <w:t xml:space="preserve"> </w:t>
      </w:r>
      <w:r w:rsidRPr="00FA0F90">
        <w:rPr>
          <w:w w:val="110"/>
        </w:rPr>
        <w:t>See</w:t>
      </w:r>
      <w:r w:rsidRPr="00FA0F90">
        <w:rPr>
          <w:spacing w:val="-2"/>
          <w:w w:val="110"/>
        </w:rPr>
        <w:t xml:space="preserve"> </w:t>
      </w:r>
      <w:r w:rsidRPr="00FA0F90">
        <w:rPr>
          <w:w w:val="110"/>
        </w:rPr>
        <w:t>also</w:t>
      </w:r>
      <w:r w:rsidRPr="00FA0F90">
        <w:rPr>
          <w:spacing w:val="4"/>
          <w:w w:val="110"/>
        </w:rPr>
        <w:t xml:space="preserve"> </w:t>
      </w:r>
      <w:r w:rsidRPr="00FA0F90">
        <w:rPr>
          <w:w w:val="110"/>
          <w:u w:val="dotted" w:color="878787"/>
        </w:rPr>
        <w:t>§§</w:t>
      </w:r>
      <w:r w:rsidRPr="00FA0F90">
        <w:rPr>
          <w:spacing w:val="-1"/>
          <w:w w:val="110"/>
          <w:u w:val="dotted" w:color="878787"/>
        </w:rPr>
        <w:t xml:space="preserve"> </w:t>
      </w:r>
      <w:r w:rsidRPr="00FA0F90">
        <w:rPr>
          <w:w w:val="110"/>
          <w:u w:val="dotted" w:color="878787"/>
        </w:rPr>
        <w:t>75.300</w:t>
      </w:r>
      <w:r w:rsidRPr="00FA0F90">
        <w:rPr>
          <w:w w:val="110"/>
        </w:rPr>
        <w:t xml:space="preserve"> through</w:t>
      </w:r>
      <w:r w:rsidRPr="00FA0F90">
        <w:rPr>
          <w:spacing w:val="-2"/>
          <w:w w:val="110"/>
        </w:rPr>
        <w:t xml:space="preserve"> </w:t>
      </w:r>
      <w:r w:rsidRPr="00FA0F90">
        <w:rPr>
          <w:spacing w:val="-2"/>
          <w:w w:val="110"/>
          <w:u w:val="dotted" w:color="878787"/>
        </w:rPr>
        <w:t>75.309</w:t>
      </w:r>
      <w:r w:rsidR="00BB0DD0">
        <w:rPr>
          <w:spacing w:val="-2"/>
          <w:w w:val="110"/>
          <w:u w:val="dotted" w:color="878787"/>
        </w:rPr>
        <w:t>.</w:t>
      </w:r>
    </w:p>
    <w:p w14:paraId="779DCA8C" w14:textId="06CC3C37" w:rsidR="00574E12" w:rsidRPr="00390E29" w:rsidRDefault="00574E12" w:rsidP="00165C09">
      <w:pPr>
        <w:pStyle w:val="Heading3"/>
        <w:rPr>
          <w:spacing w:val="-2"/>
          <w:w w:val="110"/>
        </w:rPr>
      </w:pPr>
      <w:r w:rsidRPr="00390E29">
        <w:t>75.404</w:t>
      </w:r>
      <w:r w:rsidRPr="00390E29">
        <w:rPr>
          <w:spacing w:val="32"/>
        </w:rPr>
        <w:t xml:space="preserve"> </w:t>
      </w:r>
      <w:r w:rsidRPr="00390E29">
        <w:t>Reasonable</w:t>
      </w:r>
      <w:r w:rsidRPr="00390E29">
        <w:rPr>
          <w:spacing w:val="31"/>
        </w:rPr>
        <w:t xml:space="preserve"> </w:t>
      </w:r>
      <w:r w:rsidRPr="00390E29">
        <w:rPr>
          <w:spacing w:val="-2"/>
        </w:rPr>
        <w:t>costs.</w:t>
      </w:r>
    </w:p>
    <w:p w14:paraId="7B705112" w14:textId="6CC6989F" w:rsidR="00574E12" w:rsidRPr="00FA0F90" w:rsidRDefault="00574E12" w:rsidP="00165C09">
      <w:pPr>
        <w:rPr>
          <w:w w:val="115"/>
        </w:rPr>
      </w:pPr>
      <w:r w:rsidRPr="00FA0F90">
        <w:rPr>
          <w:w w:val="110"/>
        </w:rPr>
        <w:t>A</w:t>
      </w:r>
      <w:r w:rsidRPr="00FA0F90">
        <w:rPr>
          <w:spacing w:val="-8"/>
          <w:w w:val="110"/>
        </w:rPr>
        <w:t xml:space="preserve"> </w:t>
      </w:r>
      <w:r w:rsidRPr="00FA0F90">
        <w:rPr>
          <w:w w:val="110"/>
        </w:rPr>
        <w:t>cost</w:t>
      </w:r>
      <w:r w:rsidRPr="00FA0F90">
        <w:rPr>
          <w:spacing w:val="-8"/>
          <w:w w:val="110"/>
        </w:rPr>
        <w:t xml:space="preserve"> </w:t>
      </w:r>
      <w:r w:rsidRPr="00FA0F90">
        <w:rPr>
          <w:w w:val="110"/>
        </w:rPr>
        <w:t>is</w:t>
      </w:r>
      <w:r w:rsidRPr="00FA0F90">
        <w:rPr>
          <w:spacing w:val="-8"/>
          <w:w w:val="110"/>
        </w:rPr>
        <w:t xml:space="preserve"> </w:t>
      </w:r>
      <w:r w:rsidRPr="00FA0F90">
        <w:rPr>
          <w:w w:val="110"/>
        </w:rPr>
        <w:t>reasonable</w:t>
      </w:r>
      <w:r w:rsidRPr="00FA0F90">
        <w:rPr>
          <w:spacing w:val="-8"/>
          <w:w w:val="110"/>
        </w:rPr>
        <w:t xml:space="preserve"> </w:t>
      </w:r>
      <w:r w:rsidRPr="00FA0F90">
        <w:rPr>
          <w:w w:val="110"/>
        </w:rPr>
        <w:t>if,</w:t>
      </w:r>
      <w:r w:rsidRPr="00FA0F90">
        <w:rPr>
          <w:spacing w:val="-8"/>
          <w:w w:val="110"/>
        </w:rPr>
        <w:t xml:space="preserve"> </w:t>
      </w:r>
      <w:r w:rsidRPr="00FA0F90">
        <w:rPr>
          <w:w w:val="110"/>
        </w:rPr>
        <w:t>in</w:t>
      </w:r>
      <w:r w:rsidRPr="00FA0F90">
        <w:rPr>
          <w:spacing w:val="-6"/>
          <w:w w:val="110"/>
        </w:rPr>
        <w:t xml:space="preserve"> </w:t>
      </w:r>
      <w:r w:rsidRPr="00FA0F90">
        <w:rPr>
          <w:w w:val="110"/>
        </w:rPr>
        <w:t>its</w:t>
      </w:r>
      <w:r w:rsidRPr="00FA0F90">
        <w:rPr>
          <w:spacing w:val="-8"/>
          <w:w w:val="110"/>
        </w:rPr>
        <w:t xml:space="preserve"> </w:t>
      </w:r>
      <w:r w:rsidRPr="00FA0F90">
        <w:rPr>
          <w:w w:val="110"/>
        </w:rPr>
        <w:t>nature</w:t>
      </w:r>
      <w:r w:rsidRPr="00FA0F90">
        <w:rPr>
          <w:spacing w:val="-8"/>
          <w:w w:val="110"/>
        </w:rPr>
        <w:t xml:space="preserve"> </w:t>
      </w:r>
      <w:r w:rsidRPr="00FA0F90">
        <w:rPr>
          <w:w w:val="110"/>
        </w:rPr>
        <w:t>and</w:t>
      </w:r>
      <w:r w:rsidRPr="00FA0F90">
        <w:rPr>
          <w:spacing w:val="-8"/>
          <w:w w:val="110"/>
        </w:rPr>
        <w:t xml:space="preserve"> </w:t>
      </w:r>
      <w:r w:rsidRPr="00FA0F90">
        <w:rPr>
          <w:w w:val="110"/>
        </w:rPr>
        <w:t>amount,</w:t>
      </w:r>
      <w:r w:rsidRPr="00FA0F90">
        <w:rPr>
          <w:spacing w:val="-8"/>
          <w:w w:val="110"/>
        </w:rPr>
        <w:t xml:space="preserve"> </w:t>
      </w:r>
      <w:r w:rsidRPr="00FA0F90">
        <w:rPr>
          <w:w w:val="110"/>
        </w:rPr>
        <w:t>it</w:t>
      </w:r>
      <w:r w:rsidRPr="00FA0F90">
        <w:rPr>
          <w:spacing w:val="-6"/>
          <w:w w:val="110"/>
        </w:rPr>
        <w:t xml:space="preserve"> </w:t>
      </w:r>
      <w:r w:rsidRPr="00FA0F90">
        <w:rPr>
          <w:w w:val="110"/>
        </w:rPr>
        <w:t>does</w:t>
      </w:r>
      <w:r w:rsidRPr="00FA0F90">
        <w:rPr>
          <w:spacing w:val="-8"/>
          <w:w w:val="110"/>
        </w:rPr>
        <w:t xml:space="preserve"> </w:t>
      </w:r>
      <w:r w:rsidRPr="00FA0F90">
        <w:rPr>
          <w:w w:val="110"/>
        </w:rPr>
        <w:t>not</w:t>
      </w:r>
      <w:r w:rsidRPr="00FA0F90">
        <w:rPr>
          <w:spacing w:val="-8"/>
          <w:w w:val="110"/>
        </w:rPr>
        <w:t xml:space="preserve"> </w:t>
      </w:r>
      <w:r w:rsidRPr="00FA0F90">
        <w:rPr>
          <w:w w:val="110"/>
        </w:rPr>
        <w:t>exceed</w:t>
      </w:r>
      <w:r w:rsidRPr="00FA0F90">
        <w:rPr>
          <w:spacing w:val="-8"/>
          <w:w w:val="110"/>
        </w:rPr>
        <w:t xml:space="preserve"> </w:t>
      </w:r>
      <w:r w:rsidRPr="00FA0F90">
        <w:rPr>
          <w:w w:val="110"/>
        </w:rPr>
        <w:t>that</w:t>
      </w:r>
      <w:r w:rsidRPr="00FA0F90">
        <w:rPr>
          <w:spacing w:val="-8"/>
          <w:w w:val="110"/>
        </w:rPr>
        <w:t xml:space="preserve"> </w:t>
      </w:r>
      <w:r w:rsidRPr="00FA0F90">
        <w:rPr>
          <w:w w:val="110"/>
        </w:rPr>
        <w:t>which</w:t>
      </w:r>
      <w:r w:rsidRPr="00FA0F90">
        <w:rPr>
          <w:spacing w:val="-6"/>
          <w:w w:val="110"/>
        </w:rPr>
        <w:t xml:space="preserve"> </w:t>
      </w:r>
      <w:r w:rsidRPr="00FA0F90">
        <w:rPr>
          <w:w w:val="110"/>
        </w:rPr>
        <w:t>would</w:t>
      </w:r>
      <w:r w:rsidRPr="00FA0F90">
        <w:rPr>
          <w:spacing w:val="-8"/>
          <w:w w:val="110"/>
        </w:rPr>
        <w:t xml:space="preserve"> </w:t>
      </w:r>
      <w:r w:rsidRPr="00FA0F90">
        <w:rPr>
          <w:w w:val="110"/>
        </w:rPr>
        <w:t>be</w:t>
      </w:r>
      <w:r w:rsidRPr="00FA0F90">
        <w:rPr>
          <w:spacing w:val="-8"/>
          <w:w w:val="110"/>
        </w:rPr>
        <w:t xml:space="preserve"> </w:t>
      </w:r>
      <w:r w:rsidRPr="00FA0F90">
        <w:rPr>
          <w:w w:val="110"/>
        </w:rPr>
        <w:t>incurred</w:t>
      </w:r>
      <w:r w:rsidRPr="00FA0F90">
        <w:rPr>
          <w:spacing w:val="-8"/>
          <w:w w:val="110"/>
        </w:rPr>
        <w:t xml:space="preserve"> </w:t>
      </w:r>
      <w:r w:rsidRPr="00FA0F90">
        <w:rPr>
          <w:w w:val="110"/>
        </w:rPr>
        <w:t>by</w:t>
      </w:r>
      <w:r w:rsidRPr="00FA0F90">
        <w:rPr>
          <w:spacing w:val="-8"/>
          <w:w w:val="110"/>
        </w:rPr>
        <w:t xml:space="preserve"> </w:t>
      </w:r>
      <w:r w:rsidRPr="00FA0F90">
        <w:rPr>
          <w:w w:val="110"/>
        </w:rPr>
        <w:t>a</w:t>
      </w:r>
      <w:r w:rsidRPr="00FA0F90">
        <w:rPr>
          <w:spacing w:val="-8"/>
          <w:w w:val="110"/>
        </w:rPr>
        <w:t xml:space="preserve"> </w:t>
      </w:r>
      <w:r w:rsidRPr="00FA0F90">
        <w:rPr>
          <w:w w:val="110"/>
        </w:rPr>
        <w:t>prudent person</w:t>
      </w:r>
      <w:r w:rsidRPr="00FA0F90">
        <w:rPr>
          <w:spacing w:val="-11"/>
          <w:w w:val="110"/>
        </w:rPr>
        <w:t xml:space="preserve"> </w:t>
      </w:r>
      <w:r w:rsidRPr="00FA0F90">
        <w:rPr>
          <w:w w:val="110"/>
        </w:rPr>
        <w:t>under</w:t>
      </w:r>
      <w:r w:rsidRPr="00FA0F90">
        <w:rPr>
          <w:spacing w:val="-11"/>
          <w:w w:val="110"/>
        </w:rPr>
        <w:t xml:space="preserve"> </w:t>
      </w:r>
      <w:r w:rsidRPr="00FA0F90">
        <w:rPr>
          <w:w w:val="110"/>
        </w:rPr>
        <w:t>the</w:t>
      </w:r>
      <w:r w:rsidRPr="00FA0F90">
        <w:rPr>
          <w:spacing w:val="-9"/>
          <w:w w:val="110"/>
        </w:rPr>
        <w:t xml:space="preserve"> </w:t>
      </w:r>
      <w:r w:rsidRPr="00FA0F90">
        <w:rPr>
          <w:w w:val="110"/>
        </w:rPr>
        <w:t>circumstances</w:t>
      </w:r>
      <w:r w:rsidRPr="00FA0F90">
        <w:rPr>
          <w:spacing w:val="-11"/>
          <w:w w:val="110"/>
        </w:rPr>
        <w:t xml:space="preserve"> </w:t>
      </w:r>
      <w:r w:rsidRPr="00FA0F90">
        <w:rPr>
          <w:w w:val="110"/>
        </w:rPr>
        <w:t>prevailing</w:t>
      </w:r>
      <w:r w:rsidRPr="00FA0F90">
        <w:rPr>
          <w:spacing w:val="-11"/>
          <w:w w:val="110"/>
        </w:rPr>
        <w:t xml:space="preserve"> </w:t>
      </w:r>
      <w:r w:rsidRPr="00FA0F90">
        <w:rPr>
          <w:w w:val="110"/>
        </w:rPr>
        <w:t>at</w:t>
      </w:r>
      <w:r w:rsidRPr="00FA0F90">
        <w:rPr>
          <w:spacing w:val="-11"/>
          <w:w w:val="110"/>
        </w:rPr>
        <w:t xml:space="preserve"> </w:t>
      </w:r>
      <w:r w:rsidRPr="00FA0F90">
        <w:rPr>
          <w:w w:val="110"/>
        </w:rPr>
        <w:t>the</w:t>
      </w:r>
      <w:r w:rsidRPr="00FA0F90">
        <w:rPr>
          <w:spacing w:val="-11"/>
          <w:w w:val="110"/>
        </w:rPr>
        <w:t xml:space="preserve"> </w:t>
      </w:r>
      <w:r w:rsidRPr="00FA0F90">
        <w:rPr>
          <w:w w:val="110"/>
        </w:rPr>
        <w:t>time</w:t>
      </w:r>
      <w:r w:rsidRPr="00FA0F90">
        <w:rPr>
          <w:spacing w:val="-9"/>
          <w:w w:val="110"/>
        </w:rPr>
        <w:t xml:space="preserve"> </w:t>
      </w:r>
      <w:r w:rsidRPr="00FA0F90">
        <w:rPr>
          <w:w w:val="110"/>
        </w:rPr>
        <w:t>the</w:t>
      </w:r>
      <w:r w:rsidRPr="00FA0F90">
        <w:rPr>
          <w:spacing w:val="-11"/>
          <w:w w:val="110"/>
        </w:rPr>
        <w:t xml:space="preserve"> </w:t>
      </w:r>
      <w:r w:rsidRPr="00FA0F90">
        <w:rPr>
          <w:w w:val="110"/>
        </w:rPr>
        <w:t>decision</w:t>
      </w:r>
      <w:r w:rsidRPr="00FA0F90">
        <w:rPr>
          <w:spacing w:val="-11"/>
          <w:w w:val="110"/>
        </w:rPr>
        <w:t xml:space="preserve"> </w:t>
      </w:r>
      <w:r w:rsidRPr="00FA0F90">
        <w:rPr>
          <w:w w:val="110"/>
        </w:rPr>
        <w:t>was</w:t>
      </w:r>
      <w:r w:rsidRPr="00FA0F90">
        <w:rPr>
          <w:spacing w:val="-9"/>
          <w:w w:val="110"/>
        </w:rPr>
        <w:t xml:space="preserve"> </w:t>
      </w:r>
      <w:r w:rsidRPr="00FA0F90">
        <w:rPr>
          <w:w w:val="110"/>
        </w:rPr>
        <w:t>made</w:t>
      </w:r>
      <w:r w:rsidRPr="00FA0F90">
        <w:rPr>
          <w:spacing w:val="-11"/>
          <w:w w:val="110"/>
        </w:rPr>
        <w:t xml:space="preserve"> </w:t>
      </w:r>
      <w:r w:rsidRPr="00FA0F90">
        <w:rPr>
          <w:w w:val="110"/>
        </w:rPr>
        <w:t>to</w:t>
      </w:r>
      <w:r w:rsidRPr="00FA0F90">
        <w:rPr>
          <w:spacing w:val="-11"/>
          <w:w w:val="110"/>
        </w:rPr>
        <w:t xml:space="preserve"> </w:t>
      </w:r>
      <w:r w:rsidRPr="00FA0F90">
        <w:rPr>
          <w:w w:val="110"/>
        </w:rPr>
        <w:t>incur</w:t>
      </w:r>
      <w:r w:rsidRPr="00FA0F90">
        <w:rPr>
          <w:spacing w:val="-11"/>
          <w:w w:val="110"/>
        </w:rPr>
        <w:t xml:space="preserve"> </w:t>
      </w:r>
      <w:r w:rsidRPr="00FA0F90">
        <w:rPr>
          <w:w w:val="110"/>
        </w:rPr>
        <w:t>the</w:t>
      </w:r>
      <w:r w:rsidRPr="00FA0F90">
        <w:rPr>
          <w:spacing w:val="-11"/>
          <w:w w:val="110"/>
        </w:rPr>
        <w:t xml:space="preserve"> </w:t>
      </w:r>
      <w:r w:rsidRPr="00FA0F90">
        <w:rPr>
          <w:w w:val="110"/>
        </w:rPr>
        <w:t>cost.</w:t>
      </w:r>
      <w:r w:rsidRPr="00FA0F90">
        <w:rPr>
          <w:spacing w:val="-11"/>
          <w:w w:val="110"/>
        </w:rPr>
        <w:t xml:space="preserve"> </w:t>
      </w:r>
      <w:r w:rsidRPr="00FA0F90">
        <w:rPr>
          <w:w w:val="110"/>
        </w:rPr>
        <w:t>The</w:t>
      </w:r>
      <w:r w:rsidRPr="00FA0F90">
        <w:rPr>
          <w:spacing w:val="-9"/>
          <w:w w:val="110"/>
        </w:rPr>
        <w:t xml:space="preserve"> </w:t>
      </w:r>
      <w:r w:rsidRPr="00FA0F90">
        <w:rPr>
          <w:w w:val="110"/>
        </w:rPr>
        <w:t>question</w:t>
      </w:r>
      <w:r w:rsidRPr="00FA0F90">
        <w:rPr>
          <w:spacing w:val="-11"/>
          <w:w w:val="110"/>
        </w:rPr>
        <w:t xml:space="preserve"> </w:t>
      </w:r>
      <w:r w:rsidRPr="00FA0F90">
        <w:rPr>
          <w:w w:val="110"/>
        </w:rPr>
        <w:t>of reasonableness</w:t>
      </w:r>
      <w:r w:rsidRPr="00FA0F90">
        <w:rPr>
          <w:spacing w:val="-2"/>
          <w:w w:val="110"/>
        </w:rPr>
        <w:t xml:space="preserve"> </w:t>
      </w:r>
      <w:r w:rsidRPr="00FA0F90">
        <w:rPr>
          <w:w w:val="110"/>
        </w:rPr>
        <w:t>is particularly</w:t>
      </w:r>
      <w:r w:rsidRPr="00FA0F90">
        <w:rPr>
          <w:spacing w:val="-2"/>
          <w:w w:val="110"/>
        </w:rPr>
        <w:t xml:space="preserve"> </w:t>
      </w:r>
      <w:r w:rsidRPr="00FA0F90">
        <w:rPr>
          <w:w w:val="110"/>
        </w:rPr>
        <w:t>important</w:t>
      </w:r>
      <w:r w:rsidRPr="00FA0F90">
        <w:rPr>
          <w:spacing w:val="-2"/>
          <w:w w:val="110"/>
        </w:rPr>
        <w:t xml:space="preserve"> </w:t>
      </w:r>
      <w:r w:rsidRPr="00FA0F90">
        <w:rPr>
          <w:w w:val="110"/>
        </w:rPr>
        <w:t>when</w:t>
      </w:r>
      <w:r w:rsidRPr="00FA0F90">
        <w:rPr>
          <w:spacing w:val="-2"/>
          <w:w w:val="110"/>
        </w:rPr>
        <w:t xml:space="preserve"> </w:t>
      </w:r>
      <w:r w:rsidRPr="00FA0F90">
        <w:rPr>
          <w:w w:val="110"/>
        </w:rPr>
        <w:t>the non-Federal</w:t>
      </w:r>
      <w:r w:rsidRPr="00FA0F90">
        <w:rPr>
          <w:spacing w:val="-2"/>
          <w:w w:val="110"/>
        </w:rPr>
        <w:t xml:space="preserve"> </w:t>
      </w:r>
      <w:r w:rsidRPr="00FA0F90">
        <w:rPr>
          <w:w w:val="110"/>
        </w:rPr>
        <w:t>entity</w:t>
      </w:r>
      <w:r w:rsidRPr="00FA0F90">
        <w:rPr>
          <w:spacing w:val="-2"/>
          <w:w w:val="110"/>
        </w:rPr>
        <w:t xml:space="preserve"> </w:t>
      </w:r>
      <w:r w:rsidRPr="00FA0F90">
        <w:rPr>
          <w:w w:val="110"/>
        </w:rPr>
        <w:t>is</w:t>
      </w:r>
      <w:r w:rsidRPr="00FA0F90">
        <w:rPr>
          <w:spacing w:val="-2"/>
          <w:w w:val="110"/>
        </w:rPr>
        <w:t xml:space="preserve"> </w:t>
      </w:r>
      <w:r w:rsidRPr="00FA0F90">
        <w:rPr>
          <w:w w:val="110"/>
        </w:rPr>
        <w:t>predominantly</w:t>
      </w:r>
      <w:r w:rsidRPr="00FA0F90">
        <w:rPr>
          <w:spacing w:val="-2"/>
          <w:w w:val="110"/>
        </w:rPr>
        <w:t xml:space="preserve"> </w:t>
      </w:r>
      <w:r w:rsidR="003E2C6C">
        <w:rPr>
          <w:w w:val="110"/>
        </w:rPr>
        <w:t>federally funded</w:t>
      </w:r>
      <w:r w:rsidRPr="00FA0F90">
        <w:rPr>
          <w:w w:val="110"/>
        </w:rPr>
        <w:t>.</w:t>
      </w:r>
      <w:r w:rsidRPr="00FA0F90">
        <w:rPr>
          <w:spacing w:val="-2"/>
          <w:w w:val="110"/>
        </w:rPr>
        <w:t xml:space="preserve"> </w:t>
      </w:r>
      <w:r w:rsidRPr="00FA0F90">
        <w:rPr>
          <w:w w:val="110"/>
        </w:rPr>
        <w:t xml:space="preserve">In </w:t>
      </w:r>
      <w:r w:rsidRPr="00FA0F90">
        <w:rPr>
          <w:w w:val="115"/>
        </w:rPr>
        <w:t>determining</w:t>
      </w:r>
      <w:r w:rsidRPr="00FA0F90">
        <w:rPr>
          <w:spacing w:val="-17"/>
          <w:w w:val="115"/>
        </w:rPr>
        <w:t xml:space="preserve"> </w:t>
      </w:r>
      <w:r w:rsidR="003E2C6C">
        <w:rPr>
          <w:spacing w:val="-17"/>
          <w:w w:val="115"/>
        </w:rPr>
        <w:t xml:space="preserve">the </w:t>
      </w:r>
      <w:r w:rsidRPr="00FA0F90">
        <w:rPr>
          <w:w w:val="115"/>
        </w:rPr>
        <w:t>reasonableness</w:t>
      </w:r>
      <w:r w:rsidRPr="00FA0F90">
        <w:rPr>
          <w:spacing w:val="-17"/>
          <w:w w:val="115"/>
        </w:rPr>
        <w:t xml:space="preserve"> </w:t>
      </w:r>
      <w:r w:rsidRPr="00FA0F90">
        <w:rPr>
          <w:w w:val="115"/>
        </w:rPr>
        <w:t>of</w:t>
      </w:r>
      <w:r w:rsidRPr="00FA0F90">
        <w:rPr>
          <w:spacing w:val="-17"/>
          <w:w w:val="115"/>
        </w:rPr>
        <w:t xml:space="preserve"> </w:t>
      </w:r>
      <w:r w:rsidRPr="00FA0F90">
        <w:rPr>
          <w:w w:val="115"/>
        </w:rPr>
        <w:t>a</w:t>
      </w:r>
      <w:r w:rsidRPr="00FA0F90">
        <w:rPr>
          <w:spacing w:val="-17"/>
          <w:w w:val="115"/>
        </w:rPr>
        <w:t xml:space="preserve"> </w:t>
      </w:r>
      <w:r w:rsidRPr="00FA0F90">
        <w:rPr>
          <w:w w:val="115"/>
        </w:rPr>
        <w:t>given</w:t>
      </w:r>
      <w:r w:rsidRPr="00FA0F90">
        <w:rPr>
          <w:spacing w:val="-16"/>
          <w:w w:val="115"/>
        </w:rPr>
        <w:t xml:space="preserve"> </w:t>
      </w:r>
      <w:r w:rsidRPr="00FA0F90">
        <w:rPr>
          <w:w w:val="115"/>
        </w:rPr>
        <w:t>cost,</w:t>
      </w:r>
      <w:r w:rsidRPr="00FA0F90">
        <w:rPr>
          <w:spacing w:val="-17"/>
          <w:w w:val="115"/>
        </w:rPr>
        <w:t xml:space="preserve"> </w:t>
      </w:r>
      <w:r w:rsidRPr="00FA0F90">
        <w:rPr>
          <w:w w:val="115"/>
        </w:rPr>
        <w:t>consideration</w:t>
      </w:r>
      <w:r w:rsidRPr="00FA0F90">
        <w:rPr>
          <w:spacing w:val="-17"/>
          <w:w w:val="115"/>
        </w:rPr>
        <w:t xml:space="preserve"> </w:t>
      </w:r>
      <w:r w:rsidRPr="00FA0F90">
        <w:rPr>
          <w:w w:val="115"/>
        </w:rPr>
        <w:t>must</w:t>
      </w:r>
      <w:r w:rsidRPr="00FA0F90">
        <w:rPr>
          <w:spacing w:val="-17"/>
          <w:w w:val="115"/>
        </w:rPr>
        <w:t xml:space="preserve"> </w:t>
      </w:r>
      <w:r w:rsidRPr="00FA0F90">
        <w:rPr>
          <w:w w:val="115"/>
        </w:rPr>
        <w:t>be</w:t>
      </w:r>
      <w:r w:rsidRPr="00FA0F90">
        <w:rPr>
          <w:spacing w:val="-16"/>
          <w:w w:val="115"/>
        </w:rPr>
        <w:t xml:space="preserve"> </w:t>
      </w:r>
      <w:r w:rsidRPr="00FA0F90">
        <w:rPr>
          <w:w w:val="115"/>
        </w:rPr>
        <w:t>given</w:t>
      </w:r>
      <w:r w:rsidRPr="00FA0F90">
        <w:rPr>
          <w:spacing w:val="-17"/>
          <w:w w:val="115"/>
        </w:rPr>
        <w:t xml:space="preserve"> </w:t>
      </w:r>
      <w:r w:rsidRPr="00FA0F90">
        <w:rPr>
          <w:w w:val="115"/>
        </w:rPr>
        <w:t>to:</w:t>
      </w:r>
    </w:p>
    <w:p w14:paraId="4D383CEA" w14:textId="5514B031" w:rsidR="00545165" w:rsidRDefault="00574E12" w:rsidP="00165C09">
      <w:pPr>
        <w:rPr>
          <w:w w:val="110"/>
        </w:rPr>
      </w:pPr>
      <w:r w:rsidRPr="00FA0F90">
        <w:rPr>
          <w:w w:val="110"/>
        </w:rPr>
        <w:t>Whether</w:t>
      </w:r>
      <w:r w:rsidRPr="00FA0F90">
        <w:rPr>
          <w:spacing w:val="-17"/>
          <w:w w:val="110"/>
        </w:rPr>
        <w:t xml:space="preserve"> </w:t>
      </w:r>
      <w:r w:rsidRPr="00FA0F90">
        <w:rPr>
          <w:w w:val="110"/>
        </w:rPr>
        <w:t>the</w:t>
      </w:r>
      <w:r w:rsidRPr="00FA0F90">
        <w:rPr>
          <w:spacing w:val="-16"/>
          <w:w w:val="110"/>
        </w:rPr>
        <w:t xml:space="preserve"> </w:t>
      </w:r>
      <w:r w:rsidRPr="00FA0F90">
        <w:rPr>
          <w:w w:val="110"/>
        </w:rPr>
        <w:t>cost</w:t>
      </w:r>
      <w:r w:rsidRPr="00FA0F90">
        <w:rPr>
          <w:spacing w:val="-16"/>
          <w:w w:val="110"/>
        </w:rPr>
        <w:t xml:space="preserve"> </w:t>
      </w:r>
      <w:r w:rsidRPr="00FA0F90">
        <w:rPr>
          <w:w w:val="110"/>
        </w:rPr>
        <w:t>is</w:t>
      </w:r>
      <w:r w:rsidRPr="00FA0F90">
        <w:rPr>
          <w:spacing w:val="-16"/>
          <w:w w:val="110"/>
        </w:rPr>
        <w:t xml:space="preserve"> </w:t>
      </w:r>
      <w:r w:rsidRPr="00FA0F90">
        <w:rPr>
          <w:w w:val="110"/>
        </w:rPr>
        <w:t>of</w:t>
      </w:r>
      <w:r w:rsidRPr="00FA0F90">
        <w:rPr>
          <w:spacing w:val="-16"/>
          <w:w w:val="110"/>
        </w:rPr>
        <w:t xml:space="preserve"> </w:t>
      </w:r>
      <w:r w:rsidRPr="00FA0F90">
        <w:rPr>
          <w:w w:val="110"/>
        </w:rPr>
        <w:t>a</w:t>
      </w:r>
      <w:r w:rsidRPr="00FA0F90">
        <w:rPr>
          <w:spacing w:val="-16"/>
          <w:w w:val="110"/>
        </w:rPr>
        <w:t xml:space="preserve"> </w:t>
      </w:r>
      <w:r w:rsidRPr="00FA0F90">
        <w:rPr>
          <w:w w:val="110"/>
        </w:rPr>
        <w:t>type</w:t>
      </w:r>
      <w:r w:rsidRPr="00FA0F90">
        <w:rPr>
          <w:spacing w:val="-16"/>
          <w:w w:val="110"/>
        </w:rPr>
        <w:t xml:space="preserve"> </w:t>
      </w:r>
      <w:r w:rsidRPr="00FA0F90">
        <w:rPr>
          <w:w w:val="110"/>
        </w:rPr>
        <w:t>generally</w:t>
      </w:r>
      <w:r w:rsidRPr="00FA0F90">
        <w:rPr>
          <w:spacing w:val="-16"/>
          <w:w w:val="110"/>
        </w:rPr>
        <w:t xml:space="preserve"> </w:t>
      </w:r>
      <w:r w:rsidRPr="00FA0F90">
        <w:rPr>
          <w:w w:val="110"/>
        </w:rPr>
        <w:t>recognized</w:t>
      </w:r>
      <w:r w:rsidRPr="00FA0F90">
        <w:rPr>
          <w:spacing w:val="-16"/>
          <w:w w:val="110"/>
        </w:rPr>
        <w:t xml:space="preserve"> </w:t>
      </w:r>
      <w:r w:rsidRPr="00FA0F90">
        <w:rPr>
          <w:w w:val="110"/>
        </w:rPr>
        <w:t>as</w:t>
      </w:r>
      <w:r w:rsidRPr="00FA0F90">
        <w:rPr>
          <w:spacing w:val="-16"/>
          <w:w w:val="110"/>
        </w:rPr>
        <w:t xml:space="preserve"> </w:t>
      </w:r>
      <w:r w:rsidRPr="00FA0F90">
        <w:rPr>
          <w:w w:val="110"/>
        </w:rPr>
        <w:t>ordinary</w:t>
      </w:r>
      <w:r w:rsidRPr="00FA0F90">
        <w:rPr>
          <w:spacing w:val="-16"/>
          <w:w w:val="110"/>
        </w:rPr>
        <w:t xml:space="preserve"> </w:t>
      </w:r>
      <w:r w:rsidRPr="00FA0F90">
        <w:rPr>
          <w:w w:val="110"/>
        </w:rPr>
        <w:t>and</w:t>
      </w:r>
      <w:r w:rsidRPr="00FA0F90">
        <w:rPr>
          <w:spacing w:val="-16"/>
          <w:w w:val="110"/>
        </w:rPr>
        <w:t xml:space="preserve"> </w:t>
      </w:r>
      <w:r w:rsidRPr="00FA0F90">
        <w:rPr>
          <w:w w:val="110"/>
        </w:rPr>
        <w:t>necessary</w:t>
      </w:r>
      <w:r w:rsidRPr="00FA0F90">
        <w:rPr>
          <w:spacing w:val="-16"/>
          <w:w w:val="110"/>
        </w:rPr>
        <w:t xml:space="preserve"> </w:t>
      </w:r>
      <w:r w:rsidRPr="00FA0F90">
        <w:rPr>
          <w:w w:val="110"/>
        </w:rPr>
        <w:t>for</w:t>
      </w:r>
      <w:r w:rsidRPr="00FA0F90">
        <w:rPr>
          <w:spacing w:val="-16"/>
          <w:w w:val="110"/>
        </w:rPr>
        <w:t xml:space="preserve"> </w:t>
      </w:r>
      <w:r w:rsidRPr="00FA0F90">
        <w:rPr>
          <w:w w:val="110"/>
        </w:rPr>
        <w:t>the</w:t>
      </w:r>
      <w:r w:rsidRPr="00FA0F90">
        <w:rPr>
          <w:spacing w:val="-16"/>
          <w:w w:val="110"/>
        </w:rPr>
        <w:t xml:space="preserve"> </w:t>
      </w:r>
      <w:r w:rsidRPr="00FA0F90">
        <w:rPr>
          <w:w w:val="110"/>
        </w:rPr>
        <w:t>operation</w:t>
      </w:r>
      <w:r w:rsidRPr="00FA0F90">
        <w:rPr>
          <w:spacing w:val="-16"/>
          <w:w w:val="110"/>
        </w:rPr>
        <w:t xml:space="preserve"> </w:t>
      </w:r>
      <w:r w:rsidRPr="00FA0F90">
        <w:rPr>
          <w:w w:val="110"/>
        </w:rPr>
        <w:t>of</w:t>
      </w:r>
      <w:r w:rsidRPr="00FA0F90">
        <w:rPr>
          <w:spacing w:val="-16"/>
          <w:w w:val="110"/>
        </w:rPr>
        <w:t xml:space="preserve"> </w:t>
      </w:r>
      <w:r w:rsidRPr="00FA0F90">
        <w:rPr>
          <w:w w:val="110"/>
        </w:rPr>
        <w:t>the</w:t>
      </w:r>
      <w:r w:rsidRPr="00FA0F90">
        <w:rPr>
          <w:spacing w:val="-16"/>
          <w:w w:val="110"/>
        </w:rPr>
        <w:t xml:space="preserve"> </w:t>
      </w:r>
      <w:r w:rsidR="003E2C6C">
        <w:rPr>
          <w:w w:val="110"/>
        </w:rPr>
        <w:t>non-Federal</w:t>
      </w:r>
      <w:r w:rsidRPr="00FA0F90">
        <w:rPr>
          <w:spacing w:val="-8"/>
          <w:w w:val="110"/>
        </w:rPr>
        <w:t xml:space="preserve"> </w:t>
      </w:r>
      <w:r w:rsidRPr="00FA0F90">
        <w:rPr>
          <w:w w:val="110"/>
        </w:rPr>
        <w:t>entity</w:t>
      </w:r>
      <w:r w:rsidRPr="00FA0F90">
        <w:rPr>
          <w:spacing w:val="-8"/>
          <w:w w:val="110"/>
        </w:rPr>
        <w:t xml:space="preserve"> </w:t>
      </w:r>
      <w:r w:rsidRPr="00FA0F90">
        <w:rPr>
          <w:w w:val="110"/>
        </w:rPr>
        <w:t>or</w:t>
      </w:r>
      <w:r w:rsidRPr="00FA0F90">
        <w:rPr>
          <w:spacing w:val="-8"/>
          <w:w w:val="110"/>
        </w:rPr>
        <w:t xml:space="preserve"> </w:t>
      </w:r>
      <w:r w:rsidRPr="00FA0F90">
        <w:rPr>
          <w:w w:val="110"/>
        </w:rPr>
        <w:t>the</w:t>
      </w:r>
      <w:r w:rsidRPr="00FA0F90">
        <w:rPr>
          <w:spacing w:val="-6"/>
          <w:w w:val="110"/>
        </w:rPr>
        <w:t xml:space="preserve"> </w:t>
      </w:r>
      <w:r w:rsidRPr="00FA0F90">
        <w:rPr>
          <w:w w:val="110"/>
        </w:rPr>
        <w:t>proper</w:t>
      </w:r>
      <w:r w:rsidRPr="00FA0F90">
        <w:rPr>
          <w:spacing w:val="-8"/>
          <w:w w:val="110"/>
        </w:rPr>
        <w:t xml:space="preserve"> </w:t>
      </w:r>
      <w:r w:rsidRPr="00FA0F90">
        <w:rPr>
          <w:w w:val="110"/>
        </w:rPr>
        <w:t>and</w:t>
      </w:r>
      <w:r w:rsidRPr="00FA0F90">
        <w:rPr>
          <w:spacing w:val="-8"/>
          <w:w w:val="110"/>
        </w:rPr>
        <w:t xml:space="preserve"> </w:t>
      </w:r>
      <w:r w:rsidRPr="00FA0F90">
        <w:rPr>
          <w:w w:val="110"/>
        </w:rPr>
        <w:t>efficient</w:t>
      </w:r>
      <w:r w:rsidRPr="00FA0F90">
        <w:rPr>
          <w:spacing w:val="-6"/>
          <w:w w:val="110"/>
        </w:rPr>
        <w:t xml:space="preserve"> </w:t>
      </w:r>
      <w:r w:rsidRPr="00FA0F90">
        <w:rPr>
          <w:w w:val="110"/>
        </w:rPr>
        <w:t>performance</w:t>
      </w:r>
      <w:r w:rsidRPr="00FA0F90">
        <w:rPr>
          <w:spacing w:val="-8"/>
          <w:w w:val="110"/>
        </w:rPr>
        <w:t xml:space="preserve"> </w:t>
      </w:r>
      <w:r w:rsidRPr="00FA0F90">
        <w:rPr>
          <w:w w:val="110"/>
        </w:rPr>
        <w:t>of</w:t>
      </w:r>
      <w:r w:rsidRPr="00FA0F90">
        <w:rPr>
          <w:spacing w:val="-8"/>
          <w:w w:val="110"/>
        </w:rPr>
        <w:t xml:space="preserve"> </w:t>
      </w:r>
      <w:r w:rsidRPr="00FA0F90">
        <w:rPr>
          <w:w w:val="110"/>
        </w:rPr>
        <w:t>the</w:t>
      </w:r>
      <w:r w:rsidRPr="00FA0F90">
        <w:rPr>
          <w:spacing w:val="-8"/>
          <w:w w:val="110"/>
        </w:rPr>
        <w:t xml:space="preserve"> </w:t>
      </w:r>
      <w:r w:rsidRPr="00FA0F90">
        <w:rPr>
          <w:w w:val="110"/>
        </w:rPr>
        <w:t>Federal</w:t>
      </w:r>
      <w:r w:rsidRPr="00FA0F90">
        <w:rPr>
          <w:spacing w:val="-8"/>
          <w:w w:val="110"/>
        </w:rPr>
        <w:t xml:space="preserve"> </w:t>
      </w:r>
      <w:r w:rsidRPr="00FA0F90">
        <w:rPr>
          <w:w w:val="110"/>
        </w:rPr>
        <w:t>award.</w:t>
      </w:r>
    </w:p>
    <w:p w14:paraId="08B31FE1" w14:textId="2209FF0F" w:rsidR="00574E12" w:rsidRDefault="00574E12" w:rsidP="00165C09">
      <w:pPr>
        <w:rPr>
          <w:w w:val="110"/>
        </w:rPr>
      </w:pPr>
      <w:r w:rsidRPr="00FA0F90">
        <w:rPr>
          <w:w w:val="110"/>
        </w:rPr>
        <w:t>The restraints or requirements imposed by such factors as: Sound business practices; arm's-length bargaining;</w:t>
      </w:r>
      <w:r w:rsidRPr="00FA0F90">
        <w:rPr>
          <w:spacing w:val="-9"/>
          <w:w w:val="110"/>
        </w:rPr>
        <w:t xml:space="preserve"> </w:t>
      </w:r>
      <w:r w:rsidRPr="00FA0F90">
        <w:rPr>
          <w:w w:val="110"/>
        </w:rPr>
        <w:t>Federal,</w:t>
      </w:r>
      <w:r w:rsidRPr="00FA0F90">
        <w:rPr>
          <w:spacing w:val="-9"/>
          <w:w w:val="110"/>
        </w:rPr>
        <w:t xml:space="preserve"> </w:t>
      </w:r>
      <w:r w:rsidRPr="00FA0F90">
        <w:rPr>
          <w:w w:val="110"/>
        </w:rPr>
        <w:t>state,</w:t>
      </w:r>
      <w:r w:rsidRPr="00FA0F90">
        <w:rPr>
          <w:spacing w:val="-9"/>
          <w:w w:val="110"/>
        </w:rPr>
        <w:t xml:space="preserve"> </w:t>
      </w:r>
      <w:r w:rsidRPr="00FA0F90">
        <w:rPr>
          <w:w w:val="110"/>
        </w:rPr>
        <w:t>local,</w:t>
      </w:r>
      <w:r w:rsidRPr="00FA0F90">
        <w:rPr>
          <w:spacing w:val="-7"/>
          <w:w w:val="110"/>
        </w:rPr>
        <w:t xml:space="preserve"> </w:t>
      </w:r>
      <w:r w:rsidRPr="00FA0F90">
        <w:rPr>
          <w:w w:val="110"/>
        </w:rPr>
        <w:t>tribal,</w:t>
      </w:r>
      <w:r w:rsidRPr="00FA0F90">
        <w:rPr>
          <w:spacing w:val="-9"/>
          <w:w w:val="110"/>
        </w:rPr>
        <w:t xml:space="preserve"> </w:t>
      </w:r>
      <w:r w:rsidRPr="00FA0F90">
        <w:rPr>
          <w:w w:val="110"/>
        </w:rPr>
        <w:t>and</w:t>
      </w:r>
      <w:r w:rsidRPr="00FA0F90">
        <w:rPr>
          <w:spacing w:val="-9"/>
          <w:w w:val="110"/>
        </w:rPr>
        <w:t xml:space="preserve"> </w:t>
      </w:r>
      <w:r w:rsidRPr="00FA0F90">
        <w:rPr>
          <w:w w:val="110"/>
        </w:rPr>
        <w:t>other</w:t>
      </w:r>
      <w:r w:rsidRPr="00FA0F90">
        <w:rPr>
          <w:spacing w:val="-7"/>
          <w:w w:val="110"/>
        </w:rPr>
        <w:t xml:space="preserve"> </w:t>
      </w:r>
      <w:r w:rsidR="0084586D" w:rsidRPr="00FA0F90">
        <w:rPr>
          <w:w w:val="110"/>
        </w:rPr>
        <w:t>laws,</w:t>
      </w:r>
      <w:r w:rsidRPr="00FA0F90">
        <w:rPr>
          <w:spacing w:val="-9"/>
          <w:w w:val="110"/>
        </w:rPr>
        <w:t xml:space="preserve"> </w:t>
      </w:r>
      <w:r w:rsidRPr="00FA0F90">
        <w:rPr>
          <w:w w:val="110"/>
        </w:rPr>
        <w:t>and</w:t>
      </w:r>
      <w:r w:rsidRPr="00FA0F90">
        <w:rPr>
          <w:spacing w:val="-9"/>
          <w:w w:val="110"/>
        </w:rPr>
        <w:t xml:space="preserve"> </w:t>
      </w:r>
      <w:r w:rsidRPr="00FA0F90">
        <w:rPr>
          <w:w w:val="110"/>
        </w:rPr>
        <w:t>regulations;</w:t>
      </w:r>
      <w:r w:rsidRPr="00FA0F90">
        <w:rPr>
          <w:spacing w:val="-9"/>
          <w:w w:val="110"/>
        </w:rPr>
        <w:t xml:space="preserve"> </w:t>
      </w:r>
      <w:r w:rsidRPr="00FA0F90">
        <w:rPr>
          <w:w w:val="110"/>
        </w:rPr>
        <w:t>and</w:t>
      </w:r>
      <w:r w:rsidRPr="00FA0F90">
        <w:rPr>
          <w:spacing w:val="-7"/>
          <w:w w:val="110"/>
        </w:rPr>
        <w:t xml:space="preserve"> </w:t>
      </w:r>
      <w:r w:rsidRPr="00FA0F90">
        <w:rPr>
          <w:w w:val="110"/>
        </w:rPr>
        <w:t>terms</w:t>
      </w:r>
      <w:r w:rsidRPr="00FA0F90">
        <w:rPr>
          <w:spacing w:val="-9"/>
          <w:w w:val="110"/>
        </w:rPr>
        <w:t xml:space="preserve"> </w:t>
      </w:r>
      <w:r w:rsidRPr="00FA0F90">
        <w:rPr>
          <w:w w:val="110"/>
        </w:rPr>
        <w:t>and</w:t>
      </w:r>
      <w:r w:rsidRPr="00FA0F90">
        <w:rPr>
          <w:spacing w:val="-9"/>
          <w:w w:val="110"/>
        </w:rPr>
        <w:t xml:space="preserve"> </w:t>
      </w:r>
      <w:r w:rsidRPr="00FA0F90">
        <w:rPr>
          <w:w w:val="110"/>
        </w:rPr>
        <w:t>conditions</w:t>
      </w:r>
      <w:r w:rsidRPr="00FA0F90">
        <w:rPr>
          <w:spacing w:val="-6"/>
          <w:w w:val="110"/>
        </w:rPr>
        <w:t xml:space="preserve"> </w:t>
      </w:r>
      <w:r w:rsidRPr="00FA0F90">
        <w:rPr>
          <w:w w:val="110"/>
        </w:rPr>
        <w:t>of</w:t>
      </w:r>
      <w:r w:rsidRPr="00FA0F90">
        <w:rPr>
          <w:spacing w:val="-9"/>
          <w:w w:val="110"/>
        </w:rPr>
        <w:t xml:space="preserve"> </w:t>
      </w:r>
      <w:r w:rsidRPr="00FA0F90">
        <w:rPr>
          <w:w w:val="110"/>
        </w:rPr>
        <w:t>the Federal</w:t>
      </w:r>
      <w:r w:rsidRPr="00FA0F90">
        <w:rPr>
          <w:spacing w:val="-2"/>
          <w:w w:val="110"/>
        </w:rPr>
        <w:t xml:space="preserve"> </w:t>
      </w:r>
      <w:r w:rsidRPr="00FA0F90">
        <w:rPr>
          <w:w w:val="110"/>
        </w:rPr>
        <w:t>award.</w:t>
      </w:r>
    </w:p>
    <w:p w14:paraId="5ADAB63B" w14:textId="77777777" w:rsidR="00574E12" w:rsidRPr="00FA0F90" w:rsidRDefault="00574E12" w:rsidP="00165C09">
      <w:pPr>
        <w:rPr>
          <w:spacing w:val="-4"/>
          <w:w w:val="110"/>
        </w:rPr>
      </w:pPr>
      <w:r w:rsidRPr="00FA0F90">
        <w:rPr>
          <w:w w:val="110"/>
        </w:rPr>
        <w:t>Market</w:t>
      </w:r>
      <w:r w:rsidRPr="00FA0F90">
        <w:rPr>
          <w:spacing w:val="-15"/>
          <w:w w:val="110"/>
        </w:rPr>
        <w:t xml:space="preserve"> </w:t>
      </w:r>
      <w:r w:rsidRPr="00FA0F90">
        <w:rPr>
          <w:w w:val="110"/>
        </w:rPr>
        <w:t>prices</w:t>
      </w:r>
      <w:r w:rsidRPr="00FA0F90">
        <w:rPr>
          <w:spacing w:val="-14"/>
          <w:w w:val="110"/>
        </w:rPr>
        <w:t xml:space="preserve"> </w:t>
      </w:r>
      <w:r w:rsidRPr="00FA0F90">
        <w:rPr>
          <w:w w:val="110"/>
        </w:rPr>
        <w:t>for</w:t>
      </w:r>
      <w:r w:rsidRPr="00FA0F90">
        <w:rPr>
          <w:spacing w:val="-14"/>
          <w:w w:val="110"/>
        </w:rPr>
        <w:t xml:space="preserve"> </w:t>
      </w:r>
      <w:r w:rsidRPr="00FA0F90">
        <w:rPr>
          <w:w w:val="110"/>
        </w:rPr>
        <w:t>comparable</w:t>
      </w:r>
      <w:r w:rsidRPr="00FA0F90">
        <w:rPr>
          <w:spacing w:val="-15"/>
          <w:w w:val="110"/>
        </w:rPr>
        <w:t xml:space="preserve"> </w:t>
      </w:r>
      <w:r w:rsidRPr="00FA0F90">
        <w:rPr>
          <w:w w:val="110"/>
        </w:rPr>
        <w:t>goods</w:t>
      </w:r>
      <w:r w:rsidRPr="00FA0F90">
        <w:rPr>
          <w:spacing w:val="-14"/>
          <w:w w:val="110"/>
        </w:rPr>
        <w:t xml:space="preserve"> </w:t>
      </w:r>
      <w:r w:rsidRPr="00FA0F90">
        <w:rPr>
          <w:w w:val="110"/>
        </w:rPr>
        <w:t>or</w:t>
      </w:r>
      <w:r w:rsidRPr="00FA0F90">
        <w:rPr>
          <w:spacing w:val="-15"/>
          <w:w w:val="110"/>
        </w:rPr>
        <w:t xml:space="preserve"> </w:t>
      </w:r>
      <w:r w:rsidRPr="00FA0F90">
        <w:rPr>
          <w:w w:val="110"/>
        </w:rPr>
        <w:t>services</w:t>
      </w:r>
      <w:r w:rsidRPr="00FA0F90">
        <w:rPr>
          <w:spacing w:val="-14"/>
          <w:w w:val="110"/>
        </w:rPr>
        <w:t xml:space="preserve"> </w:t>
      </w:r>
      <w:r w:rsidRPr="00FA0F90">
        <w:rPr>
          <w:w w:val="110"/>
        </w:rPr>
        <w:t>for</w:t>
      </w:r>
      <w:r w:rsidRPr="00FA0F90">
        <w:rPr>
          <w:spacing w:val="-14"/>
          <w:w w:val="110"/>
        </w:rPr>
        <w:t xml:space="preserve"> </w:t>
      </w:r>
      <w:r w:rsidRPr="00FA0F90">
        <w:rPr>
          <w:w w:val="110"/>
        </w:rPr>
        <w:t>the</w:t>
      </w:r>
      <w:r w:rsidRPr="00FA0F90">
        <w:rPr>
          <w:spacing w:val="-15"/>
          <w:w w:val="110"/>
        </w:rPr>
        <w:t xml:space="preserve"> </w:t>
      </w:r>
      <w:r w:rsidRPr="00FA0F90">
        <w:rPr>
          <w:w w:val="110"/>
        </w:rPr>
        <w:t>geographic</w:t>
      </w:r>
      <w:r w:rsidRPr="00FA0F90">
        <w:rPr>
          <w:spacing w:val="-14"/>
          <w:w w:val="110"/>
        </w:rPr>
        <w:t xml:space="preserve"> </w:t>
      </w:r>
      <w:r w:rsidRPr="00FA0F90">
        <w:rPr>
          <w:spacing w:val="-4"/>
          <w:w w:val="110"/>
        </w:rPr>
        <w:t>area.</w:t>
      </w:r>
    </w:p>
    <w:p w14:paraId="138DD7D1" w14:textId="77777777" w:rsidR="00574E12" w:rsidRDefault="00574E12" w:rsidP="00165C09">
      <w:pPr>
        <w:rPr>
          <w:w w:val="110"/>
        </w:rPr>
      </w:pPr>
      <w:r>
        <w:rPr>
          <w:w w:val="110"/>
        </w:rPr>
        <w:t>Whether</w:t>
      </w:r>
      <w:r>
        <w:rPr>
          <w:spacing w:val="-7"/>
          <w:w w:val="110"/>
        </w:rPr>
        <w:t xml:space="preserve"> </w:t>
      </w:r>
      <w:r>
        <w:rPr>
          <w:w w:val="110"/>
        </w:rPr>
        <w:t>the</w:t>
      </w:r>
      <w:r>
        <w:rPr>
          <w:spacing w:val="-7"/>
          <w:w w:val="110"/>
        </w:rPr>
        <w:t xml:space="preserve"> </w:t>
      </w:r>
      <w:r>
        <w:rPr>
          <w:w w:val="110"/>
        </w:rPr>
        <w:t>individuals</w:t>
      </w:r>
      <w:r>
        <w:rPr>
          <w:spacing w:val="-3"/>
          <w:w w:val="110"/>
        </w:rPr>
        <w:t xml:space="preserve"> </w:t>
      </w:r>
      <w:r>
        <w:rPr>
          <w:w w:val="110"/>
        </w:rPr>
        <w:t>concerned</w:t>
      </w:r>
      <w:r>
        <w:rPr>
          <w:spacing w:val="-7"/>
          <w:w w:val="110"/>
        </w:rPr>
        <w:t xml:space="preserve"> </w:t>
      </w:r>
      <w:r>
        <w:rPr>
          <w:w w:val="110"/>
        </w:rPr>
        <w:t>acted</w:t>
      </w:r>
      <w:r>
        <w:rPr>
          <w:spacing w:val="-4"/>
          <w:w w:val="110"/>
        </w:rPr>
        <w:t xml:space="preserve"> </w:t>
      </w:r>
      <w:r>
        <w:rPr>
          <w:w w:val="110"/>
        </w:rPr>
        <w:t>with</w:t>
      </w:r>
      <w:r>
        <w:rPr>
          <w:spacing w:val="-7"/>
          <w:w w:val="110"/>
        </w:rPr>
        <w:t xml:space="preserve"> </w:t>
      </w:r>
      <w:r>
        <w:rPr>
          <w:w w:val="110"/>
        </w:rPr>
        <w:t>prudence</w:t>
      </w:r>
      <w:r>
        <w:rPr>
          <w:spacing w:val="-7"/>
          <w:w w:val="110"/>
        </w:rPr>
        <w:t xml:space="preserve"> </w:t>
      </w:r>
      <w:r>
        <w:rPr>
          <w:w w:val="110"/>
        </w:rPr>
        <w:t>in</w:t>
      </w:r>
      <w:r>
        <w:rPr>
          <w:spacing w:val="-4"/>
          <w:w w:val="110"/>
        </w:rPr>
        <w:t xml:space="preserve"> </w:t>
      </w:r>
      <w:r>
        <w:rPr>
          <w:w w:val="110"/>
        </w:rPr>
        <w:t>the</w:t>
      </w:r>
      <w:r>
        <w:rPr>
          <w:spacing w:val="-7"/>
          <w:w w:val="110"/>
        </w:rPr>
        <w:t xml:space="preserve"> </w:t>
      </w:r>
      <w:r>
        <w:rPr>
          <w:w w:val="110"/>
        </w:rPr>
        <w:t>circumstances</w:t>
      </w:r>
      <w:r>
        <w:rPr>
          <w:spacing w:val="-7"/>
          <w:w w:val="110"/>
        </w:rPr>
        <w:t xml:space="preserve"> </w:t>
      </w:r>
      <w:r>
        <w:rPr>
          <w:w w:val="110"/>
        </w:rPr>
        <w:t>considering</w:t>
      </w:r>
      <w:r>
        <w:rPr>
          <w:spacing w:val="-3"/>
          <w:w w:val="110"/>
        </w:rPr>
        <w:t xml:space="preserve"> </w:t>
      </w:r>
      <w:r>
        <w:rPr>
          <w:w w:val="110"/>
        </w:rPr>
        <w:t>their responsibilities</w:t>
      </w:r>
      <w:r>
        <w:rPr>
          <w:spacing w:val="-17"/>
          <w:w w:val="110"/>
        </w:rPr>
        <w:t xml:space="preserve"> </w:t>
      </w:r>
      <w:r>
        <w:rPr>
          <w:w w:val="110"/>
        </w:rPr>
        <w:t>to</w:t>
      </w:r>
      <w:r>
        <w:rPr>
          <w:spacing w:val="-16"/>
          <w:w w:val="110"/>
        </w:rPr>
        <w:t xml:space="preserve"> </w:t>
      </w:r>
      <w:r>
        <w:rPr>
          <w:w w:val="110"/>
        </w:rPr>
        <w:t>the</w:t>
      </w:r>
      <w:r>
        <w:rPr>
          <w:spacing w:val="-16"/>
          <w:w w:val="110"/>
        </w:rPr>
        <w:t xml:space="preserve"> </w:t>
      </w:r>
      <w:r>
        <w:rPr>
          <w:w w:val="110"/>
        </w:rPr>
        <w:t>non-Federal</w:t>
      </w:r>
      <w:r>
        <w:rPr>
          <w:spacing w:val="-16"/>
          <w:w w:val="110"/>
        </w:rPr>
        <w:t xml:space="preserve"> </w:t>
      </w:r>
      <w:r>
        <w:rPr>
          <w:w w:val="110"/>
        </w:rPr>
        <w:t>entity,</w:t>
      </w:r>
      <w:r>
        <w:rPr>
          <w:spacing w:val="-16"/>
          <w:w w:val="110"/>
        </w:rPr>
        <w:t xml:space="preserve"> </w:t>
      </w:r>
      <w:r>
        <w:rPr>
          <w:w w:val="110"/>
        </w:rPr>
        <w:t>its</w:t>
      </w:r>
      <w:r>
        <w:rPr>
          <w:spacing w:val="-16"/>
          <w:w w:val="110"/>
        </w:rPr>
        <w:t xml:space="preserve"> </w:t>
      </w:r>
      <w:r>
        <w:rPr>
          <w:w w:val="110"/>
        </w:rPr>
        <w:t>employees,</w:t>
      </w:r>
      <w:r>
        <w:rPr>
          <w:spacing w:val="-16"/>
          <w:w w:val="110"/>
        </w:rPr>
        <w:t xml:space="preserve"> </w:t>
      </w:r>
      <w:r>
        <w:rPr>
          <w:w w:val="110"/>
        </w:rPr>
        <w:t>where</w:t>
      </w:r>
      <w:r>
        <w:rPr>
          <w:spacing w:val="-16"/>
          <w:w w:val="110"/>
        </w:rPr>
        <w:t xml:space="preserve"> </w:t>
      </w:r>
      <w:r>
        <w:rPr>
          <w:w w:val="110"/>
        </w:rPr>
        <w:t>applicable</w:t>
      </w:r>
      <w:r>
        <w:rPr>
          <w:spacing w:val="-16"/>
          <w:w w:val="110"/>
        </w:rPr>
        <w:t xml:space="preserve"> </w:t>
      </w:r>
      <w:r>
        <w:rPr>
          <w:w w:val="110"/>
        </w:rPr>
        <w:t>its</w:t>
      </w:r>
      <w:r>
        <w:rPr>
          <w:spacing w:val="-16"/>
          <w:w w:val="110"/>
        </w:rPr>
        <w:t xml:space="preserve"> </w:t>
      </w:r>
      <w:r>
        <w:rPr>
          <w:w w:val="110"/>
        </w:rPr>
        <w:t>students</w:t>
      </w:r>
      <w:r>
        <w:rPr>
          <w:spacing w:val="-16"/>
          <w:w w:val="110"/>
        </w:rPr>
        <w:t xml:space="preserve"> </w:t>
      </w:r>
      <w:r>
        <w:rPr>
          <w:w w:val="110"/>
        </w:rPr>
        <w:t>or</w:t>
      </w:r>
      <w:r>
        <w:rPr>
          <w:spacing w:val="-16"/>
          <w:w w:val="110"/>
        </w:rPr>
        <w:t xml:space="preserve"> </w:t>
      </w:r>
      <w:r>
        <w:rPr>
          <w:w w:val="110"/>
        </w:rPr>
        <w:t>membership,</w:t>
      </w:r>
      <w:r>
        <w:rPr>
          <w:spacing w:val="-16"/>
          <w:w w:val="110"/>
        </w:rPr>
        <w:t xml:space="preserve"> </w:t>
      </w:r>
      <w:r>
        <w:rPr>
          <w:w w:val="110"/>
        </w:rPr>
        <w:t>the public at large, and the Federal Government.</w:t>
      </w:r>
    </w:p>
    <w:p w14:paraId="439D335C" w14:textId="77777777" w:rsidR="00574E12" w:rsidRPr="00FA0F90" w:rsidRDefault="00574E12" w:rsidP="00165C09">
      <w:pPr>
        <w:rPr>
          <w:spacing w:val="-2"/>
          <w:w w:val="115"/>
        </w:rPr>
      </w:pPr>
      <w:r>
        <w:rPr>
          <w:w w:val="110"/>
        </w:rPr>
        <w:t>Whether</w:t>
      </w:r>
      <w:r>
        <w:rPr>
          <w:spacing w:val="-9"/>
          <w:w w:val="110"/>
        </w:rPr>
        <w:t xml:space="preserve"> </w:t>
      </w:r>
      <w:r>
        <w:rPr>
          <w:w w:val="110"/>
        </w:rPr>
        <w:t>the</w:t>
      </w:r>
      <w:r>
        <w:rPr>
          <w:spacing w:val="-9"/>
          <w:w w:val="110"/>
        </w:rPr>
        <w:t xml:space="preserve"> </w:t>
      </w:r>
      <w:r>
        <w:rPr>
          <w:w w:val="110"/>
        </w:rPr>
        <w:t>non-Federal</w:t>
      </w:r>
      <w:r>
        <w:rPr>
          <w:spacing w:val="-9"/>
          <w:w w:val="110"/>
        </w:rPr>
        <w:t xml:space="preserve"> </w:t>
      </w:r>
      <w:r>
        <w:rPr>
          <w:w w:val="110"/>
        </w:rPr>
        <w:t>entity</w:t>
      </w:r>
      <w:r>
        <w:rPr>
          <w:spacing w:val="-9"/>
          <w:w w:val="110"/>
        </w:rPr>
        <w:t xml:space="preserve"> </w:t>
      </w:r>
      <w:r>
        <w:rPr>
          <w:w w:val="110"/>
        </w:rPr>
        <w:t>significantly</w:t>
      </w:r>
      <w:r>
        <w:rPr>
          <w:spacing w:val="-6"/>
          <w:w w:val="110"/>
        </w:rPr>
        <w:t xml:space="preserve"> </w:t>
      </w:r>
      <w:r>
        <w:rPr>
          <w:w w:val="110"/>
        </w:rPr>
        <w:t>deviates</w:t>
      </w:r>
      <w:r>
        <w:rPr>
          <w:spacing w:val="-9"/>
          <w:w w:val="110"/>
        </w:rPr>
        <w:t xml:space="preserve"> </w:t>
      </w:r>
      <w:r>
        <w:rPr>
          <w:w w:val="110"/>
        </w:rPr>
        <w:t>from</w:t>
      </w:r>
      <w:r>
        <w:rPr>
          <w:spacing w:val="-9"/>
          <w:w w:val="110"/>
        </w:rPr>
        <w:t xml:space="preserve"> </w:t>
      </w:r>
      <w:r>
        <w:rPr>
          <w:w w:val="110"/>
        </w:rPr>
        <w:t>its</w:t>
      </w:r>
      <w:r>
        <w:rPr>
          <w:spacing w:val="-9"/>
          <w:w w:val="110"/>
        </w:rPr>
        <w:t xml:space="preserve"> </w:t>
      </w:r>
      <w:r>
        <w:rPr>
          <w:w w:val="110"/>
        </w:rPr>
        <w:t>established</w:t>
      </w:r>
      <w:r>
        <w:rPr>
          <w:spacing w:val="-7"/>
          <w:w w:val="110"/>
        </w:rPr>
        <w:t xml:space="preserve"> </w:t>
      </w:r>
      <w:r>
        <w:rPr>
          <w:w w:val="110"/>
        </w:rPr>
        <w:t>practices</w:t>
      </w:r>
      <w:r>
        <w:rPr>
          <w:spacing w:val="-9"/>
          <w:w w:val="110"/>
        </w:rPr>
        <w:t xml:space="preserve"> </w:t>
      </w:r>
      <w:r>
        <w:rPr>
          <w:w w:val="110"/>
        </w:rPr>
        <w:t>and</w:t>
      </w:r>
      <w:r>
        <w:rPr>
          <w:spacing w:val="-9"/>
          <w:w w:val="110"/>
        </w:rPr>
        <w:t xml:space="preserve"> </w:t>
      </w:r>
      <w:r>
        <w:rPr>
          <w:w w:val="110"/>
        </w:rPr>
        <w:t>policies</w:t>
      </w:r>
      <w:r>
        <w:rPr>
          <w:spacing w:val="-6"/>
          <w:w w:val="110"/>
        </w:rPr>
        <w:t xml:space="preserve"> </w:t>
      </w:r>
      <w:r>
        <w:rPr>
          <w:w w:val="110"/>
        </w:rPr>
        <w:t xml:space="preserve">regarding </w:t>
      </w:r>
      <w:r>
        <w:rPr>
          <w:spacing w:val="-2"/>
          <w:w w:val="115"/>
        </w:rPr>
        <w:t>the</w:t>
      </w:r>
      <w:r>
        <w:rPr>
          <w:spacing w:val="-13"/>
          <w:w w:val="115"/>
        </w:rPr>
        <w:t xml:space="preserve"> </w:t>
      </w:r>
      <w:r>
        <w:rPr>
          <w:spacing w:val="-2"/>
          <w:w w:val="115"/>
        </w:rPr>
        <w:t>incurrence</w:t>
      </w:r>
      <w:r>
        <w:rPr>
          <w:spacing w:val="-13"/>
          <w:w w:val="115"/>
        </w:rPr>
        <w:t xml:space="preserve"> </w:t>
      </w:r>
      <w:r>
        <w:rPr>
          <w:spacing w:val="-2"/>
          <w:w w:val="115"/>
        </w:rPr>
        <w:t>of</w:t>
      </w:r>
      <w:r>
        <w:rPr>
          <w:spacing w:val="-13"/>
          <w:w w:val="115"/>
        </w:rPr>
        <w:t xml:space="preserve"> </w:t>
      </w:r>
      <w:r>
        <w:rPr>
          <w:spacing w:val="-2"/>
          <w:w w:val="115"/>
        </w:rPr>
        <w:t>costs,</w:t>
      </w:r>
      <w:r>
        <w:rPr>
          <w:spacing w:val="-13"/>
          <w:w w:val="115"/>
        </w:rPr>
        <w:t xml:space="preserve"> </w:t>
      </w:r>
      <w:r>
        <w:rPr>
          <w:spacing w:val="-2"/>
          <w:w w:val="115"/>
        </w:rPr>
        <w:t>which</w:t>
      </w:r>
      <w:r>
        <w:rPr>
          <w:spacing w:val="-11"/>
          <w:w w:val="115"/>
        </w:rPr>
        <w:t xml:space="preserve"> </w:t>
      </w:r>
      <w:r>
        <w:rPr>
          <w:spacing w:val="-2"/>
          <w:w w:val="115"/>
        </w:rPr>
        <w:t>may</w:t>
      </w:r>
      <w:r>
        <w:rPr>
          <w:spacing w:val="-13"/>
          <w:w w:val="115"/>
        </w:rPr>
        <w:t xml:space="preserve"> </w:t>
      </w:r>
      <w:r>
        <w:rPr>
          <w:spacing w:val="-2"/>
          <w:w w:val="115"/>
        </w:rPr>
        <w:t>unjustifiably</w:t>
      </w:r>
      <w:r>
        <w:rPr>
          <w:spacing w:val="-13"/>
          <w:w w:val="115"/>
        </w:rPr>
        <w:t xml:space="preserve"> </w:t>
      </w:r>
      <w:r>
        <w:rPr>
          <w:spacing w:val="-2"/>
          <w:w w:val="115"/>
        </w:rPr>
        <w:t>increase</w:t>
      </w:r>
      <w:r>
        <w:rPr>
          <w:spacing w:val="-13"/>
          <w:w w:val="115"/>
        </w:rPr>
        <w:t xml:space="preserve"> </w:t>
      </w:r>
      <w:r>
        <w:rPr>
          <w:spacing w:val="-2"/>
          <w:w w:val="115"/>
        </w:rPr>
        <w:t>the</w:t>
      </w:r>
      <w:r>
        <w:rPr>
          <w:spacing w:val="-13"/>
          <w:w w:val="115"/>
        </w:rPr>
        <w:t xml:space="preserve"> </w:t>
      </w:r>
      <w:r>
        <w:rPr>
          <w:spacing w:val="-2"/>
          <w:w w:val="115"/>
        </w:rPr>
        <w:t>Federal</w:t>
      </w:r>
      <w:r>
        <w:rPr>
          <w:spacing w:val="-13"/>
          <w:w w:val="115"/>
        </w:rPr>
        <w:t xml:space="preserve"> </w:t>
      </w:r>
      <w:r>
        <w:rPr>
          <w:spacing w:val="-2"/>
          <w:w w:val="115"/>
        </w:rPr>
        <w:t>award's</w:t>
      </w:r>
      <w:r>
        <w:rPr>
          <w:spacing w:val="-13"/>
          <w:w w:val="115"/>
        </w:rPr>
        <w:t xml:space="preserve"> </w:t>
      </w:r>
      <w:r>
        <w:rPr>
          <w:spacing w:val="-2"/>
          <w:w w:val="115"/>
        </w:rPr>
        <w:t>cost.</w:t>
      </w:r>
    </w:p>
    <w:p w14:paraId="00C82060" w14:textId="77777777" w:rsidR="00574E12" w:rsidRPr="00FA0F90" w:rsidRDefault="00574E12" w:rsidP="00165C09">
      <w:pPr>
        <w:pStyle w:val="Heading3"/>
        <w:rPr>
          <w:w w:val="115"/>
        </w:rPr>
      </w:pPr>
      <w:r w:rsidRPr="00FA0F90">
        <w:t>75.405</w:t>
      </w:r>
      <w:r w:rsidRPr="00FA0F90">
        <w:rPr>
          <w:spacing w:val="-12"/>
        </w:rPr>
        <w:t xml:space="preserve"> </w:t>
      </w:r>
      <w:r w:rsidRPr="00FA0F90">
        <w:t>Allocable</w:t>
      </w:r>
      <w:r w:rsidRPr="00FA0F90">
        <w:rPr>
          <w:spacing w:val="-13"/>
        </w:rPr>
        <w:t xml:space="preserve"> </w:t>
      </w:r>
      <w:r w:rsidRPr="00FA0F90">
        <w:t>costs.</w:t>
      </w:r>
    </w:p>
    <w:p w14:paraId="188EAF16" w14:textId="4A83B0CC" w:rsidR="00574E12" w:rsidRPr="00FA0F90" w:rsidRDefault="00574E12" w:rsidP="00165C09">
      <w:pPr>
        <w:rPr>
          <w:w w:val="110"/>
        </w:rPr>
      </w:pPr>
      <w:r>
        <w:rPr>
          <w:w w:val="110"/>
        </w:rPr>
        <w:t>A</w:t>
      </w:r>
      <w:r>
        <w:rPr>
          <w:spacing w:val="-10"/>
          <w:w w:val="110"/>
        </w:rPr>
        <w:t xml:space="preserve"> </w:t>
      </w:r>
      <w:r>
        <w:rPr>
          <w:w w:val="110"/>
        </w:rPr>
        <w:t>cost</w:t>
      </w:r>
      <w:r>
        <w:rPr>
          <w:spacing w:val="-10"/>
          <w:w w:val="110"/>
        </w:rPr>
        <w:t xml:space="preserve"> </w:t>
      </w:r>
      <w:r>
        <w:rPr>
          <w:w w:val="110"/>
        </w:rPr>
        <w:t>is</w:t>
      </w:r>
      <w:r>
        <w:rPr>
          <w:spacing w:val="-10"/>
          <w:w w:val="110"/>
        </w:rPr>
        <w:t xml:space="preserve"> </w:t>
      </w:r>
      <w:r>
        <w:rPr>
          <w:w w:val="110"/>
        </w:rPr>
        <w:t>allocable</w:t>
      </w:r>
      <w:r>
        <w:rPr>
          <w:spacing w:val="-8"/>
          <w:w w:val="110"/>
        </w:rPr>
        <w:t xml:space="preserve"> </w:t>
      </w:r>
      <w:r>
        <w:rPr>
          <w:w w:val="110"/>
        </w:rPr>
        <w:t>to</w:t>
      </w:r>
      <w:r>
        <w:rPr>
          <w:spacing w:val="-10"/>
          <w:w w:val="110"/>
        </w:rPr>
        <w:t xml:space="preserve"> </w:t>
      </w:r>
      <w:r>
        <w:rPr>
          <w:w w:val="110"/>
        </w:rPr>
        <w:t>a</w:t>
      </w:r>
      <w:r>
        <w:rPr>
          <w:spacing w:val="-10"/>
          <w:w w:val="110"/>
        </w:rPr>
        <w:t xml:space="preserve"> </w:t>
      </w:r>
      <w:r>
        <w:rPr>
          <w:w w:val="110"/>
        </w:rPr>
        <w:t>particular</w:t>
      </w:r>
      <w:r>
        <w:rPr>
          <w:spacing w:val="-10"/>
          <w:w w:val="110"/>
        </w:rPr>
        <w:t xml:space="preserve"> </w:t>
      </w:r>
      <w:r>
        <w:rPr>
          <w:w w:val="110"/>
        </w:rPr>
        <w:t>Federal</w:t>
      </w:r>
      <w:r>
        <w:rPr>
          <w:spacing w:val="-10"/>
          <w:w w:val="110"/>
        </w:rPr>
        <w:t xml:space="preserve"> </w:t>
      </w:r>
      <w:r>
        <w:rPr>
          <w:w w:val="110"/>
        </w:rPr>
        <w:t>award</w:t>
      </w:r>
      <w:r>
        <w:rPr>
          <w:spacing w:val="-10"/>
          <w:w w:val="110"/>
        </w:rPr>
        <w:t xml:space="preserve"> </w:t>
      </w:r>
      <w:r>
        <w:rPr>
          <w:w w:val="110"/>
        </w:rPr>
        <w:t>or</w:t>
      </w:r>
      <w:r>
        <w:rPr>
          <w:spacing w:val="-10"/>
          <w:w w:val="110"/>
        </w:rPr>
        <w:t xml:space="preserve"> </w:t>
      </w:r>
      <w:r w:rsidR="00165C09">
        <w:rPr>
          <w:w w:val="110"/>
        </w:rPr>
        <w:t>other cost objectives</w:t>
      </w:r>
      <w:r>
        <w:rPr>
          <w:spacing w:val="-10"/>
          <w:w w:val="110"/>
        </w:rPr>
        <w:t xml:space="preserve"> </w:t>
      </w:r>
      <w:r>
        <w:rPr>
          <w:w w:val="110"/>
        </w:rPr>
        <w:t>if</w:t>
      </w:r>
      <w:r>
        <w:rPr>
          <w:spacing w:val="-10"/>
          <w:w w:val="110"/>
        </w:rPr>
        <w:t xml:space="preserve"> </w:t>
      </w:r>
      <w:r>
        <w:rPr>
          <w:w w:val="110"/>
        </w:rPr>
        <w:t>the</w:t>
      </w:r>
      <w:r>
        <w:rPr>
          <w:spacing w:val="-10"/>
          <w:w w:val="110"/>
        </w:rPr>
        <w:t xml:space="preserve"> </w:t>
      </w:r>
      <w:r>
        <w:rPr>
          <w:w w:val="110"/>
        </w:rPr>
        <w:t>goods</w:t>
      </w:r>
      <w:r>
        <w:rPr>
          <w:spacing w:val="-10"/>
          <w:w w:val="110"/>
        </w:rPr>
        <w:t xml:space="preserve"> </w:t>
      </w:r>
      <w:r>
        <w:rPr>
          <w:w w:val="110"/>
        </w:rPr>
        <w:t>or</w:t>
      </w:r>
      <w:r>
        <w:rPr>
          <w:spacing w:val="-8"/>
          <w:w w:val="110"/>
        </w:rPr>
        <w:t xml:space="preserve"> </w:t>
      </w:r>
      <w:r>
        <w:rPr>
          <w:w w:val="110"/>
        </w:rPr>
        <w:t>services</w:t>
      </w:r>
      <w:r>
        <w:rPr>
          <w:spacing w:val="-10"/>
          <w:w w:val="110"/>
        </w:rPr>
        <w:t xml:space="preserve"> </w:t>
      </w:r>
      <w:r>
        <w:rPr>
          <w:w w:val="110"/>
        </w:rPr>
        <w:t>involved are</w:t>
      </w:r>
      <w:r>
        <w:rPr>
          <w:spacing w:val="-10"/>
          <w:w w:val="110"/>
        </w:rPr>
        <w:t xml:space="preserve"> </w:t>
      </w:r>
      <w:r w:rsidRPr="00FA0F90">
        <w:rPr>
          <w:w w:val="110"/>
        </w:rPr>
        <w:t>chargeable</w:t>
      </w:r>
      <w:r w:rsidRPr="00FA0F90">
        <w:rPr>
          <w:spacing w:val="-10"/>
          <w:w w:val="110"/>
        </w:rPr>
        <w:t xml:space="preserve"> </w:t>
      </w:r>
      <w:r w:rsidRPr="00FA0F90">
        <w:rPr>
          <w:w w:val="110"/>
        </w:rPr>
        <w:t>or</w:t>
      </w:r>
      <w:r w:rsidRPr="00FA0F90">
        <w:rPr>
          <w:spacing w:val="-10"/>
          <w:w w:val="110"/>
        </w:rPr>
        <w:t xml:space="preserve"> </w:t>
      </w:r>
      <w:r w:rsidRPr="00FA0F90">
        <w:rPr>
          <w:w w:val="110"/>
        </w:rPr>
        <w:t>assignable</w:t>
      </w:r>
      <w:r w:rsidRPr="00FA0F90">
        <w:rPr>
          <w:spacing w:val="-8"/>
          <w:w w:val="110"/>
        </w:rPr>
        <w:t xml:space="preserve"> </w:t>
      </w:r>
      <w:r w:rsidRPr="00FA0F90">
        <w:rPr>
          <w:w w:val="110"/>
        </w:rPr>
        <w:t>to</w:t>
      </w:r>
      <w:r w:rsidRPr="00FA0F90">
        <w:rPr>
          <w:spacing w:val="-10"/>
          <w:w w:val="110"/>
        </w:rPr>
        <w:t xml:space="preserve"> </w:t>
      </w:r>
      <w:r w:rsidRPr="00FA0F90">
        <w:rPr>
          <w:w w:val="110"/>
        </w:rPr>
        <w:t>that</w:t>
      </w:r>
      <w:r w:rsidRPr="00FA0F90">
        <w:rPr>
          <w:spacing w:val="-10"/>
          <w:w w:val="110"/>
        </w:rPr>
        <w:t xml:space="preserve"> </w:t>
      </w:r>
      <w:r w:rsidRPr="00FA0F90">
        <w:rPr>
          <w:w w:val="110"/>
        </w:rPr>
        <w:t>Federal</w:t>
      </w:r>
      <w:r w:rsidRPr="00FA0F90">
        <w:rPr>
          <w:spacing w:val="-10"/>
          <w:w w:val="110"/>
        </w:rPr>
        <w:t xml:space="preserve"> </w:t>
      </w:r>
      <w:r w:rsidRPr="00FA0F90">
        <w:rPr>
          <w:w w:val="110"/>
        </w:rPr>
        <w:t>award</w:t>
      </w:r>
      <w:r w:rsidRPr="00FA0F90">
        <w:rPr>
          <w:spacing w:val="-10"/>
          <w:w w:val="110"/>
        </w:rPr>
        <w:t xml:space="preserve"> </w:t>
      </w:r>
      <w:r w:rsidRPr="00FA0F90">
        <w:rPr>
          <w:w w:val="110"/>
        </w:rPr>
        <w:t>or</w:t>
      </w:r>
      <w:r w:rsidRPr="00FA0F90">
        <w:rPr>
          <w:spacing w:val="-10"/>
          <w:w w:val="110"/>
        </w:rPr>
        <w:t xml:space="preserve"> </w:t>
      </w:r>
      <w:r w:rsidRPr="00FA0F90">
        <w:rPr>
          <w:w w:val="110"/>
        </w:rPr>
        <w:t>cost</w:t>
      </w:r>
      <w:r w:rsidRPr="00FA0F90">
        <w:rPr>
          <w:spacing w:val="-10"/>
          <w:w w:val="110"/>
        </w:rPr>
        <w:t xml:space="preserve"> </w:t>
      </w:r>
      <w:r w:rsidRPr="00FA0F90">
        <w:rPr>
          <w:w w:val="110"/>
        </w:rPr>
        <w:t>objective</w:t>
      </w:r>
      <w:r w:rsidRPr="00FA0F90">
        <w:rPr>
          <w:spacing w:val="-10"/>
          <w:w w:val="110"/>
        </w:rPr>
        <w:t xml:space="preserve"> </w:t>
      </w:r>
      <w:r w:rsidRPr="00FA0F90">
        <w:rPr>
          <w:w w:val="110"/>
        </w:rPr>
        <w:t>in</w:t>
      </w:r>
      <w:r w:rsidRPr="00FA0F90">
        <w:rPr>
          <w:spacing w:val="-10"/>
          <w:w w:val="110"/>
        </w:rPr>
        <w:t xml:space="preserve"> </w:t>
      </w:r>
      <w:r w:rsidRPr="00FA0F90">
        <w:rPr>
          <w:w w:val="110"/>
        </w:rPr>
        <w:t>accordance</w:t>
      </w:r>
      <w:r w:rsidRPr="00FA0F90">
        <w:rPr>
          <w:spacing w:val="-10"/>
          <w:w w:val="110"/>
        </w:rPr>
        <w:t xml:space="preserve"> </w:t>
      </w:r>
      <w:r w:rsidRPr="00FA0F90">
        <w:rPr>
          <w:w w:val="110"/>
        </w:rPr>
        <w:t>with</w:t>
      </w:r>
      <w:r w:rsidRPr="00FA0F90">
        <w:rPr>
          <w:spacing w:val="-10"/>
          <w:w w:val="110"/>
        </w:rPr>
        <w:t xml:space="preserve"> </w:t>
      </w:r>
      <w:r w:rsidRPr="00FA0F90">
        <w:rPr>
          <w:w w:val="110"/>
        </w:rPr>
        <w:t>relative</w:t>
      </w:r>
      <w:r w:rsidRPr="00FA0F90">
        <w:rPr>
          <w:spacing w:val="-10"/>
          <w:w w:val="110"/>
        </w:rPr>
        <w:t xml:space="preserve"> </w:t>
      </w:r>
      <w:r w:rsidRPr="00FA0F90">
        <w:rPr>
          <w:w w:val="110"/>
        </w:rPr>
        <w:t>benefits received.</w:t>
      </w:r>
    </w:p>
    <w:p w14:paraId="00FA17A6" w14:textId="77777777" w:rsidR="00574E12" w:rsidRDefault="00574E12" w:rsidP="00165C09">
      <w:pPr>
        <w:rPr>
          <w:w w:val="110"/>
        </w:rPr>
      </w:pPr>
      <w:r w:rsidRPr="00FA0F90">
        <w:rPr>
          <w:w w:val="110"/>
        </w:rPr>
        <w:t>This standard is met if the cost:</w:t>
      </w:r>
    </w:p>
    <w:p w14:paraId="1569F3D7" w14:textId="17099BC6" w:rsidR="00574E12" w:rsidRPr="00FA0F90" w:rsidRDefault="00574E12" w:rsidP="00165C09">
      <w:pPr>
        <w:rPr>
          <w:spacing w:val="-2"/>
          <w:w w:val="110"/>
        </w:rPr>
      </w:pPr>
      <w:r w:rsidRPr="00FA0F90">
        <w:rPr>
          <w:w w:val="110"/>
        </w:rPr>
        <w:t>Is</w:t>
      </w:r>
      <w:r w:rsidRPr="00FA0F90">
        <w:rPr>
          <w:spacing w:val="-15"/>
          <w:w w:val="110"/>
        </w:rPr>
        <w:t xml:space="preserve"> </w:t>
      </w:r>
      <w:r w:rsidRPr="00FA0F90">
        <w:rPr>
          <w:w w:val="110"/>
        </w:rPr>
        <w:t>incurred</w:t>
      </w:r>
      <w:r w:rsidRPr="00FA0F90">
        <w:rPr>
          <w:spacing w:val="-14"/>
          <w:w w:val="110"/>
        </w:rPr>
        <w:t xml:space="preserve"> </w:t>
      </w:r>
      <w:r w:rsidRPr="00FA0F90">
        <w:rPr>
          <w:w w:val="110"/>
        </w:rPr>
        <w:t>specifically</w:t>
      </w:r>
      <w:r w:rsidRPr="00FA0F90">
        <w:rPr>
          <w:spacing w:val="-15"/>
          <w:w w:val="110"/>
        </w:rPr>
        <w:t xml:space="preserve"> </w:t>
      </w:r>
      <w:r w:rsidRPr="00FA0F90">
        <w:rPr>
          <w:w w:val="110"/>
        </w:rPr>
        <w:t>for</w:t>
      </w:r>
      <w:r w:rsidRPr="00FA0F90">
        <w:rPr>
          <w:spacing w:val="-12"/>
          <w:w w:val="110"/>
        </w:rPr>
        <w:t xml:space="preserve"> </w:t>
      </w:r>
      <w:r w:rsidRPr="00FA0F90">
        <w:rPr>
          <w:w w:val="110"/>
        </w:rPr>
        <w:t>the</w:t>
      </w:r>
      <w:r w:rsidRPr="00FA0F90">
        <w:rPr>
          <w:spacing w:val="-15"/>
          <w:w w:val="110"/>
        </w:rPr>
        <w:t xml:space="preserve"> </w:t>
      </w:r>
      <w:r w:rsidRPr="00FA0F90">
        <w:rPr>
          <w:w w:val="110"/>
        </w:rPr>
        <w:t>Federal</w:t>
      </w:r>
      <w:r w:rsidRPr="00FA0F90">
        <w:rPr>
          <w:spacing w:val="-14"/>
          <w:w w:val="110"/>
        </w:rPr>
        <w:t xml:space="preserve"> </w:t>
      </w:r>
      <w:r w:rsidRPr="00FA0F90">
        <w:rPr>
          <w:spacing w:val="-2"/>
          <w:w w:val="110"/>
        </w:rPr>
        <w:t>award;</w:t>
      </w:r>
    </w:p>
    <w:p w14:paraId="1CBC479A" w14:textId="77777777" w:rsidR="00574E12" w:rsidRPr="00FA0F90" w:rsidRDefault="00574E12" w:rsidP="00165C09">
      <w:pPr>
        <w:rPr>
          <w:w w:val="110"/>
        </w:rPr>
      </w:pPr>
      <w:r w:rsidRPr="00FA0F90">
        <w:rPr>
          <w:w w:val="110"/>
        </w:rPr>
        <w:t>Benefits</w:t>
      </w:r>
      <w:r w:rsidRPr="00FA0F90">
        <w:rPr>
          <w:spacing w:val="-10"/>
          <w:w w:val="110"/>
        </w:rPr>
        <w:t xml:space="preserve"> </w:t>
      </w:r>
      <w:r w:rsidRPr="00FA0F90">
        <w:rPr>
          <w:w w:val="110"/>
        </w:rPr>
        <w:t>both</w:t>
      </w:r>
      <w:r w:rsidRPr="00FA0F90">
        <w:rPr>
          <w:spacing w:val="-10"/>
          <w:w w:val="110"/>
        </w:rPr>
        <w:t xml:space="preserve"> </w:t>
      </w:r>
      <w:r w:rsidRPr="00FA0F90">
        <w:rPr>
          <w:w w:val="110"/>
        </w:rPr>
        <w:t>the</w:t>
      </w:r>
      <w:r w:rsidRPr="00FA0F90">
        <w:rPr>
          <w:spacing w:val="-8"/>
          <w:w w:val="110"/>
        </w:rPr>
        <w:t xml:space="preserve"> </w:t>
      </w:r>
      <w:r w:rsidRPr="00FA0F90">
        <w:rPr>
          <w:w w:val="110"/>
        </w:rPr>
        <w:t>Federal</w:t>
      </w:r>
      <w:r w:rsidRPr="00FA0F90">
        <w:rPr>
          <w:spacing w:val="-10"/>
          <w:w w:val="110"/>
        </w:rPr>
        <w:t xml:space="preserve"> </w:t>
      </w:r>
      <w:r w:rsidRPr="00FA0F90">
        <w:rPr>
          <w:w w:val="110"/>
        </w:rPr>
        <w:t>award</w:t>
      </w:r>
      <w:r w:rsidRPr="00FA0F90">
        <w:rPr>
          <w:spacing w:val="-10"/>
          <w:w w:val="110"/>
        </w:rPr>
        <w:t xml:space="preserve"> </w:t>
      </w:r>
      <w:r w:rsidRPr="00FA0F90">
        <w:rPr>
          <w:w w:val="110"/>
        </w:rPr>
        <w:t>and</w:t>
      </w:r>
      <w:r w:rsidRPr="00FA0F90">
        <w:rPr>
          <w:spacing w:val="-10"/>
          <w:w w:val="110"/>
        </w:rPr>
        <w:t xml:space="preserve"> </w:t>
      </w:r>
      <w:r w:rsidRPr="00FA0F90">
        <w:rPr>
          <w:w w:val="110"/>
        </w:rPr>
        <w:t>other</w:t>
      </w:r>
      <w:r w:rsidRPr="00FA0F90">
        <w:rPr>
          <w:spacing w:val="-10"/>
          <w:w w:val="110"/>
        </w:rPr>
        <w:t xml:space="preserve"> </w:t>
      </w:r>
      <w:r w:rsidRPr="00FA0F90">
        <w:rPr>
          <w:w w:val="110"/>
        </w:rPr>
        <w:t>work</w:t>
      </w:r>
      <w:r w:rsidRPr="00FA0F90">
        <w:rPr>
          <w:spacing w:val="-8"/>
          <w:w w:val="110"/>
        </w:rPr>
        <w:t xml:space="preserve"> </w:t>
      </w:r>
      <w:r w:rsidRPr="00FA0F90">
        <w:rPr>
          <w:w w:val="110"/>
        </w:rPr>
        <w:t>of</w:t>
      </w:r>
      <w:r w:rsidRPr="00FA0F90">
        <w:rPr>
          <w:spacing w:val="-10"/>
          <w:w w:val="110"/>
        </w:rPr>
        <w:t xml:space="preserve"> </w:t>
      </w:r>
      <w:r w:rsidRPr="00FA0F90">
        <w:rPr>
          <w:w w:val="110"/>
        </w:rPr>
        <w:t>the</w:t>
      </w:r>
      <w:r w:rsidRPr="00FA0F90">
        <w:rPr>
          <w:spacing w:val="-10"/>
          <w:w w:val="110"/>
        </w:rPr>
        <w:t xml:space="preserve"> </w:t>
      </w:r>
      <w:r w:rsidRPr="00FA0F90">
        <w:rPr>
          <w:w w:val="110"/>
        </w:rPr>
        <w:t>non-Federal</w:t>
      </w:r>
      <w:r w:rsidRPr="00FA0F90">
        <w:rPr>
          <w:spacing w:val="-10"/>
          <w:w w:val="110"/>
        </w:rPr>
        <w:t xml:space="preserve"> </w:t>
      </w:r>
      <w:r w:rsidRPr="00FA0F90">
        <w:rPr>
          <w:w w:val="110"/>
        </w:rPr>
        <w:t>entity</w:t>
      </w:r>
      <w:r w:rsidRPr="00FA0F90">
        <w:rPr>
          <w:spacing w:val="-10"/>
          <w:w w:val="110"/>
        </w:rPr>
        <w:t xml:space="preserve"> </w:t>
      </w:r>
      <w:r w:rsidRPr="00FA0F90">
        <w:rPr>
          <w:w w:val="110"/>
        </w:rPr>
        <w:t>and</w:t>
      </w:r>
      <w:r w:rsidRPr="00FA0F90">
        <w:rPr>
          <w:spacing w:val="-8"/>
          <w:w w:val="110"/>
        </w:rPr>
        <w:t xml:space="preserve"> </w:t>
      </w:r>
      <w:r w:rsidRPr="00FA0F90">
        <w:rPr>
          <w:w w:val="110"/>
        </w:rPr>
        <w:t>can</w:t>
      </w:r>
      <w:r w:rsidRPr="00FA0F90">
        <w:rPr>
          <w:spacing w:val="-10"/>
          <w:w w:val="110"/>
        </w:rPr>
        <w:t xml:space="preserve"> </w:t>
      </w:r>
      <w:r w:rsidRPr="00FA0F90">
        <w:rPr>
          <w:w w:val="110"/>
        </w:rPr>
        <w:t>be</w:t>
      </w:r>
      <w:r w:rsidRPr="00FA0F90">
        <w:rPr>
          <w:spacing w:val="-10"/>
          <w:w w:val="110"/>
        </w:rPr>
        <w:t xml:space="preserve"> </w:t>
      </w:r>
      <w:r w:rsidRPr="00FA0F90">
        <w:rPr>
          <w:w w:val="110"/>
        </w:rPr>
        <w:t>distributed</w:t>
      </w:r>
      <w:r w:rsidRPr="00FA0F90">
        <w:rPr>
          <w:spacing w:val="-8"/>
          <w:w w:val="110"/>
        </w:rPr>
        <w:t xml:space="preserve"> </w:t>
      </w:r>
      <w:r w:rsidRPr="00FA0F90">
        <w:rPr>
          <w:w w:val="110"/>
        </w:rPr>
        <w:t>in proportions that may be approximated using reasonable methods; and</w:t>
      </w:r>
    </w:p>
    <w:p w14:paraId="601A3A1D" w14:textId="4118E35F" w:rsidR="00850206" w:rsidRDefault="00574E12" w:rsidP="00165C09">
      <w:pPr>
        <w:rPr>
          <w:w w:val="115"/>
        </w:rPr>
      </w:pPr>
      <w:r w:rsidRPr="00FA0F90">
        <w:rPr>
          <w:w w:val="110"/>
        </w:rPr>
        <w:t>Is</w:t>
      </w:r>
      <w:r w:rsidRPr="00FA0F90">
        <w:rPr>
          <w:spacing w:val="-12"/>
          <w:w w:val="110"/>
        </w:rPr>
        <w:t xml:space="preserve"> </w:t>
      </w:r>
      <w:r w:rsidRPr="00FA0F90">
        <w:rPr>
          <w:w w:val="110"/>
        </w:rPr>
        <w:t>necessary</w:t>
      </w:r>
      <w:r w:rsidRPr="00FA0F90">
        <w:rPr>
          <w:spacing w:val="-12"/>
          <w:w w:val="110"/>
        </w:rPr>
        <w:t xml:space="preserve"> </w:t>
      </w:r>
      <w:r w:rsidRPr="00FA0F90">
        <w:rPr>
          <w:w w:val="110"/>
        </w:rPr>
        <w:t>to</w:t>
      </w:r>
      <w:r w:rsidRPr="00FA0F90">
        <w:rPr>
          <w:spacing w:val="-12"/>
          <w:w w:val="110"/>
        </w:rPr>
        <w:t xml:space="preserve"> </w:t>
      </w:r>
      <w:r w:rsidRPr="00FA0F90">
        <w:rPr>
          <w:w w:val="110"/>
        </w:rPr>
        <w:t>the</w:t>
      </w:r>
      <w:r w:rsidRPr="00FA0F90">
        <w:rPr>
          <w:spacing w:val="-12"/>
          <w:w w:val="110"/>
        </w:rPr>
        <w:t xml:space="preserve"> </w:t>
      </w:r>
      <w:r w:rsidRPr="00FA0F90">
        <w:rPr>
          <w:w w:val="110"/>
        </w:rPr>
        <w:t>overall</w:t>
      </w:r>
      <w:r w:rsidRPr="00FA0F90">
        <w:rPr>
          <w:spacing w:val="-12"/>
          <w:w w:val="110"/>
        </w:rPr>
        <w:t xml:space="preserve"> </w:t>
      </w:r>
      <w:r w:rsidRPr="00FA0F90">
        <w:rPr>
          <w:w w:val="110"/>
        </w:rPr>
        <w:t>operation</w:t>
      </w:r>
      <w:r w:rsidRPr="00FA0F90">
        <w:rPr>
          <w:spacing w:val="-12"/>
          <w:w w:val="110"/>
        </w:rPr>
        <w:t xml:space="preserve"> </w:t>
      </w:r>
      <w:r w:rsidRPr="00FA0F90">
        <w:rPr>
          <w:w w:val="110"/>
        </w:rPr>
        <w:t>of</w:t>
      </w:r>
      <w:r w:rsidRPr="00FA0F90">
        <w:rPr>
          <w:spacing w:val="-12"/>
          <w:w w:val="110"/>
        </w:rPr>
        <w:t xml:space="preserve"> </w:t>
      </w:r>
      <w:r w:rsidRPr="00FA0F90">
        <w:rPr>
          <w:w w:val="110"/>
        </w:rPr>
        <w:t>the</w:t>
      </w:r>
      <w:r w:rsidRPr="00FA0F90">
        <w:rPr>
          <w:spacing w:val="-12"/>
          <w:w w:val="110"/>
        </w:rPr>
        <w:t xml:space="preserve"> </w:t>
      </w:r>
      <w:r w:rsidRPr="00FA0F90">
        <w:rPr>
          <w:w w:val="110"/>
        </w:rPr>
        <w:t>non-Federal</w:t>
      </w:r>
      <w:r w:rsidRPr="00FA0F90">
        <w:rPr>
          <w:spacing w:val="-12"/>
          <w:w w:val="110"/>
        </w:rPr>
        <w:t xml:space="preserve"> </w:t>
      </w:r>
      <w:r w:rsidRPr="00FA0F90">
        <w:rPr>
          <w:w w:val="110"/>
        </w:rPr>
        <w:t>entity</w:t>
      </w:r>
      <w:r w:rsidRPr="00FA0F90">
        <w:rPr>
          <w:spacing w:val="-12"/>
          <w:w w:val="110"/>
        </w:rPr>
        <w:t xml:space="preserve"> </w:t>
      </w:r>
      <w:r w:rsidRPr="00FA0F90">
        <w:rPr>
          <w:w w:val="110"/>
        </w:rPr>
        <w:t>and</w:t>
      </w:r>
      <w:r w:rsidRPr="00FA0F90">
        <w:rPr>
          <w:spacing w:val="-10"/>
          <w:w w:val="110"/>
        </w:rPr>
        <w:t xml:space="preserve"> </w:t>
      </w:r>
      <w:r w:rsidRPr="00FA0F90">
        <w:rPr>
          <w:w w:val="110"/>
        </w:rPr>
        <w:t>is</w:t>
      </w:r>
      <w:r w:rsidRPr="00FA0F90">
        <w:rPr>
          <w:spacing w:val="-12"/>
          <w:w w:val="110"/>
        </w:rPr>
        <w:t xml:space="preserve"> </w:t>
      </w:r>
      <w:r w:rsidRPr="00FA0F90">
        <w:rPr>
          <w:w w:val="110"/>
        </w:rPr>
        <w:t>assignable</w:t>
      </w:r>
      <w:r w:rsidRPr="00FA0F90">
        <w:rPr>
          <w:spacing w:val="-12"/>
          <w:w w:val="110"/>
        </w:rPr>
        <w:t xml:space="preserve"> </w:t>
      </w:r>
      <w:r w:rsidRPr="00FA0F90">
        <w:rPr>
          <w:w w:val="110"/>
        </w:rPr>
        <w:t>in</w:t>
      </w:r>
      <w:r w:rsidRPr="00FA0F90">
        <w:rPr>
          <w:spacing w:val="-10"/>
          <w:w w:val="110"/>
        </w:rPr>
        <w:t xml:space="preserve"> </w:t>
      </w:r>
      <w:r w:rsidRPr="00FA0F90">
        <w:rPr>
          <w:w w:val="110"/>
        </w:rPr>
        <w:t>part</w:t>
      </w:r>
      <w:r w:rsidRPr="00FA0F90">
        <w:rPr>
          <w:spacing w:val="-12"/>
          <w:w w:val="110"/>
        </w:rPr>
        <w:t xml:space="preserve"> </w:t>
      </w:r>
      <w:r w:rsidRPr="00FA0F90">
        <w:rPr>
          <w:w w:val="110"/>
        </w:rPr>
        <w:t>to</w:t>
      </w:r>
      <w:r w:rsidRPr="00FA0F90">
        <w:rPr>
          <w:spacing w:val="-12"/>
          <w:w w:val="110"/>
        </w:rPr>
        <w:t xml:space="preserve"> </w:t>
      </w:r>
      <w:r w:rsidRPr="00FA0F90">
        <w:rPr>
          <w:w w:val="110"/>
        </w:rPr>
        <w:t>the</w:t>
      </w:r>
      <w:r w:rsidRPr="00FA0F90">
        <w:rPr>
          <w:spacing w:val="-12"/>
          <w:w w:val="110"/>
        </w:rPr>
        <w:t xml:space="preserve"> </w:t>
      </w:r>
      <w:r w:rsidRPr="00FA0F90">
        <w:rPr>
          <w:w w:val="110"/>
        </w:rPr>
        <w:t xml:space="preserve">Federal </w:t>
      </w:r>
      <w:r w:rsidRPr="00FA0F90">
        <w:rPr>
          <w:w w:val="115"/>
        </w:rPr>
        <w:t>award</w:t>
      </w:r>
      <w:r w:rsidRPr="00FA0F90">
        <w:rPr>
          <w:spacing w:val="-17"/>
          <w:w w:val="115"/>
        </w:rPr>
        <w:t xml:space="preserve"> </w:t>
      </w:r>
      <w:r w:rsidRPr="00FA0F90">
        <w:rPr>
          <w:w w:val="115"/>
        </w:rPr>
        <w:t>in</w:t>
      </w:r>
      <w:r w:rsidRPr="00FA0F90">
        <w:rPr>
          <w:spacing w:val="-17"/>
          <w:w w:val="115"/>
        </w:rPr>
        <w:t xml:space="preserve"> </w:t>
      </w:r>
      <w:r w:rsidRPr="00FA0F90">
        <w:rPr>
          <w:w w:val="115"/>
        </w:rPr>
        <w:t>accordance</w:t>
      </w:r>
      <w:r w:rsidRPr="00FA0F90">
        <w:rPr>
          <w:spacing w:val="-17"/>
          <w:w w:val="115"/>
        </w:rPr>
        <w:t xml:space="preserve"> </w:t>
      </w:r>
      <w:r w:rsidRPr="00FA0F90">
        <w:rPr>
          <w:w w:val="115"/>
        </w:rPr>
        <w:t>with</w:t>
      </w:r>
      <w:r w:rsidRPr="00FA0F90">
        <w:rPr>
          <w:spacing w:val="-17"/>
          <w:w w:val="115"/>
        </w:rPr>
        <w:t xml:space="preserve"> </w:t>
      </w:r>
      <w:r w:rsidRPr="00FA0F90">
        <w:rPr>
          <w:w w:val="115"/>
        </w:rPr>
        <w:t>the</w:t>
      </w:r>
      <w:r w:rsidRPr="00FA0F90">
        <w:rPr>
          <w:spacing w:val="-16"/>
          <w:w w:val="115"/>
        </w:rPr>
        <w:t xml:space="preserve"> </w:t>
      </w:r>
      <w:r w:rsidRPr="00FA0F90">
        <w:rPr>
          <w:w w:val="115"/>
        </w:rPr>
        <w:t>principles</w:t>
      </w:r>
      <w:r w:rsidRPr="00FA0F90">
        <w:rPr>
          <w:spacing w:val="-17"/>
          <w:w w:val="115"/>
        </w:rPr>
        <w:t xml:space="preserve"> </w:t>
      </w:r>
      <w:r w:rsidRPr="00FA0F90">
        <w:rPr>
          <w:w w:val="115"/>
        </w:rPr>
        <w:t>in</w:t>
      </w:r>
      <w:r w:rsidRPr="00FA0F90">
        <w:rPr>
          <w:spacing w:val="-17"/>
          <w:w w:val="115"/>
        </w:rPr>
        <w:t xml:space="preserve"> </w:t>
      </w:r>
      <w:r w:rsidRPr="00FA0F90">
        <w:rPr>
          <w:w w:val="115"/>
        </w:rPr>
        <w:t>this</w:t>
      </w:r>
      <w:r w:rsidRPr="00FA0F90">
        <w:rPr>
          <w:spacing w:val="-17"/>
          <w:w w:val="115"/>
        </w:rPr>
        <w:t xml:space="preserve"> </w:t>
      </w:r>
      <w:r w:rsidRPr="00FA0F90">
        <w:rPr>
          <w:w w:val="115"/>
        </w:rPr>
        <w:t>subpart</w:t>
      </w:r>
      <w:r w:rsidR="00165C09">
        <w:rPr>
          <w:w w:val="115"/>
        </w:rPr>
        <w:t>.</w:t>
      </w:r>
    </w:p>
    <w:p w14:paraId="18E75DBE" w14:textId="788CCFA9" w:rsidR="00165C09" w:rsidRDefault="00165C09" w:rsidP="00165C09">
      <w:pPr>
        <w:pStyle w:val="BodyText"/>
        <w:spacing w:before="100" w:after="100"/>
        <w:rPr>
          <w:w w:val="115"/>
        </w:rPr>
      </w:pPr>
      <w:r>
        <w:rPr>
          <w:w w:val="115"/>
        </w:rPr>
        <w:br w:type="page"/>
      </w:r>
    </w:p>
    <w:p w14:paraId="60F47F57" w14:textId="54876E8A" w:rsidR="00574E12" w:rsidRPr="00390E29" w:rsidRDefault="00165C09" w:rsidP="00034D9C">
      <w:pPr>
        <w:pStyle w:val="NumberedSections"/>
      </w:pPr>
      <w:r>
        <w:t>Financial Management Requirements—</w:t>
      </w:r>
      <w:r w:rsidR="00574E12" w:rsidRPr="00390E29">
        <w:t>Accounting</w:t>
      </w:r>
    </w:p>
    <w:p w14:paraId="150DB876" w14:textId="0EC02C0C" w:rsidR="00314387" w:rsidRDefault="00574E12" w:rsidP="00EE2E6B">
      <w:r w:rsidRPr="00165C09">
        <w:rPr>
          <w:b/>
          <w:bCs/>
          <w:i/>
          <w:iCs/>
          <w:color w:val="4472C4" w:themeColor="accent1"/>
        </w:rPr>
        <w:t>F</w:t>
      </w:r>
      <w:r w:rsidR="00165C09" w:rsidRPr="00165C09">
        <w:rPr>
          <w:b/>
          <w:bCs/>
          <w:i/>
          <w:iCs/>
          <w:color w:val="4472C4" w:themeColor="accent1"/>
        </w:rPr>
        <w:t>inancial Management Goal</w:t>
      </w:r>
      <w:r w:rsidRPr="00F67504">
        <w:t xml:space="preserve">:  </w:t>
      </w:r>
      <w:r>
        <w:t>To account for the R</w:t>
      </w:r>
      <w:r w:rsidR="00DB38DE">
        <w:t>WHAP</w:t>
      </w:r>
      <w:r>
        <w:t xml:space="preserve"> Part A revenues and expenditures with sufficient detail to permit the preparation of the federal report by funding source Formula, M</w:t>
      </w:r>
      <w:r w:rsidR="00DB38DE">
        <w:t xml:space="preserve">inority </w:t>
      </w:r>
      <w:r>
        <w:t>A</w:t>
      </w:r>
      <w:r w:rsidR="00DB38DE">
        <w:t>IDS Initiative (MA</w:t>
      </w:r>
      <w:r>
        <w:t>I</w:t>
      </w:r>
      <w:r w:rsidR="00DB38DE">
        <w:t>)</w:t>
      </w:r>
      <w:r>
        <w:t xml:space="preserve"> and Supplemental; by budget categories, salaries Fringes Equipment Supplies Consultant Contractors and Others and by core</w:t>
      </w:r>
      <w:r w:rsidR="00DB38DE">
        <w:t xml:space="preserve"> medical</w:t>
      </w:r>
      <w:r>
        <w:t xml:space="preserve">, support, administrative and </w:t>
      </w:r>
      <w:r w:rsidR="00DB38DE">
        <w:t xml:space="preserve">clinical </w:t>
      </w:r>
      <w:r>
        <w:t xml:space="preserve">quality </w:t>
      </w:r>
      <w:r w:rsidR="00DB38DE">
        <w:t>management.</w:t>
      </w:r>
    </w:p>
    <w:p w14:paraId="546D4712" w14:textId="77777777" w:rsidR="00574E12" w:rsidRDefault="00574E12" w:rsidP="00165C09">
      <w:pPr>
        <w:pStyle w:val="Heading3"/>
        <w:rPr>
          <w:spacing w:val="-2"/>
        </w:rPr>
      </w:pPr>
      <w:bookmarkStart w:id="0" w:name="_Hlk134631656"/>
      <w:r w:rsidRPr="00423A63">
        <w:t>75.302</w:t>
      </w:r>
      <w:r w:rsidRPr="00423A63">
        <w:rPr>
          <w:spacing w:val="-7"/>
        </w:rPr>
        <w:t xml:space="preserve"> </w:t>
      </w:r>
      <w:r w:rsidRPr="00423A63">
        <w:t>Financial</w:t>
      </w:r>
      <w:r w:rsidRPr="00423A63">
        <w:rPr>
          <w:spacing w:val="-7"/>
        </w:rPr>
        <w:t xml:space="preserve"> </w:t>
      </w:r>
      <w:r w:rsidRPr="00423A63">
        <w:t>management</w:t>
      </w:r>
      <w:r w:rsidRPr="00423A63">
        <w:rPr>
          <w:spacing w:val="-7"/>
        </w:rPr>
        <w:t xml:space="preserve"> </w:t>
      </w:r>
      <w:r w:rsidRPr="00423A63">
        <w:t>and</w:t>
      </w:r>
      <w:r w:rsidRPr="00423A63">
        <w:rPr>
          <w:spacing w:val="-7"/>
        </w:rPr>
        <w:t xml:space="preserve"> </w:t>
      </w:r>
      <w:r w:rsidRPr="00423A63">
        <w:t>standards</w:t>
      </w:r>
      <w:r w:rsidRPr="00423A63">
        <w:rPr>
          <w:spacing w:val="-7"/>
        </w:rPr>
        <w:t xml:space="preserve"> </w:t>
      </w:r>
      <w:r w:rsidRPr="00423A63">
        <w:t>for</w:t>
      </w:r>
      <w:r w:rsidRPr="00423A63">
        <w:rPr>
          <w:spacing w:val="-7"/>
        </w:rPr>
        <w:t xml:space="preserve"> </w:t>
      </w:r>
      <w:r w:rsidRPr="00423A63">
        <w:t>financial</w:t>
      </w:r>
      <w:r w:rsidRPr="00423A63">
        <w:rPr>
          <w:spacing w:val="-7"/>
        </w:rPr>
        <w:t xml:space="preserve"> </w:t>
      </w:r>
      <w:r w:rsidRPr="00423A63">
        <w:t>management</w:t>
      </w:r>
      <w:r w:rsidRPr="00423A63">
        <w:rPr>
          <w:spacing w:val="-7"/>
        </w:rPr>
        <w:t xml:space="preserve"> </w:t>
      </w:r>
      <w:r w:rsidRPr="00423A63">
        <w:rPr>
          <w:spacing w:val="-2"/>
        </w:rPr>
        <w:t>systems.</w:t>
      </w:r>
    </w:p>
    <w:p w14:paraId="04D0F2E2" w14:textId="7FDB453A" w:rsidR="00545165" w:rsidRDefault="00574E12" w:rsidP="00165C09">
      <w:pPr>
        <w:rPr>
          <w:w w:val="110"/>
        </w:rPr>
      </w:pPr>
      <w:r>
        <w:rPr>
          <w:w w:val="110"/>
        </w:rPr>
        <w:t>Each</w:t>
      </w:r>
      <w:r>
        <w:rPr>
          <w:spacing w:val="-7"/>
          <w:w w:val="110"/>
        </w:rPr>
        <w:t xml:space="preserve"> </w:t>
      </w:r>
      <w:r>
        <w:rPr>
          <w:w w:val="110"/>
        </w:rPr>
        <w:t>state</w:t>
      </w:r>
      <w:r>
        <w:rPr>
          <w:spacing w:val="-7"/>
          <w:w w:val="110"/>
        </w:rPr>
        <w:t xml:space="preserve"> </w:t>
      </w:r>
      <w:r>
        <w:rPr>
          <w:w w:val="110"/>
        </w:rPr>
        <w:t>must</w:t>
      </w:r>
      <w:r>
        <w:rPr>
          <w:spacing w:val="-5"/>
          <w:w w:val="110"/>
        </w:rPr>
        <w:t xml:space="preserve"> </w:t>
      </w:r>
      <w:r>
        <w:rPr>
          <w:w w:val="110"/>
        </w:rPr>
        <w:t>expend</w:t>
      </w:r>
      <w:r>
        <w:rPr>
          <w:spacing w:val="-7"/>
          <w:w w:val="110"/>
        </w:rPr>
        <w:t xml:space="preserve"> </w:t>
      </w:r>
      <w:r>
        <w:rPr>
          <w:w w:val="110"/>
        </w:rPr>
        <w:t>and</w:t>
      </w:r>
      <w:r>
        <w:rPr>
          <w:spacing w:val="-7"/>
          <w:w w:val="110"/>
        </w:rPr>
        <w:t xml:space="preserve"> </w:t>
      </w:r>
      <w:r>
        <w:rPr>
          <w:w w:val="110"/>
        </w:rPr>
        <w:t>account</w:t>
      </w:r>
      <w:r>
        <w:rPr>
          <w:spacing w:val="-5"/>
          <w:w w:val="110"/>
        </w:rPr>
        <w:t xml:space="preserve"> </w:t>
      </w:r>
      <w:r>
        <w:rPr>
          <w:w w:val="110"/>
        </w:rPr>
        <w:t>for</w:t>
      </w:r>
      <w:r>
        <w:rPr>
          <w:spacing w:val="-7"/>
          <w:w w:val="110"/>
        </w:rPr>
        <w:t xml:space="preserve"> </w:t>
      </w:r>
      <w:r>
        <w:rPr>
          <w:w w:val="110"/>
        </w:rPr>
        <w:t>the</w:t>
      </w:r>
      <w:r>
        <w:rPr>
          <w:spacing w:val="-7"/>
          <w:w w:val="110"/>
        </w:rPr>
        <w:t xml:space="preserve"> </w:t>
      </w:r>
      <w:r>
        <w:rPr>
          <w:w w:val="110"/>
        </w:rPr>
        <w:t>Federal</w:t>
      </w:r>
      <w:r>
        <w:rPr>
          <w:spacing w:val="-7"/>
          <w:w w:val="110"/>
        </w:rPr>
        <w:t xml:space="preserve"> </w:t>
      </w:r>
      <w:r>
        <w:rPr>
          <w:w w:val="110"/>
        </w:rPr>
        <w:t>award</w:t>
      </w:r>
      <w:r>
        <w:rPr>
          <w:spacing w:val="-7"/>
          <w:w w:val="110"/>
        </w:rPr>
        <w:t xml:space="preserve"> </w:t>
      </w:r>
      <w:r>
        <w:rPr>
          <w:w w:val="110"/>
        </w:rPr>
        <w:t>in</w:t>
      </w:r>
      <w:r>
        <w:rPr>
          <w:spacing w:val="-7"/>
          <w:w w:val="110"/>
        </w:rPr>
        <w:t xml:space="preserve"> </w:t>
      </w:r>
      <w:r>
        <w:rPr>
          <w:w w:val="110"/>
        </w:rPr>
        <w:t>accordance</w:t>
      </w:r>
      <w:r>
        <w:rPr>
          <w:spacing w:val="-7"/>
          <w:w w:val="110"/>
        </w:rPr>
        <w:t xml:space="preserve"> </w:t>
      </w:r>
      <w:r>
        <w:rPr>
          <w:w w:val="110"/>
        </w:rPr>
        <w:t>with</w:t>
      </w:r>
      <w:r>
        <w:rPr>
          <w:spacing w:val="-7"/>
          <w:w w:val="110"/>
        </w:rPr>
        <w:t xml:space="preserve"> </w:t>
      </w:r>
      <w:r>
        <w:rPr>
          <w:w w:val="110"/>
        </w:rPr>
        <w:t>state</w:t>
      </w:r>
      <w:r>
        <w:rPr>
          <w:spacing w:val="-5"/>
          <w:w w:val="110"/>
        </w:rPr>
        <w:t xml:space="preserve"> </w:t>
      </w:r>
      <w:r>
        <w:rPr>
          <w:w w:val="110"/>
        </w:rPr>
        <w:t>laws</w:t>
      </w:r>
      <w:r>
        <w:rPr>
          <w:spacing w:val="-7"/>
          <w:w w:val="110"/>
        </w:rPr>
        <w:t xml:space="preserve"> </w:t>
      </w:r>
      <w:r>
        <w:rPr>
          <w:w w:val="110"/>
        </w:rPr>
        <w:t>and</w:t>
      </w:r>
      <w:r>
        <w:rPr>
          <w:spacing w:val="-7"/>
          <w:w w:val="110"/>
        </w:rPr>
        <w:t xml:space="preserve"> </w:t>
      </w:r>
      <w:r>
        <w:rPr>
          <w:w w:val="110"/>
        </w:rPr>
        <w:t>procedures for</w:t>
      </w:r>
      <w:r>
        <w:rPr>
          <w:spacing w:val="-11"/>
          <w:w w:val="110"/>
        </w:rPr>
        <w:t xml:space="preserve"> </w:t>
      </w:r>
      <w:r>
        <w:rPr>
          <w:w w:val="110"/>
        </w:rPr>
        <w:t>expending</w:t>
      </w:r>
      <w:r>
        <w:rPr>
          <w:spacing w:val="-11"/>
          <w:w w:val="110"/>
        </w:rPr>
        <w:t xml:space="preserve"> </w:t>
      </w:r>
      <w:r>
        <w:rPr>
          <w:w w:val="110"/>
        </w:rPr>
        <w:t>and</w:t>
      </w:r>
      <w:r>
        <w:rPr>
          <w:spacing w:val="-9"/>
          <w:w w:val="110"/>
        </w:rPr>
        <w:t xml:space="preserve"> </w:t>
      </w:r>
      <w:r>
        <w:rPr>
          <w:w w:val="110"/>
        </w:rPr>
        <w:t>accounting</w:t>
      </w:r>
      <w:r>
        <w:rPr>
          <w:spacing w:val="-11"/>
          <w:w w:val="110"/>
        </w:rPr>
        <w:t xml:space="preserve"> </w:t>
      </w:r>
      <w:r>
        <w:rPr>
          <w:w w:val="110"/>
        </w:rPr>
        <w:t>for</w:t>
      </w:r>
      <w:r>
        <w:rPr>
          <w:spacing w:val="-11"/>
          <w:w w:val="110"/>
        </w:rPr>
        <w:t xml:space="preserve"> </w:t>
      </w:r>
      <w:r>
        <w:rPr>
          <w:w w:val="110"/>
        </w:rPr>
        <w:t>the</w:t>
      </w:r>
      <w:r>
        <w:rPr>
          <w:spacing w:val="-9"/>
          <w:w w:val="110"/>
        </w:rPr>
        <w:t xml:space="preserve"> </w:t>
      </w:r>
      <w:r>
        <w:rPr>
          <w:w w:val="110"/>
        </w:rPr>
        <w:t>state's</w:t>
      </w:r>
      <w:r>
        <w:rPr>
          <w:spacing w:val="-11"/>
          <w:w w:val="110"/>
        </w:rPr>
        <w:t xml:space="preserve"> </w:t>
      </w:r>
      <w:r>
        <w:rPr>
          <w:w w:val="110"/>
        </w:rPr>
        <w:t>own</w:t>
      </w:r>
      <w:r>
        <w:rPr>
          <w:spacing w:val="-11"/>
          <w:w w:val="110"/>
        </w:rPr>
        <w:t xml:space="preserve"> </w:t>
      </w:r>
      <w:r>
        <w:rPr>
          <w:w w:val="110"/>
        </w:rPr>
        <w:t>funds.</w:t>
      </w:r>
      <w:r>
        <w:rPr>
          <w:spacing w:val="-11"/>
          <w:w w:val="110"/>
        </w:rPr>
        <w:t xml:space="preserve"> </w:t>
      </w:r>
      <w:r>
        <w:rPr>
          <w:w w:val="110"/>
        </w:rPr>
        <w:t>In</w:t>
      </w:r>
      <w:r>
        <w:rPr>
          <w:spacing w:val="-11"/>
          <w:w w:val="110"/>
        </w:rPr>
        <w:t xml:space="preserve"> </w:t>
      </w:r>
      <w:r>
        <w:rPr>
          <w:w w:val="110"/>
        </w:rPr>
        <w:t>addition,</w:t>
      </w:r>
      <w:r>
        <w:rPr>
          <w:spacing w:val="-8"/>
          <w:w w:val="110"/>
        </w:rPr>
        <w:t xml:space="preserve"> </w:t>
      </w:r>
      <w:r>
        <w:rPr>
          <w:w w:val="110"/>
        </w:rPr>
        <w:t>the</w:t>
      </w:r>
      <w:r>
        <w:rPr>
          <w:spacing w:val="-11"/>
          <w:w w:val="110"/>
        </w:rPr>
        <w:t xml:space="preserve"> </w:t>
      </w:r>
      <w:r>
        <w:rPr>
          <w:w w:val="110"/>
        </w:rPr>
        <w:t>state's</w:t>
      </w:r>
      <w:r>
        <w:rPr>
          <w:spacing w:val="-11"/>
          <w:w w:val="110"/>
        </w:rPr>
        <w:t xml:space="preserve"> </w:t>
      </w:r>
      <w:r>
        <w:rPr>
          <w:w w:val="110"/>
        </w:rPr>
        <w:t>and</w:t>
      </w:r>
      <w:r>
        <w:rPr>
          <w:spacing w:val="-11"/>
          <w:w w:val="110"/>
        </w:rPr>
        <w:t xml:space="preserve"> </w:t>
      </w:r>
      <w:r>
        <w:rPr>
          <w:w w:val="110"/>
        </w:rPr>
        <w:t>the</w:t>
      </w:r>
      <w:r>
        <w:rPr>
          <w:spacing w:val="-11"/>
          <w:w w:val="110"/>
        </w:rPr>
        <w:t xml:space="preserve"> </w:t>
      </w:r>
      <w:r>
        <w:rPr>
          <w:w w:val="110"/>
        </w:rPr>
        <w:t>other</w:t>
      </w:r>
      <w:r>
        <w:rPr>
          <w:spacing w:val="-9"/>
          <w:w w:val="110"/>
        </w:rPr>
        <w:t xml:space="preserve"> </w:t>
      </w:r>
      <w:r>
        <w:rPr>
          <w:w w:val="110"/>
        </w:rPr>
        <w:t>non-</w:t>
      </w:r>
      <w:r>
        <w:rPr>
          <w:spacing w:val="-11"/>
          <w:w w:val="110"/>
        </w:rPr>
        <w:t xml:space="preserve"> </w:t>
      </w:r>
      <w:r>
        <w:rPr>
          <w:w w:val="110"/>
        </w:rPr>
        <w:t>Federal entity's financial management systems, including records documenting compliance with Federal statutes, regulations,</w:t>
      </w:r>
      <w:r>
        <w:rPr>
          <w:spacing w:val="-4"/>
          <w:w w:val="110"/>
        </w:rPr>
        <w:t xml:space="preserve"> </w:t>
      </w:r>
      <w:r>
        <w:rPr>
          <w:w w:val="110"/>
        </w:rPr>
        <w:t>and</w:t>
      </w:r>
      <w:r>
        <w:rPr>
          <w:spacing w:val="-1"/>
          <w:w w:val="110"/>
        </w:rPr>
        <w:t xml:space="preserve"> </w:t>
      </w:r>
      <w:r>
        <w:rPr>
          <w:w w:val="110"/>
        </w:rPr>
        <w:t>the</w:t>
      </w:r>
      <w:r>
        <w:rPr>
          <w:spacing w:val="-4"/>
          <w:w w:val="110"/>
        </w:rPr>
        <w:t xml:space="preserve"> </w:t>
      </w:r>
      <w:r>
        <w:rPr>
          <w:w w:val="110"/>
        </w:rPr>
        <w:t>terms</w:t>
      </w:r>
      <w:r>
        <w:rPr>
          <w:spacing w:val="-4"/>
          <w:w w:val="110"/>
        </w:rPr>
        <w:t xml:space="preserve"> </w:t>
      </w:r>
      <w:r>
        <w:rPr>
          <w:w w:val="110"/>
        </w:rPr>
        <w:t>and</w:t>
      </w:r>
      <w:r>
        <w:rPr>
          <w:spacing w:val="-4"/>
          <w:w w:val="110"/>
        </w:rPr>
        <w:t xml:space="preserve"> </w:t>
      </w:r>
      <w:r>
        <w:rPr>
          <w:w w:val="110"/>
        </w:rPr>
        <w:t>conditions of</w:t>
      </w:r>
      <w:r>
        <w:rPr>
          <w:spacing w:val="-4"/>
          <w:w w:val="110"/>
        </w:rPr>
        <w:t xml:space="preserve"> </w:t>
      </w:r>
      <w:r>
        <w:rPr>
          <w:w w:val="110"/>
        </w:rPr>
        <w:t>the</w:t>
      </w:r>
      <w:r>
        <w:rPr>
          <w:spacing w:val="-4"/>
          <w:w w:val="110"/>
        </w:rPr>
        <w:t xml:space="preserve"> </w:t>
      </w:r>
      <w:r>
        <w:rPr>
          <w:w w:val="110"/>
        </w:rPr>
        <w:t>Federal</w:t>
      </w:r>
      <w:r>
        <w:rPr>
          <w:spacing w:val="-4"/>
          <w:w w:val="110"/>
        </w:rPr>
        <w:t xml:space="preserve"> </w:t>
      </w:r>
      <w:r>
        <w:rPr>
          <w:w w:val="110"/>
        </w:rPr>
        <w:t>award,</w:t>
      </w:r>
      <w:r>
        <w:rPr>
          <w:spacing w:val="-4"/>
          <w:w w:val="110"/>
        </w:rPr>
        <w:t xml:space="preserve"> </w:t>
      </w:r>
      <w:r>
        <w:rPr>
          <w:w w:val="110"/>
        </w:rPr>
        <w:t>must</w:t>
      </w:r>
      <w:r>
        <w:rPr>
          <w:spacing w:val="-4"/>
          <w:w w:val="110"/>
        </w:rPr>
        <w:t xml:space="preserve"> </w:t>
      </w:r>
      <w:r>
        <w:rPr>
          <w:w w:val="110"/>
        </w:rPr>
        <w:t>be</w:t>
      </w:r>
      <w:r>
        <w:rPr>
          <w:spacing w:val="-4"/>
          <w:w w:val="110"/>
        </w:rPr>
        <w:t xml:space="preserve"> </w:t>
      </w:r>
      <w:r>
        <w:rPr>
          <w:w w:val="110"/>
        </w:rPr>
        <w:t>sufficient</w:t>
      </w:r>
      <w:r>
        <w:rPr>
          <w:spacing w:val="-1"/>
          <w:w w:val="110"/>
        </w:rPr>
        <w:t xml:space="preserve"> </w:t>
      </w:r>
      <w:r>
        <w:rPr>
          <w:w w:val="110"/>
        </w:rPr>
        <w:t>to</w:t>
      </w:r>
      <w:r>
        <w:rPr>
          <w:spacing w:val="-4"/>
          <w:w w:val="110"/>
        </w:rPr>
        <w:t xml:space="preserve"> </w:t>
      </w:r>
      <w:r>
        <w:rPr>
          <w:w w:val="110"/>
        </w:rPr>
        <w:t>permit</w:t>
      </w:r>
      <w:r>
        <w:rPr>
          <w:spacing w:val="-4"/>
          <w:w w:val="110"/>
        </w:rPr>
        <w:t xml:space="preserve"> </w:t>
      </w:r>
      <w:r>
        <w:rPr>
          <w:w w:val="110"/>
        </w:rPr>
        <w:t>the preparation</w:t>
      </w:r>
      <w:r>
        <w:rPr>
          <w:spacing w:val="-6"/>
          <w:w w:val="110"/>
        </w:rPr>
        <w:t xml:space="preserve"> </w:t>
      </w:r>
      <w:r>
        <w:rPr>
          <w:w w:val="110"/>
        </w:rPr>
        <w:t>of</w:t>
      </w:r>
      <w:r>
        <w:rPr>
          <w:spacing w:val="-6"/>
          <w:w w:val="110"/>
        </w:rPr>
        <w:t xml:space="preserve"> </w:t>
      </w:r>
      <w:r>
        <w:rPr>
          <w:w w:val="110"/>
        </w:rPr>
        <w:t>reports</w:t>
      </w:r>
      <w:r>
        <w:rPr>
          <w:spacing w:val="-6"/>
          <w:w w:val="110"/>
        </w:rPr>
        <w:t xml:space="preserve"> </w:t>
      </w:r>
      <w:r>
        <w:rPr>
          <w:w w:val="110"/>
        </w:rPr>
        <w:t>required</w:t>
      </w:r>
      <w:r>
        <w:rPr>
          <w:spacing w:val="-6"/>
          <w:w w:val="110"/>
        </w:rPr>
        <w:t xml:space="preserve"> </w:t>
      </w:r>
      <w:r>
        <w:rPr>
          <w:w w:val="110"/>
        </w:rPr>
        <w:t>by</w:t>
      </w:r>
      <w:r>
        <w:rPr>
          <w:spacing w:val="-6"/>
          <w:w w:val="110"/>
        </w:rPr>
        <w:t xml:space="preserve"> </w:t>
      </w:r>
      <w:r>
        <w:rPr>
          <w:w w:val="110"/>
        </w:rPr>
        <w:t>general</w:t>
      </w:r>
      <w:r>
        <w:rPr>
          <w:spacing w:val="-6"/>
          <w:w w:val="110"/>
        </w:rPr>
        <w:t xml:space="preserve"> </w:t>
      </w:r>
      <w:r>
        <w:rPr>
          <w:w w:val="110"/>
        </w:rPr>
        <w:t>and</w:t>
      </w:r>
      <w:r>
        <w:rPr>
          <w:spacing w:val="-6"/>
          <w:w w:val="110"/>
        </w:rPr>
        <w:t xml:space="preserve"> </w:t>
      </w:r>
      <w:r>
        <w:rPr>
          <w:w w:val="110"/>
        </w:rPr>
        <w:t>program-specific</w:t>
      </w:r>
      <w:r>
        <w:rPr>
          <w:spacing w:val="-6"/>
          <w:w w:val="110"/>
        </w:rPr>
        <w:t xml:space="preserve"> </w:t>
      </w:r>
      <w:r>
        <w:rPr>
          <w:w w:val="110"/>
        </w:rPr>
        <w:t>terms</w:t>
      </w:r>
      <w:r>
        <w:rPr>
          <w:spacing w:val="-4"/>
          <w:w w:val="110"/>
        </w:rPr>
        <w:t xml:space="preserve"> </w:t>
      </w:r>
      <w:r>
        <w:rPr>
          <w:w w:val="110"/>
        </w:rPr>
        <w:t>and</w:t>
      </w:r>
      <w:r>
        <w:rPr>
          <w:spacing w:val="-6"/>
          <w:w w:val="110"/>
        </w:rPr>
        <w:t xml:space="preserve"> </w:t>
      </w:r>
      <w:r>
        <w:rPr>
          <w:w w:val="110"/>
        </w:rPr>
        <w:t>conditions;</w:t>
      </w:r>
      <w:r>
        <w:rPr>
          <w:spacing w:val="-4"/>
          <w:w w:val="110"/>
        </w:rPr>
        <w:t xml:space="preserve"> </w:t>
      </w:r>
      <w:r>
        <w:rPr>
          <w:w w:val="110"/>
        </w:rPr>
        <w:t>and</w:t>
      </w:r>
      <w:r>
        <w:rPr>
          <w:spacing w:val="-6"/>
          <w:w w:val="110"/>
        </w:rPr>
        <w:t xml:space="preserve"> </w:t>
      </w:r>
      <w:r>
        <w:rPr>
          <w:w w:val="110"/>
        </w:rPr>
        <w:t>the</w:t>
      </w:r>
      <w:r>
        <w:rPr>
          <w:spacing w:val="-6"/>
          <w:w w:val="110"/>
        </w:rPr>
        <w:t xml:space="preserve"> </w:t>
      </w:r>
      <w:r>
        <w:rPr>
          <w:w w:val="110"/>
        </w:rPr>
        <w:t>tracing</w:t>
      </w:r>
      <w:r>
        <w:rPr>
          <w:spacing w:val="-6"/>
          <w:w w:val="110"/>
        </w:rPr>
        <w:t xml:space="preserve"> </w:t>
      </w:r>
      <w:r>
        <w:rPr>
          <w:w w:val="110"/>
        </w:rPr>
        <w:t xml:space="preserve">of funds to a level of expenditures adequate to establish that such funds have been used according to the Federal statutes, regulations, and the terms and conditions of the Federal award. See also </w:t>
      </w:r>
      <w:r>
        <w:rPr>
          <w:w w:val="120"/>
          <w:u w:val="dotted" w:color="878787"/>
        </w:rPr>
        <w:t>§</w:t>
      </w:r>
      <w:r>
        <w:rPr>
          <w:spacing w:val="-2"/>
          <w:w w:val="120"/>
          <w:u w:val="dotted" w:color="878787"/>
        </w:rPr>
        <w:t xml:space="preserve"> </w:t>
      </w:r>
      <w:r>
        <w:rPr>
          <w:w w:val="110"/>
          <w:u w:val="dotted" w:color="878787"/>
        </w:rPr>
        <w:t>75.450</w:t>
      </w:r>
      <w:r>
        <w:rPr>
          <w:w w:val="110"/>
        </w:rPr>
        <w:t>.</w:t>
      </w:r>
    </w:p>
    <w:p w14:paraId="1DE84502" w14:textId="77777777" w:rsidR="00574E12" w:rsidRDefault="00574E12" w:rsidP="00165C09">
      <w:pPr>
        <w:rPr>
          <w:w w:val="115"/>
        </w:rPr>
      </w:pPr>
      <w:r>
        <w:rPr>
          <w:w w:val="110"/>
        </w:rPr>
        <w:t>The</w:t>
      </w:r>
      <w:r>
        <w:rPr>
          <w:spacing w:val="-1"/>
          <w:w w:val="110"/>
        </w:rPr>
        <w:t xml:space="preserve"> </w:t>
      </w:r>
      <w:r>
        <w:rPr>
          <w:w w:val="110"/>
        </w:rPr>
        <w:t>financial</w:t>
      </w:r>
      <w:r>
        <w:rPr>
          <w:spacing w:val="-1"/>
          <w:w w:val="110"/>
        </w:rPr>
        <w:t xml:space="preserve"> </w:t>
      </w:r>
      <w:r>
        <w:rPr>
          <w:w w:val="110"/>
        </w:rPr>
        <w:t>management system</w:t>
      </w:r>
      <w:r>
        <w:rPr>
          <w:spacing w:val="-1"/>
          <w:w w:val="110"/>
        </w:rPr>
        <w:t xml:space="preserve"> </w:t>
      </w:r>
      <w:r>
        <w:rPr>
          <w:w w:val="110"/>
        </w:rPr>
        <w:t>of</w:t>
      </w:r>
      <w:r>
        <w:rPr>
          <w:spacing w:val="-1"/>
          <w:w w:val="110"/>
        </w:rPr>
        <w:t xml:space="preserve"> </w:t>
      </w:r>
      <w:r>
        <w:rPr>
          <w:w w:val="110"/>
        </w:rPr>
        <w:t>each</w:t>
      </w:r>
      <w:r>
        <w:rPr>
          <w:spacing w:val="-1"/>
          <w:w w:val="110"/>
        </w:rPr>
        <w:t xml:space="preserve"> </w:t>
      </w:r>
      <w:r>
        <w:rPr>
          <w:w w:val="110"/>
        </w:rPr>
        <w:t>non-Federal</w:t>
      </w:r>
      <w:r>
        <w:rPr>
          <w:spacing w:val="-1"/>
          <w:w w:val="110"/>
        </w:rPr>
        <w:t xml:space="preserve"> </w:t>
      </w:r>
      <w:r>
        <w:rPr>
          <w:w w:val="110"/>
        </w:rPr>
        <w:t>entity</w:t>
      </w:r>
      <w:r>
        <w:rPr>
          <w:spacing w:val="-1"/>
          <w:w w:val="110"/>
        </w:rPr>
        <w:t xml:space="preserve"> </w:t>
      </w:r>
      <w:r>
        <w:rPr>
          <w:w w:val="110"/>
        </w:rPr>
        <w:t>must</w:t>
      </w:r>
      <w:r>
        <w:rPr>
          <w:spacing w:val="-1"/>
          <w:w w:val="110"/>
        </w:rPr>
        <w:t xml:space="preserve"> </w:t>
      </w:r>
      <w:r>
        <w:rPr>
          <w:w w:val="110"/>
        </w:rPr>
        <w:t>provide</w:t>
      </w:r>
      <w:r>
        <w:rPr>
          <w:spacing w:val="-1"/>
          <w:w w:val="110"/>
        </w:rPr>
        <w:t xml:space="preserve"> </w:t>
      </w:r>
      <w:r>
        <w:rPr>
          <w:w w:val="110"/>
        </w:rPr>
        <w:t>for</w:t>
      </w:r>
      <w:r>
        <w:rPr>
          <w:spacing w:val="-1"/>
          <w:w w:val="110"/>
        </w:rPr>
        <w:t xml:space="preserve"> </w:t>
      </w:r>
      <w:r>
        <w:rPr>
          <w:w w:val="110"/>
        </w:rPr>
        <w:t>the</w:t>
      </w:r>
      <w:r>
        <w:rPr>
          <w:spacing w:val="-1"/>
          <w:w w:val="110"/>
        </w:rPr>
        <w:t xml:space="preserve"> </w:t>
      </w:r>
      <w:r>
        <w:rPr>
          <w:w w:val="110"/>
        </w:rPr>
        <w:t>following (see</w:t>
      </w:r>
      <w:r>
        <w:rPr>
          <w:spacing w:val="-1"/>
          <w:w w:val="110"/>
        </w:rPr>
        <w:t xml:space="preserve"> </w:t>
      </w:r>
      <w:r>
        <w:rPr>
          <w:w w:val="110"/>
        </w:rPr>
        <w:t xml:space="preserve">also </w:t>
      </w:r>
      <w:r>
        <w:rPr>
          <w:w w:val="110"/>
          <w:u w:val="dotted" w:color="878787"/>
        </w:rPr>
        <w:t>§§</w:t>
      </w:r>
      <w:r>
        <w:rPr>
          <w:w w:val="110"/>
        </w:rPr>
        <w:t xml:space="preserve"> </w:t>
      </w:r>
      <w:r>
        <w:rPr>
          <w:w w:val="115"/>
          <w:u w:val="dotted" w:color="878787"/>
        </w:rPr>
        <w:t>75.361</w:t>
      </w:r>
      <w:r>
        <w:rPr>
          <w:w w:val="115"/>
        </w:rPr>
        <w:t>,</w:t>
      </w:r>
      <w:r>
        <w:rPr>
          <w:spacing w:val="-12"/>
          <w:w w:val="115"/>
        </w:rPr>
        <w:t xml:space="preserve"> </w:t>
      </w:r>
      <w:r>
        <w:rPr>
          <w:w w:val="115"/>
          <w:u w:val="dotted" w:color="878787"/>
        </w:rPr>
        <w:t>75.362</w:t>
      </w:r>
      <w:r>
        <w:rPr>
          <w:w w:val="115"/>
        </w:rPr>
        <w:t>,</w:t>
      </w:r>
      <w:r>
        <w:rPr>
          <w:spacing w:val="-12"/>
          <w:w w:val="115"/>
        </w:rPr>
        <w:t xml:space="preserve"> </w:t>
      </w:r>
      <w:r>
        <w:rPr>
          <w:w w:val="115"/>
          <w:u w:val="dotted" w:color="878787"/>
        </w:rPr>
        <w:t>75.363</w:t>
      </w:r>
      <w:r>
        <w:rPr>
          <w:w w:val="115"/>
        </w:rPr>
        <w:t>,</w:t>
      </w:r>
      <w:r>
        <w:rPr>
          <w:spacing w:val="-12"/>
          <w:w w:val="115"/>
        </w:rPr>
        <w:t xml:space="preserve"> </w:t>
      </w:r>
      <w:r>
        <w:rPr>
          <w:w w:val="115"/>
          <w:u w:val="dotted" w:color="878787"/>
        </w:rPr>
        <w:t>75.364</w:t>
      </w:r>
      <w:r>
        <w:rPr>
          <w:w w:val="115"/>
        </w:rPr>
        <w:t>,</w:t>
      </w:r>
      <w:r>
        <w:rPr>
          <w:spacing w:val="-12"/>
          <w:w w:val="115"/>
        </w:rPr>
        <w:t xml:space="preserve"> </w:t>
      </w:r>
      <w:r>
        <w:rPr>
          <w:w w:val="115"/>
        </w:rPr>
        <w:t>and</w:t>
      </w:r>
      <w:r>
        <w:rPr>
          <w:spacing w:val="-11"/>
          <w:w w:val="115"/>
        </w:rPr>
        <w:t xml:space="preserve"> </w:t>
      </w:r>
      <w:r>
        <w:rPr>
          <w:w w:val="115"/>
          <w:u w:val="dotted" w:color="878787"/>
        </w:rPr>
        <w:t>75.365</w:t>
      </w:r>
      <w:r>
        <w:rPr>
          <w:w w:val="115"/>
        </w:rPr>
        <w:t>):</w:t>
      </w:r>
    </w:p>
    <w:p w14:paraId="528C367A" w14:textId="77777777" w:rsidR="00574E12" w:rsidRDefault="00574E12" w:rsidP="00165C09">
      <w:pPr>
        <w:rPr>
          <w:w w:val="110"/>
        </w:rPr>
      </w:pPr>
      <w:r>
        <w:rPr>
          <w:w w:val="110"/>
        </w:rPr>
        <w:t>Identification,</w:t>
      </w:r>
      <w:r>
        <w:rPr>
          <w:spacing w:val="-7"/>
          <w:w w:val="110"/>
        </w:rPr>
        <w:t xml:space="preserve"> </w:t>
      </w:r>
      <w:r>
        <w:rPr>
          <w:w w:val="110"/>
        </w:rPr>
        <w:t>in</w:t>
      </w:r>
      <w:r>
        <w:rPr>
          <w:spacing w:val="-9"/>
          <w:w w:val="110"/>
        </w:rPr>
        <w:t xml:space="preserve"> </w:t>
      </w:r>
      <w:r>
        <w:rPr>
          <w:w w:val="110"/>
        </w:rPr>
        <w:t>its</w:t>
      </w:r>
      <w:r>
        <w:rPr>
          <w:spacing w:val="-9"/>
          <w:w w:val="110"/>
        </w:rPr>
        <w:t xml:space="preserve"> </w:t>
      </w:r>
      <w:r>
        <w:rPr>
          <w:w w:val="110"/>
        </w:rPr>
        <w:t>accounts,</w:t>
      </w:r>
      <w:r>
        <w:rPr>
          <w:spacing w:val="-7"/>
          <w:w w:val="110"/>
        </w:rPr>
        <w:t xml:space="preserve"> </w:t>
      </w:r>
      <w:r>
        <w:rPr>
          <w:w w:val="110"/>
        </w:rPr>
        <w:t>of</w:t>
      </w:r>
      <w:r>
        <w:rPr>
          <w:spacing w:val="-9"/>
          <w:w w:val="110"/>
        </w:rPr>
        <w:t xml:space="preserve"> </w:t>
      </w:r>
      <w:r>
        <w:rPr>
          <w:w w:val="110"/>
        </w:rPr>
        <w:t>all</w:t>
      </w:r>
      <w:r>
        <w:rPr>
          <w:spacing w:val="-9"/>
          <w:w w:val="110"/>
        </w:rPr>
        <w:t xml:space="preserve"> </w:t>
      </w:r>
      <w:r>
        <w:rPr>
          <w:w w:val="110"/>
        </w:rPr>
        <w:t>Federal</w:t>
      </w:r>
      <w:r>
        <w:rPr>
          <w:spacing w:val="-9"/>
          <w:w w:val="110"/>
        </w:rPr>
        <w:t xml:space="preserve"> </w:t>
      </w:r>
      <w:r>
        <w:rPr>
          <w:w w:val="110"/>
        </w:rPr>
        <w:t>awards</w:t>
      </w:r>
      <w:r>
        <w:rPr>
          <w:spacing w:val="-9"/>
          <w:w w:val="110"/>
        </w:rPr>
        <w:t xml:space="preserve"> </w:t>
      </w:r>
      <w:r>
        <w:rPr>
          <w:w w:val="110"/>
        </w:rPr>
        <w:t>received</w:t>
      </w:r>
      <w:r>
        <w:rPr>
          <w:spacing w:val="-9"/>
          <w:w w:val="110"/>
        </w:rPr>
        <w:t xml:space="preserve"> </w:t>
      </w:r>
      <w:r>
        <w:rPr>
          <w:w w:val="110"/>
        </w:rPr>
        <w:t>and</w:t>
      </w:r>
      <w:r>
        <w:rPr>
          <w:spacing w:val="-9"/>
          <w:w w:val="110"/>
        </w:rPr>
        <w:t xml:space="preserve"> </w:t>
      </w:r>
      <w:r>
        <w:rPr>
          <w:w w:val="110"/>
        </w:rPr>
        <w:t>expended</w:t>
      </w:r>
      <w:r>
        <w:rPr>
          <w:spacing w:val="-7"/>
          <w:w w:val="110"/>
        </w:rPr>
        <w:t xml:space="preserve"> </w:t>
      </w:r>
      <w:r>
        <w:rPr>
          <w:w w:val="110"/>
        </w:rPr>
        <w:t>and</w:t>
      </w:r>
      <w:r>
        <w:rPr>
          <w:spacing w:val="-9"/>
          <w:w w:val="110"/>
        </w:rPr>
        <w:t xml:space="preserve"> </w:t>
      </w:r>
      <w:r>
        <w:rPr>
          <w:w w:val="110"/>
        </w:rPr>
        <w:t>the</w:t>
      </w:r>
      <w:r>
        <w:rPr>
          <w:spacing w:val="-9"/>
          <w:w w:val="110"/>
        </w:rPr>
        <w:t xml:space="preserve"> </w:t>
      </w:r>
      <w:r>
        <w:rPr>
          <w:w w:val="110"/>
        </w:rPr>
        <w:t>Federal</w:t>
      </w:r>
      <w:r>
        <w:rPr>
          <w:spacing w:val="-9"/>
          <w:w w:val="110"/>
        </w:rPr>
        <w:t xml:space="preserve"> </w:t>
      </w:r>
      <w:r>
        <w:rPr>
          <w:w w:val="110"/>
        </w:rPr>
        <w:t>programs under</w:t>
      </w:r>
      <w:r>
        <w:rPr>
          <w:spacing w:val="-5"/>
          <w:w w:val="110"/>
        </w:rPr>
        <w:t xml:space="preserve"> </w:t>
      </w:r>
      <w:r>
        <w:rPr>
          <w:w w:val="110"/>
        </w:rPr>
        <w:t>which</w:t>
      </w:r>
      <w:r>
        <w:rPr>
          <w:spacing w:val="-5"/>
          <w:w w:val="110"/>
        </w:rPr>
        <w:t xml:space="preserve"> </w:t>
      </w:r>
      <w:r>
        <w:rPr>
          <w:w w:val="110"/>
        </w:rPr>
        <w:t>they</w:t>
      </w:r>
      <w:r>
        <w:rPr>
          <w:spacing w:val="-5"/>
          <w:w w:val="110"/>
        </w:rPr>
        <w:t xml:space="preserve"> </w:t>
      </w:r>
      <w:r>
        <w:rPr>
          <w:w w:val="110"/>
        </w:rPr>
        <w:t>were</w:t>
      </w:r>
      <w:r>
        <w:rPr>
          <w:spacing w:val="-5"/>
          <w:w w:val="110"/>
        </w:rPr>
        <w:t xml:space="preserve"> </w:t>
      </w:r>
      <w:r>
        <w:rPr>
          <w:w w:val="110"/>
        </w:rPr>
        <w:t>received.</w:t>
      </w:r>
      <w:r>
        <w:rPr>
          <w:spacing w:val="-5"/>
          <w:w w:val="110"/>
        </w:rPr>
        <w:t xml:space="preserve"> </w:t>
      </w:r>
      <w:r>
        <w:rPr>
          <w:w w:val="110"/>
        </w:rPr>
        <w:t>Federal</w:t>
      </w:r>
      <w:r>
        <w:rPr>
          <w:spacing w:val="-5"/>
          <w:w w:val="110"/>
        </w:rPr>
        <w:t xml:space="preserve"> </w:t>
      </w:r>
      <w:r>
        <w:rPr>
          <w:w w:val="110"/>
        </w:rPr>
        <w:t>program</w:t>
      </w:r>
      <w:r>
        <w:rPr>
          <w:spacing w:val="-5"/>
          <w:w w:val="110"/>
        </w:rPr>
        <w:t xml:space="preserve"> </w:t>
      </w:r>
      <w:r>
        <w:rPr>
          <w:w w:val="110"/>
        </w:rPr>
        <w:t>and</w:t>
      </w:r>
      <w:r>
        <w:rPr>
          <w:spacing w:val="-5"/>
          <w:w w:val="110"/>
        </w:rPr>
        <w:t xml:space="preserve"> </w:t>
      </w:r>
      <w:r>
        <w:rPr>
          <w:w w:val="110"/>
        </w:rPr>
        <w:t>Federal</w:t>
      </w:r>
      <w:r>
        <w:rPr>
          <w:spacing w:val="-5"/>
          <w:w w:val="110"/>
        </w:rPr>
        <w:t xml:space="preserve"> </w:t>
      </w:r>
      <w:r>
        <w:rPr>
          <w:w w:val="110"/>
        </w:rPr>
        <w:t>award</w:t>
      </w:r>
      <w:r>
        <w:rPr>
          <w:spacing w:val="-5"/>
          <w:w w:val="110"/>
        </w:rPr>
        <w:t xml:space="preserve"> </w:t>
      </w:r>
      <w:r>
        <w:rPr>
          <w:w w:val="110"/>
        </w:rPr>
        <w:t>identification</w:t>
      </w:r>
      <w:r>
        <w:rPr>
          <w:spacing w:val="-3"/>
          <w:w w:val="110"/>
        </w:rPr>
        <w:t xml:space="preserve"> </w:t>
      </w:r>
      <w:r>
        <w:rPr>
          <w:w w:val="110"/>
        </w:rPr>
        <w:t>must</w:t>
      </w:r>
      <w:r>
        <w:rPr>
          <w:spacing w:val="-5"/>
          <w:w w:val="110"/>
        </w:rPr>
        <w:t xml:space="preserve"> </w:t>
      </w:r>
      <w:r>
        <w:rPr>
          <w:w w:val="110"/>
        </w:rPr>
        <w:t>include,</w:t>
      </w:r>
      <w:r>
        <w:rPr>
          <w:spacing w:val="-5"/>
          <w:w w:val="110"/>
        </w:rPr>
        <w:t xml:space="preserve"> </w:t>
      </w:r>
      <w:r>
        <w:rPr>
          <w:w w:val="110"/>
        </w:rPr>
        <w:t>as applicable,</w:t>
      </w:r>
      <w:r>
        <w:rPr>
          <w:spacing w:val="-10"/>
          <w:w w:val="110"/>
        </w:rPr>
        <w:t xml:space="preserve"> </w:t>
      </w:r>
      <w:r>
        <w:rPr>
          <w:w w:val="110"/>
        </w:rPr>
        <w:t>the</w:t>
      </w:r>
      <w:r>
        <w:rPr>
          <w:spacing w:val="-10"/>
          <w:w w:val="110"/>
        </w:rPr>
        <w:t xml:space="preserve"> </w:t>
      </w:r>
      <w:r>
        <w:rPr>
          <w:w w:val="110"/>
        </w:rPr>
        <w:t>CFDA</w:t>
      </w:r>
      <w:r>
        <w:rPr>
          <w:spacing w:val="-10"/>
          <w:w w:val="110"/>
        </w:rPr>
        <w:t xml:space="preserve"> </w:t>
      </w:r>
      <w:r>
        <w:rPr>
          <w:w w:val="110"/>
        </w:rPr>
        <w:t>title</w:t>
      </w:r>
      <w:r>
        <w:rPr>
          <w:spacing w:val="-10"/>
          <w:w w:val="110"/>
        </w:rPr>
        <w:t xml:space="preserve"> </w:t>
      </w:r>
      <w:r>
        <w:rPr>
          <w:w w:val="110"/>
        </w:rPr>
        <w:t>and</w:t>
      </w:r>
      <w:r>
        <w:rPr>
          <w:spacing w:val="-10"/>
          <w:w w:val="110"/>
        </w:rPr>
        <w:t xml:space="preserve"> </w:t>
      </w:r>
      <w:r>
        <w:rPr>
          <w:w w:val="110"/>
        </w:rPr>
        <w:t>number,</w:t>
      </w:r>
      <w:r>
        <w:rPr>
          <w:spacing w:val="-10"/>
          <w:w w:val="110"/>
        </w:rPr>
        <w:t xml:space="preserve"> </w:t>
      </w:r>
      <w:r>
        <w:rPr>
          <w:w w:val="110"/>
        </w:rPr>
        <w:t>Federal</w:t>
      </w:r>
      <w:r>
        <w:rPr>
          <w:spacing w:val="-10"/>
          <w:w w:val="110"/>
        </w:rPr>
        <w:t xml:space="preserve"> </w:t>
      </w:r>
      <w:r>
        <w:rPr>
          <w:w w:val="110"/>
        </w:rPr>
        <w:t>award</w:t>
      </w:r>
      <w:r>
        <w:rPr>
          <w:spacing w:val="-10"/>
          <w:w w:val="110"/>
        </w:rPr>
        <w:t xml:space="preserve"> </w:t>
      </w:r>
      <w:r>
        <w:rPr>
          <w:w w:val="110"/>
        </w:rPr>
        <w:t>identification</w:t>
      </w:r>
      <w:r>
        <w:rPr>
          <w:spacing w:val="-8"/>
          <w:w w:val="110"/>
        </w:rPr>
        <w:t xml:space="preserve"> </w:t>
      </w:r>
      <w:r>
        <w:rPr>
          <w:w w:val="110"/>
        </w:rPr>
        <w:t>number</w:t>
      </w:r>
      <w:r>
        <w:rPr>
          <w:spacing w:val="-10"/>
          <w:w w:val="110"/>
        </w:rPr>
        <w:t xml:space="preserve"> </w:t>
      </w:r>
      <w:r>
        <w:rPr>
          <w:w w:val="110"/>
        </w:rPr>
        <w:t>and</w:t>
      </w:r>
      <w:r>
        <w:rPr>
          <w:spacing w:val="-10"/>
          <w:w w:val="110"/>
        </w:rPr>
        <w:t xml:space="preserve"> </w:t>
      </w:r>
      <w:r>
        <w:rPr>
          <w:w w:val="110"/>
        </w:rPr>
        <w:t>year,</w:t>
      </w:r>
      <w:r>
        <w:rPr>
          <w:spacing w:val="-10"/>
          <w:w w:val="110"/>
        </w:rPr>
        <w:t xml:space="preserve"> </w:t>
      </w:r>
      <w:r>
        <w:rPr>
          <w:w w:val="110"/>
        </w:rPr>
        <w:t>name</w:t>
      </w:r>
      <w:r>
        <w:rPr>
          <w:spacing w:val="-10"/>
          <w:w w:val="110"/>
        </w:rPr>
        <w:t xml:space="preserve"> </w:t>
      </w:r>
      <w:r>
        <w:rPr>
          <w:w w:val="110"/>
        </w:rPr>
        <w:t>of</w:t>
      </w:r>
      <w:r>
        <w:rPr>
          <w:spacing w:val="-10"/>
          <w:w w:val="110"/>
        </w:rPr>
        <w:t xml:space="preserve"> </w:t>
      </w:r>
      <w:r>
        <w:rPr>
          <w:w w:val="110"/>
        </w:rPr>
        <w:t>the HHS awarding agency, and name of the pass-through entity, if any.</w:t>
      </w:r>
    </w:p>
    <w:p w14:paraId="3598D195" w14:textId="5F431EFB" w:rsidR="00574E12" w:rsidRDefault="00574E12" w:rsidP="00165C09">
      <w:pPr>
        <w:rPr>
          <w:w w:val="110"/>
        </w:rPr>
      </w:pPr>
      <w:r>
        <w:rPr>
          <w:w w:val="110"/>
        </w:rPr>
        <w:t>Accurate,</w:t>
      </w:r>
      <w:r>
        <w:rPr>
          <w:spacing w:val="-8"/>
          <w:w w:val="110"/>
        </w:rPr>
        <w:t xml:space="preserve"> </w:t>
      </w:r>
      <w:r>
        <w:rPr>
          <w:w w:val="110"/>
        </w:rPr>
        <w:t>current,</w:t>
      </w:r>
      <w:r>
        <w:rPr>
          <w:spacing w:val="-8"/>
          <w:w w:val="110"/>
        </w:rPr>
        <w:t xml:space="preserve"> </w:t>
      </w:r>
      <w:r>
        <w:rPr>
          <w:w w:val="110"/>
        </w:rPr>
        <w:t>and</w:t>
      </w:r>
      <w:r>
        <w:rPr>
          <w:spacing w:val="-8"/>
          <w:w w:val="110"/>
        </w:rPr>
        <w:t xml:space="preserve"> </w:t>
      </w:r>
      <w:r>
        <w:rPr>
          <w:w w:val="110"/>
        </w:rPr>
        <w:t>complete</w:t>
      </w:r>
      <w:r>
        <w:rPr>
          <w:spacing w:val="-6"/>
          <w:w w:val="110"/>
        </w:rPr>
        <w:t xml:space="preserve"> </w:t>
      </w:r>
      <w:r>
        <w:rPr>
          <w:w w:val="110"/>
        </w:rPr>
        <w:t>disclosure</w:t>
      </w:r>
      <w:r>
        <w:rPr>
          <w:spacing w:val="-8"/>
          <w:w w:val="110"/>
        </w:rPr>
        <w:t xml:space="preserve"> </w:t>
      </w:r>
      <w:r>
        <w:rPr>
          <w:w w:val="110"/>
        </w:rPr>
        <w:t>of</w:t>
      </w:r>
      <w:r>
        <w:rPr>
          <w:spacing w:val="-8"/>
          <w:w w:val="110"/>
        </w:rPr>
        <w:t xml:space="preserve"> </w:t>
      </w:r>
      <w:r>
        <w:rPr>
          <w:w w:val="110"/>
        </w:rPr>
        <w:t>the</w:t>
      </w:r>
      <w:r>
        <w:rPr>
          <w:spacing w:val="-8"/>
          <w:w w:val="110"/>
        </w:rPr>
        <w:t xml:space="preserve"> </w:t>
      </w:r>
      <w:r>
        <w:rPr>
          <w:w w:val="110"/>
        </w:rPr>
        <w:t>financial</w:t>
      </w:r>
      <w:r>
        <w:rPr>
          <w:spacing w:val="-6"/>
          <w:w w:val="110"/>
        </w:rPr>
        <w:t xml:space="preserve"> </w:t>
      </w:r>
      <w:r>
        <w:rPr>
          <w:w w:val="110"/>
        </w:rPr>
        <w:t>results</w:t>
      </w:r>
      <w:r>
        <w:rPr>
          <w:spacing w:val="-8"/>
          <w:w w:val="110"/>
        </w:rPr>
        <w:t xml:space="preserve"> </w:t>
      </w:r>
      <w:r>
        <w:rPr>
          <w:w w:val="110"/>
        </w:rPr>
        <w:t>of</w:t>
      </w:r>
      <w:r>
        <w:rPr>
          <w:spacing w:val="-8"/>
          <w:w w:val="110"/>
        </w:rPr>
        <w:t xml:space="preserve"> </w:t>
      </w:r>
      <w:r>
        <w:rPr>
          <w:w w:val="110"/>
        </w:rPr>
        <w:t>each</w:t>
      </w:r>
      <w:r>
        <w:rPr>
          <w:spacing w:val="-8"/>
          <w:w w:val="110"/>
        </w:rPr>
        <w:t xml:space="preserve"> </w:t>
      </w:r>
      <w:r>
        <w:rPr>
          <w:w w:val="110"/>
        </w:rPr>
        <w:t>Federal</w:t>
      </w:r>
      <w:r>
        <w:rPr>
          <w:spacing w:val="-8"/>
          <w:w w:val="110"/>
        </w:rPr>
        <w:t xml:space="preserve"> </w:t>
      </w:r>
      <w:r>
        <w:rPr>
          <w:w w:val="110"/>
        </w:rPr>
        <w:t>award</w:t>
      </w:r>
      <w:r>
        <w:rPr>
          <w:spacing w:val="-8"/>
          <w:w w:val="110"/>
        </w:rPr>
        <w:t xml:space="preserve"> </w:t>
      </w:r>
      <w:r>
        <w:rPr>
          <w:w w:val="110"/>
        </w:rPr>
        <w:t>or</w:t>
      </w:r>
      <w:r>
        <w:rPr>
          <w:spacing w:val="-8"/>
          <w:w w:val="110"/>
        </w:rPr>
        <w:t xml:space="preserve"> </w:t>
      </w:r>
      <w:r>
        <w:rPr>
          <w:w w:val="110"/>
        </w:rPr>
        <w:t>program in</w:t>
      </w:r>
      <w:r>
        <w:rPr>
          <w:spacing w:val="-1"/>
          <w:w w:val="110"/>
        </w:rPr>
        <w:t xml:space="preserve"> </w:t>
      </w:r>
      <w:r>
        <w:rPr>
          <w:w w:val="110"/>
        </w:rPr>
        <w:t>accordance</w:t>
      </w:r>
      <w:r>
        <w:rPr>
          <w:spacing w:val="-1"/>
          <w:w w:val="110"/>
        </w:rPr>
        <w:t xml:space="preserve"> </w:t>
      </w:r>
      <w:r>
        <w:rPr>
          <w:w w:val="110"/>
        </w:rPr>
        <w:t>with</w:t>
      </w:r>
      <w:r>
        <w:rPr>
          <w:spacing w:val="-1"/>
          <w:w w:val="110"/>
        </w:rPr>
        <w:t xml:space="preserve"> </w:t>
      </w:r>
      <w:r>
        <w:rPr>
          <w:w w:val="110"/>
        </w:rPr>
        <w:t>the reporting</w:t>
      </w:r>
      <w:r>
        <w:rPr>
          <w:spacing w:val="-1"/>
          <w:w w:val="110"/>
        </w:rPr>
        <w:t xml:space="preserve"> </w:t>
      </w:r>
      <w:r>
        <w:rPr>
          <w:w w:val="110"/>
        </w:rPr>
        <w:t>requirements</w:t>
      </w:r>
      <w:r>
        <w:rPr>
          <w:spacing w:val="-1"/>
          <w:w w:val="110"/>
        </w:rPr>
        <w:t xml:space="preserve"> </w:t>
      </w:r>
      <w:r>
        <w:rPr>
          <w:w w:val="110"/>
        </w:rPr>
        <w:t>set</w:t>
      </w:r>
      <w:r>
        <w:rPr>
          <w:spacing w:val="-1"/>
          <w:w w:val="110"/>
        </w:rPr>
        <w:t xml:space="preserve"> </w:t>
      </w:r>
      <w:r>
        <w:rPr>
          <w:w w:val="110"/>
        </w:rPr>
        <w:t>forth</w:t>
      </w:r>
      <w:r>
        <w:rPr>
          <w:spacing w:val="-1"/>
          <w:w w:val="110"/>
        </w:rPr>
        <w:t xml:space="preserve"> </w:t>
      </w:r>
      <w:r>
        <w:rPr>
          <w:w w:val="110"/>
        </w:rPr>
        <w:t xml:space="preserve">in </w:t>
      </w:r>
      <w:r>
        <w:rPr>
          <w:w w:val="120"/>
          <w:u w:val="dotted" w:color="878787"/>
        </w:rPr>
        <w:t>§§</w:t>
      </w:r>
      <w:r>
        <w:rPr>
          <w:spacing w:val="-7"/>
          <w:w w:val="120"/>
          <w:u w:val="dotted" w:color="878787"/>
        </w:rPr>
        <w:t xml:space="preserve"> </w:t>
      </w:r>
      <w:r>
        <w:rPr>
          <w:w w:val="110"/>
          <w:u w:val="dotted" w:color="878787"/>
        </w:rPr>
        <w:t>75.341</w:t>
      </w:r>
      <w:r>
        <w:rPr>
          <w:w w:val="110"/>
        </w:rPr>
        <w:t xml:space="preserve"> and </w:t>
      </w:r>
      <w:r>
        <w:rPr>
          <w:w w:val="110"/>
          <w:u w:val="dotted" w:color="878787"/>
        </w:rPr>
        <w:t>75.342</w:t>
      </w:r>
      <w:r>
        <w:rPr>
          <w:w w:val="110"/>
        </w:rPr>
        <w:t>.</w:t>
      </w:r>
      <w:r>
        <w:rPr>
          <w:spacing w:val="-1"/>
          <w:w w:val="110"/>
        </w:rPr>
        <w:t xml:space="preserve"> </w:t>
      </w:r>
      <w:r>
        <w:rPr>
          <w:w w:val="110"/>
        </w:rPr>
        <w:t>If</w:t>
      </w:r>
      <w:r>
        <w:rPr>
          <w:spacing w:val="-1"/>
          <w:w w:val="110"/>
        </w:rPr>
        <w:t xml:space="preserve"> </w:t>
      </w:r>
      <w:r>
        <w:rPr>
          <w:w w:val="110"/>
        </w:rPr>
        <w:t>an</w:t>
      </w:r>
      <w:r>
        <w:rPr>
          <w:spacing w:val="-1"/>
          <w:w w:val="110"/>
        </w:rPr>
        <w:t xml:space="preserve"> </w:t>
      </w:r>
      <w:r>
        <w:rPr>
          <w:w w:val="110"/>
        </w:rPr>
        <w:t>HHS awarding agency requires reporting on an accrual basis from a recipient that maintains its records other</w:t>
      </w:r>
      <w:r>
        <w:rPr>
          <w:spacing w:val="-4"/>
          <w:w w:val="110"/>
        </w:rPr>
        <w:t xml:space="preserve"> </w:t>
      </w:r>
      <w:r>
        <w:rPr>
          <w:w w:val="110"/>
        </w:rPr>
        <w:t>than</w:t>
      </w:r>
      <w:r>
        <w:rPr>
          <w:spacing w:val="-4"/>
          <w:w w:val="110"/>
        </w:rPr>
        <w:t xml:space="preserve"> </w:t>
      </w:r>
      <w:r>
        <w:rPr>
          <w:w w:val="110"/>
        </w:rPr>
        <w:t>an</w:t>
      </w:r>
      <w:r>
        <w:rPr>
          <w:spacing w:val="-2"/>
          <w:w w:val="110"/>
        </w:rPr>
        <w:t xml:space="preserve"> </w:t>
      </w:r>
      <w:r>
        <w:rPr>
          <w:w w:val="110"/>
        </w:rPr>
        <w:t>accrual</w:t>
      </w:r>
      <w:r>
        <w:rPr>
          <w:spacing w:val="-4"/>
          <w:w w:val="110"/>
        </w:rPr>
        <w:t xml:space="preserve"> </w:t>
      </w:r>
      <w:r>
        <w:rPr>
          <w:w w:val="110"/>
        </w:rPr>
        <w:t>basis,</w:t>
      </w:r>
      <w:r>
        <w:rPr>
          <w:spacing w:val="-4"/>
          <w:w w:val="110"/>
        </w:rPr>
        <w:t xml:space="preserve"> </w:t>
      </w:r>
      <w:r>
        <w:rPr>
          <w:w w:val="110"/>
        </w:rPr>
        <w:t>the</w:t>
      </w:r>
      <w:r>
        <w:rPr>
          <w:spacing w:val="-2"/>
          <w:w w:val="110"/>
        </w:rPr>
        <w:t xml:space="preserve"> </w:t>
      </w:r>
      <w:r>
        <w:rPr>
          <w:w w:val="110"/>
        </w:rPr>
        <w:t>recipient</w:t>
      </w:r>
      <w:r>
        <w:rPr>
          <w:spacing w:val="-4"/>
          <w:w w:val="110"/>
        </w:rPr>
        <w:t xml:space="preserve"> </w:t>
      </w:r>
      <w:r>
        <w:rPr>
          <w:w w:val="110"/>
        </w:rPr>
        <w:t>must</w:t>
      </w:r>
      <w:r>
        <w:rPr>
          <w:spacing w:val="-4"/>
          <w:w w:val="110"/>
        </w:rPr>
        <w:t xml:space="preserve"> </w:t>
      </w:r>
      <w:r>
        <w:rPr>
          <w:w w:val="110"/>
        </w:rPr>
        <w:t>not</w:t>
      </w:r>
      <w:r>
        <w:rPr>
          <w:spacing w:val="-2"/>
          <w:w w:val="110"/>
        </w:rPr>
        <w:t xml:space="preserve"> </w:t>
      </w:r>
      <w:r>
        <w:rPr>
          <w:w w:val="110"/>
        </w:rPr>
        <w:t>be</w:t>
      </w:r>
      <w:r>
        <w:rPr>
          <w:spacing w:val="-4"/>
          <w:w w:val="110"/>
        </w:rPr>
        <w:t xml:space="preserve"> </w:t>
      </w:r>
      <w:r>
        <w:rPr>
          <w:w w:val="110"/>
        </w:rPr>
        <w:t>required</w:t>
      </w:r>
      <w:r>
        <w:rPr>
          <w:spacing w:val="-4"/>
          <w:w w:val="110"/>
        </w:rPr>
        <w:t xml:space="preserve"> </w:t>
      </w:r>
      <w:r>
        <w:rPr>
          <w:w w:val="110"/>
        </w:rPr>
        <w:t>to</w:t>
      </w:r>
      <w:r>
        <w:rPr>
          <w:spacing w:val="-4"/>
          <w:w w:val="110"/>
        </w:rPr>
        <w:t xml:space="preserve"> </w:t>
      </w:r>
      <w:r>
        <w:rPr>
          <w:w w:val="110"/>
        </w:rPr>
        <w:t>establish</w:t>
      </w:r>
      <w:r>
        <w:rPr>
          <w:spacing w:val="-4"/>
          <w:w w:val="110"/>
        </w:rPr>
        <w:t xml:space="preserve"> </w:t>
      </w:r>
      <w:r>
        <w:rPr>
          <w:w w:val="110"/>
        </w:rPr>
        <w:t>an</w:t>
      </w:r>
      <w:r>
        <w:rPr>
          <w:spacing w:val="-4"/>
          <w:w w:val="110"/>
        </w:rPr>
        <w:t xml:space="preserve"> </w:t>
      </w:r>
      <w:r>
        <w:rPr>
          <w:w w:val="110"/>
        </w:rPr>
        <w:t>accrual</w:t>
      </w:r>
      <w:r>
        <w:rPr>
          <w:spacing w:val="-1"/>
          <w:w w:val="110"/>
        </w:rPr>
        <w:t xml:space="preserve"> </w:t>
      </w:r>
      <w:r>
        <w:rPr>
          <w:w w:val="110"/>
        </w:rPr>
        <w:t>accounting system. This recipient may develop accrual data for its reports on the basis of an analysis of the documentation</w:t>
      </w:r>
      <w:r>
        <w:rPr>
          <w:spacing w:val="-4"/>
          <w:w w:val="110"/>
        </w:rPr>
        <w:t xml:space="preserve"> </w:t>
      </w:r>
      <w:r w:rsidR="0084586D">
        <w:rPr>
          <w:w w:val="110"/>
        </w:rPr>
        <w:t>at</w:t>
      </w:r>
      <w:r>
        <w:rPr>
          <w:spacing w:val="-2"/>
          <w:w w:val="110"/>
        </w:rPr>
        <w:t xml:space="preserve"> </w:t>
      </w:r>
      <w:r>
        <w:rPr>
          <w:w w:val="110"/>
        </w:rPr>
        <w:t>hand.</w:t>
      </w:r>
      <w:r>
        <w:rPr>
          <w:spacing w:val="-4"/>
          <w:w w:val="110"/>
        </w:rPr>
        <w:t xml:space="preserve"> </w:t>
      </w:r>
      <w:r>
        <w:rPr>
          <w:w w:val="110"/>
        </w:rPr>
        <w:t>Similarly,</w:t>
      </w:r>
      <w:r>
        <w:rPr>
          <w:spacing w:val="-4"/>
          <w:w w:val="110"/>
        </w:rPr>
        <w:t xml:space="preserve"> </w:t>
      </w:r>
      <w:r>
        <w:rPr>
          <w:w w:val="110"/>
        </w:rPr>
        <w:t>a</w:t>
      </w:r>
      <w:r>
        <w:rPr>
          <w:spacing w:val="-4"/>
          <w:w w:val="110"/>
        </w:rPr>
        <w:t xml:space="preserve"> </w:t>
      </w:r>
      <w:r>
        <w:rPr>
          <w:w w:val="110"/>
        </w:rPr>
        <w:t>pass-through</w:t>
      </w:r>
      <w:r>
        <w:rPr>
          <w:spacing w:val="-4"/>
          <w:w w:val="110"/>
        </w:rPr>
        <w:t xml:space="preserve"> </w:t>
      </w:r>
      <w:r>
        <w:rPr>
          <w:w w:val="110"/>
        </w:rPr>
        <w:t>entity</w:t>
      </w:r>
      <w:r>
        <w:rPr>
          <w:spacing w:val="-4"/>
          <w:w w:val="110"/>
        </w:rPr>
        <w:t xml:space="preserve"> </w:t>
      </w:r>
      <w:r>
        <w:rPr>
          <w:w w:val="110"/>
        </w:rPr>
        <w:t>must</w:t>
      </w:r>
      <w:r>
        <w:rPr>
          <w:spacing w:val="-4"/>
          <w:w w:val="110"/>
        </w:rPr>
        <w:t xml:space="preserve"> </w:t>
      </w:r>
      <w:r>
        <w:rPr>
          <w:w w:val="110"/>
        </w:rPr>
        <w:t>not</w:t>
      </w:r>
      <w:r>
        <w:rPr>
          <w:spacing w:val="-2"/>
          <w:w w:val="110"/>
        </w:rPr>
        <w:t xml:space="preserve"> </w:t>
      </w:r>
      <w:r>
        <w:rPr>
          <w:w w:val="110"/>
        </w:rPr>
        <w:t>require</w:t>
      </w:r>
      <w:r>
        <w:rPr>
          <w:spacing w:val="-4"/>
          <w:w w:val="110"/>
        </w:rPr>
        <w:t xml:space="preserve"> </w:t>
      </w:r>
      <w:r>
        <w:rPr>
          <w:w w:val="110"/>
        </w:rPr>
        <w:t>a</w:t>
      </w:r>
      <w:r>
        <w:rPr>
          <w:spacing w:val="-4"/>
          <w:w w:val="110"/>
        </w:rPr>
        <w:t xml:space="preserve"> </w:t>
      </w:r>
      <w:r>
        <w:rPr>
          <w:w w:val="110"/>
        </w:rPr>
        <w:t>subrecipient</w:t>
      </w:r>
      <w:r>
        <w:rPr>
          <w:spacing w:val="-4"/>
          <w:w w:val="110"/>
        </w:rPr>
        <w:t xml:space="preserve"> </w:t>
      </w:r>
      <w:r>
        <w:rPr>
          <w:w w:val="110"/>
        </w:rPr>
        <w:t>to</w:t>
      </w:r>
      <w:r>
        <w:rPr>
          <w:spacing w:val="-4"/>
          <w:w w:val="110"/>
        </w:rPr>
        <w:t xml:space="preserve"> </w:t>
      </w:r>
      <w:r>
        <w:rPr>
          <w:w w:val="110"/>
        </w:rPr>
        <w:t>establish an</w:t>
      </w:r>
      <w:r>
        <w:rPr>
          <w:spacing w:val="-6"/>
          <w:w w:val="110"/>
        </w:rPr>
        <w:t xml:space="preserve"> </w:t>
      </w:r>
      <w:r>
        <w:rPr>
          <w:w w:val="110"/>
        </w:rPr>
        <w:t>accrual</w:t>
      </w:r>
      <w:r>
        <w:rPr>
          <w:spacing w:val="-6"/>
          <w:w w:val="110"/>
        </w:rPr>
        <w:t xml:space="preserve"> </w:t>
      </w:r>
      <w:r>
        <w:rPr>
          <w:w w:val="110"/>
        </w:rPr>
        <w:t>accounting</w:t>
      </w:r>
      <w:r>
        <w:rPr>
          <w:spacing w:val="-4"/>
          <w:w w:val="110"/>
        </w:rPr>
        <w:t xml:space="preserve"> </w:t>
      </w:r>
      <w:r>
        <w:rPr>
          <w:w w:val="110"/>
        </w:rPr>
        <w:t>system</w:t>
      </w:r>
      <w:r>
        <w:rPr>
          <w:spacing w:val="-6"/>
          <w:w w:val="110"/>
        </w:rPr>
        <w:t xml:space="preserve"> </w:t>
      </w:r>
      <w:r>
        <w:rPr>
          <w:w w:val="110"/>
        </w:rPr>
        <w:t>and</w:t>
      </w:r>
      <w:r>
        <w:rPr>
          <w:spacing w:val="-6"/>
          <w:w w:val="110"/>
        </w:rPr>
        <w:t xml:space="preserve"> </w:t>
      </w:r>
      <w:r>
        <w:rPr>
          <w:w w:val="110"/>
        </w:rPr>
        <w:t>must</w:t>
      </w:r>
      <w:r>
        <w:rPr>
          <w:spacing w:val="-4"/>
          <w:w w:val="110"/>
        </w:rPr>
        <w:t xml:space="preserve"> </w:t>
      </w:r>
      <w:r>
        <w:rPr>
          <w:w w:val="110"/>
        </w:rPr>
        <w:t>allow</w:t>
      </w:r>
      <w:r>
        <w:rPr>
          <w:spacing w:val="-6"/>
          <w:w w:val="110"/>
        </w:rPr>
        <w:t xml:space="preserve"> </w:t>
      </w:r>
      <w:r>
        <w:rPr>
          <w:w w:val="110"/>
        </w:rPr>
        <w:t>the</w:t>
      </w:r>
      <w:r>
        <w:rPr>
          <w:spacing w:val="-6"/>
          <w:w w:val="110"/>
        </w:rPr>
        <w:t xml:space="preserve"> </w:t>
      </w:r>
      <w:r>
        <w:rPr>
          <w:w w:val="110"/>
        </w:rPr>
        <w:t>subrecipient</w:t>
      </w:r>
      <w:r>
        <w:rPr>
          <w:spacing w:val="-6"/>
          <w:w w:val="110"/>
        </w:rPr>
        <w:t xml:space="preserve"> </w:t>
      </w:r>
      <w:r>
        <w:rPr>
          <w:w w:val="110"/>
        </w:rPr>
        <w:t>to</w:t>
      </w:r>
      <w:r>
        <w:rPr>
          <w:spacing w:val="-6"/>
          <w:w w:val="110"/>
        </w:rPr>
        <w:t xml:space="preserve"> </w:t>
      </w:r>
      <w:r>
        <w:rPr>
          <w:w w:val="110"/>
        </w:rPr>
        <w:t>develop</w:t>
      </w:r>
      <w:r>
        <w:rPr>
          <w:spacing w:val="-6"/>
          <w:w w:val="110"/>
        </w:rPr>
        <w:t xml:space="preserve"> </w:t>
      </w:r>
      <w:r>
        <w:rPr>
          <w:w w:val="110"/>
        </w:rPr>
        <w:t>accrual</w:t>
      </w:r>
      <w:r>
        <w:rPr>
          <w:spacing w:val="-6"/>
          <w:w w:val="110"/>
        </w:rPr>
        <w:t xml:space="preserve"> </w:t>
      </w:r>
      <w:r>
        <w:rPr>
          <w:w w:val="110"/>
        </w:rPr>
        <w:t>data</w:t>
      </w:r>
      <w:r>
        <w:rPr>
          <w:spacing w:val="-4"/>
          <w:w w:val="110"/>
        </w:rPr>
        <w:t xml:space="preserve"> </w:t>
      </w:r>
      <w:r>
        <w:rPr>
          <w:w w:val="110"/>
        </w:rPr>
        <w:t>for</w:t>
      </w:r>
      <w:r>
        <w:rPr>
          <w:spacing w:val="-6"/>
          <w:w w:val="110"/>
        </w:rPr>
        <w:t xml:space="preserve"> </w:t>
      </w:r>
      <w:r>
        <w:rPr>
          <w:w w:val="110"/>
        </w:rPr>
        <w:t>its</w:t>
      </w:r>
      <w:r>
        <w:rPr>
          <w:spacing w:val="-6"/>
          <w:w w:val="110"/>
        </w:rPr>
        <w:t xml:space="preserve"> </w:t>
      </w:r>
      <w:r>
        <w:rPr>
          <w:w w:val="110"/>
        </w:rPr>
        <w:t>reports on the basis of an analysis of the documentation on hand.</w:t>
      </w:r>
    </w:p>
    <w:p w14:paraId="42ACFECC" w14:textId="21032414" w:rsidR="00574E12" w:rsidRDefault="00574E12" w:rsidP="00165C09">
      <w:pPr>
        <w:rPr>
          <w:spacing w:val="-2"/>
          <w:w w:val="110"/>
        </w:rPr>
      </w:pPr>
      <w:r>
        <w:rPr>
          <w:w w:val="110"/>
        </w:rPr>
        <w:t>Records</w:t>
      </w:r>
      <w:r>
        <w:rPr>
          <w:spacing w:val="-6"/>
          <w:w w:val="110"/>
        </w:rPr>
        <w:t xml:space="preserve"> </w:t>
      </w:r>
      <w:r>
        <w:rPr>
          <w:w w:val="110"/>
        </w:rPr>
        <w:t>that</w:t>
      </w:r>
      <w:r>
        <w:rPr>
          <w:spacing w:val="-6"/>
          <w:w w:val="110"/>
        </w:rPr>
        <w:t xml:space="preserve"> </w:t>
      </w:r>
      <w:r w:rsidR="003E2C6C">
        <w:rPr>
          <w:w w:val="110"/>
        </w:rPr>
        <w:t>adequately identify</w:t>
      </w:r>
      <w:r>
        <w:rPr>
          <w:spacing w:val="-6"/>
          <w:w w:val="110"/>
        </w:rPr>
        <w:t xml:space="preserve"> </w:t>
      </w:r>
      <w:r>
        <w:rPr>
          <w:w w:val="110"/>
        </w:rPr>
        <w:t>the</w:t>
      </w:r>
      <w:r>
        <w:rPr>
          <w:spacing w:val="-4"/>
          <w:w w:val="110"/>
        </w:rPr>
        <w:t xml:space="preserve"> </w:t>
      </w:r>
      <w:r>
        <w:rPr>
          <w:w w:val="110"/>
        </w:rPr>
        <w:t>source</w:t>
      </w:r>
      <w:r>
        <w:rPr>
          <w:spacing w:val="-6"/>
          <w:w w:val="110"/>
        </w:rPr>
        <w:t xml:space="preserve"> </w:t>
      </w:r>
      <w:r>
        <w:rPr>
          <w:w w:val="110"/>
        </w:rPr>
        <w:t>and</w:t>
      </w:r>
      <w:r>
        <w:rPr>
          <w:spacing w:val="-6"/>
          <w:w w:val="110"/>
        </w:rPr>
        <w:t xml:space="preserve"> </w:t>
      </w:r>
      <w:r>
        <w:rPr>
          <w:w w:val="110"/>
        </w:rPr>
        <w:t>application</w:t>
      </w:r>
      <w:r>
        <w:rPr>
          <w:spacing w:val="-4"/>
          <w:w w:val="110"/>
        </w:rPr>
        <w:t xml:space="preserve"> </w:t>
      </w:r>
      <w:r>
        <w:rPr>
          <w:w w:val="110"/>
        </w:rPr>
        <w:t>of</w:t>
      </w:r>
      <w:r>
        <w:rPr>
          <w:spacing w:val="-6"/>
          <w:w w:val="110"/>
        </w:rPr>
        <w:t xml:space="preserve"> </w:t>
      </w:r>
      <w:r>
        <w:rPr>
          <w:w w:val="110"/>
        </w:rPr>
        <w:t>funds</w:t>
      </w:r>
      <w:r>
        <w:rPr>
          <w:spacing w:val="-6"/>
          <w:w w:val="110"/>
        </w:rPr>
        <w:t xml:space="preserve"> </w:t>
      </w:r>
      <w:r>
        <w:rPr>
          <w:w w:val="110"/>
        </w:rPr>
        <w:t>for</w:t>
      </w:r>
      <w:r>
        <w:rPr>
          <w:spacing w:val="-6"/>
          <w:w w:val="110"/>
        </w:rPr>
        <w:t xml:space="preserve"> </w:t>
      </w:r>
      <w:r w:rsidR="003E2C6C">
        <w:rPr>
          <w:w w:val="110"/>
        </w:rPr>
        <w:t>federally funded</w:t>
      </w:r>
      <w:r>
        <w:rPr>
          <w:spacing w:val="-6"/>
          <w:w w:val="110"/>
        </w:rPr>
        <w:t xml:space="preserve"> </w:t>
      </w:r>
      <w:r>
        <w:rPr>
          <w:w w:val="110"/>
        </w:rPr>
        <w:t>activities. These</w:t>
      </w:r>
      <w:r>
        <w:rPr>
          <w:spacing w:val="-5"/>
          <w:w w:val="110"/>
        </w:rPr>
        <w:t xml:space="preserve"> </w:t>
      </w:r>
      <w:r>
        <w:rPr>
          <w:w w:val="110"/>
        </w:rPr>
        <w:t>records</w:t>
      </w:r>
      <w:r>
        <w:rPr>
          <w:spacing w:val="-5"/>
          <w:w w:val="110"/>
        </w:rPr>
        <w:t xml:space="preserve"> </w:t>
      </w:r>
      <w:r>
        <w:rPr>
          <w:w w:val="110"/>
        </w:rPr>
        <w:t>must</w:t>
      </w:r>
      <w:r>
        <w:rPr>
          <w:spacing w:val="-5"/>
          <w:w w:val="110"/>
        </w:rPr>
        <w:t xml:space="preserve"> </w:t>
      </w:r>
      <w:r>
        <w:rPr>
          <w:w w:val="110"/>
        </w:rPr>
        <w:t>contain</w:t>
      </w:r>
      <w:r>
        <w:rPr>
          <w:spacing w:val="-2"/>
          <w:w w:val="110"/>
        </w:rPr>
        <w:t xml:space="preserve"> </w:t>
      </w:r>
      <w:r>
        <w:rPr>
          <w:w w:val="110"/>
        </w:rPr>
        <w:t>information</w:t>
      </w:r>
      <w:r>
        <w:rPr>
          <w:spacing w:val="-5"/>
          <w:w w:val="110"/>
        </w:rPr>
        <w:t xml:space="preserve"> </w:t>
      </w:r>
      <w:r>
        <w:rPr>
          <w:w w:val="110"/>
        </w:rPr>
        <w:t>pertaining</w:t>
      </w:r>
      <w:r>
        <w:rPr>
          <w:spacing w:val="-5"/>
          <w:w w:val="110"/>
        </w:rPr>
        <w:t xml:space="preserve"> </w:t>
      </w:r>
      <w:r>
        <w:rPr>
          <w:w w:val="110"/>
        </w:rPr>
        <w:t>to</w:t>
      </w:r>
      <w:r>
        <w:rPr>
          <w:spacing w:val="-5"/>
          <w:w w:val="110"/>
        </w:rPr>
        <w:t xml:space="preserve"> </w:t>
      </w:r>
      <w:r>
        <w:rPr>
          <w:w w:val="110"/>
        </w:rPr>
        <w:t>Federal</w:t>
      </w:r>
      <w:r>
        <w:rPr>
          <w:spacing w:val="-5"/>
          <w:w w:val="110"/>
        </w:rPr>
        <w:t xml:space="preserve"> </w:t>
      </w:r>
      <w:r>
        <w:rPr>
          <w:w w:val="110"/>
        </w:rPr>
        <w:t>awards,</w:t>
      </w:r>
      <w:r>
        <w:rPr>
          <w:spacing w:val="-5"/>
          <w:w w:val="110"/>
        </w:rPr>
        <w:t xml:space="preserve"> </w:t>
      </w:r>
      <w:r>
        <w:rPr>
          <w:w w:val="110"/>
        </w:rPr>
        <w:t>authorizations,</w:t>
      </w:r>
      <w:r>
        <w:rPr>
          <w:spacing w:val="-2"/>
          <w:w w:val="110"/>
        </w:rPr>
        <w:t xml:space="preserve"> </w:t>
      </w:r>
      <w:r>
        <w:rPr>
          <w:w w:val="110"/>
        </w:rPr>
        <w:t>obligations, unobligated balances, assets, expenditures, income</w:t>
      </w:r>
      <w:r w:rsidR="003E2C6C">
        <w:rPr>
          <w:w w:val="110"/>
        </w:rPr>
        <w:t>,</w:t>
      </w:r>
      <w:r>
        <w:rPr>
          <w:w w:val="110"/>
        </w:rPr>
        <w:t xml:space="preserve"> and interest and be supported by source </w:t>
      </w:r>
      <w:r>
        <w:rPr>
          <w:spacing w:val="-2"/>
          <w:w w:val="110"/>
        </w:rPr>
        <w:t>documentation.</w:t>
      </w:r>
    </w:p>
    <w:p w14:paraId="01B79E65" w14:textId="77777777" w:rsidR="00574E12" w:rsidRDefault="00574E12" w:rsidP="00165C09">
      <w:pPr>
        <w:rPr>
          <w:w w:val="110"/>
        </w:rPr>
      </w:pPr>
      <w:r>
        <w:rPr>
          <w:spacing w:val="-2"/>
          <w:w w:val="110"/>
        </w:rPr>
        <w:t>Effective</w:t>
      </w:r>
      <w:r>
        <w:rPr>
          <w:spacing w:val="-7"/>
          <w:w w:val="110"/>
        </w:rPr>
        <w:t xml:space="preserve"> </w:t>
      </w:r>
      <w:r>
        <w:rPr>
          <w:spacing w:val="-2"/>
          <w:w w:val="110"/>
        </w:rPr>
        <w:t>control</w:t>
      </w:r>
      <w:r>
        <w:rPr>
          <w:spacing w:val="-7"/>
          <w:w w:val="110"/>
        </w:rPr>
        <w:t xml:space="preserve"> </w:t>
      </w:r>
      <w:r>
        <w:rPr>
          <w:spacing w:val="-2"/>
          <w:w w:val="110"/>
        </w:rPr>
        <w:t>over,</w:t>
      </w:r>
      <w:r>
        <w:rPr>
          <w:spacing w:val="-7"/>
          <w:w w:val="110"/>
        </w:rPr>
        <w:t xml:space="preserve"> </w:t>
      </w:r>
      <w:r>
        <w:rPr>
          <w:spacing w:val="-2"/>
          <w:w w:val="110"/>
        </w:rPr>
        <w:t>and</w:t>
      </w:r>
      <w:r>
        <w:rPr>
          <w:spacing w:val="-7"/>
          <w:w w:val="110"/>
        </w:rPr>
        <w:t xml:space="preserve"> </w:t>
      </w:r>
      <w:r>
        <w:rPr>
          <w:spacing w:val="-2"/>
          <w:w w:val="110"/>
        </w:rPr>
        <w:t>accountability</w:t>
      </w:r>
      <w:r>
        <w:rPr>
          <w:spacing w:val="-5"/>
          <w:w w:val="110"/>
        </w:rPr>
        <w:t xml:space="preserve"> </w:t>
      </w:r>
      <w:r>
        <w:rPr>
          <w:spacing w:val="-2"/>
          <w:w w:val="110"/>
        </w:rPr>
        <w:t>for,</w:t>
      </w:r>
      <w:r>
        <w:rPr>
          <w:spacing w:val="-7"/>
          <w:w w:val="110"/>
        </w:rPr>
        <w:t xml:space="preserve"> </w:t>
      </w:r>
      <w:r>
        <w:rPr>
          <w:spacing w:val="-2"/>
          <w:w w:val="110"/>
        </w:rPr>
        <w:t>all</w:t>
      </w:r>
      <w:r>
        <w:rPr>
          <w:spacing w:val="-7"/>
          <w:w w:val="110"/>
        </w:rPr>
        <w:t xml:space="preserve"> </w:t>
      </w:r>
      <w:r>
        <w:rPr>
          <w:spacing w:val="-2"/>
          <w:w w:val="110"/>
        </w:rPr>
        <w:t>funds,</w:t>
      </w:r>
      <w:r>
        <w:rPr>
          <w:spacing w:val="-7"/>
          <w:w w:val="110"/>
        </w:rPr>
        <w:t xml:space="preserve"> </w:t>
      </w:r>
      <w:r>
        <w:rPr>
          <w:spacing w:val="-2"/>
          <w:w w:val="110"/>
        </w:rPr>
        <w:t>property,</w:t>
      </w:r>
      <w:r>
        <w:rPr>
          <w:spacing w:val="-7"/>
          <w:w w:val="110"/>
        </w:rPr>
        <w:t xml:space="preserve"> </w:t>
      </w:r>
      <w:r>
        <w:rPr>
          <w:spacing w:val="-2"/>
          <w:w w:val="110"/>
        </w:rPr>
        <w:t>and</w:t>
      </w:r>
      <w:r>
        <w:rPr>
          <w:spacing w:val="-7"/>
          <w:w w:val="110"/>
        </w:rPr>
        <w:t xml:space="preserve"> </w:t>
      </w:r>
      <w:r>
        <w:rPr>
          <w:spacing w:val="-2"/>
          <w:w w:val="110"/>
        </w:rPr>
        <w:t>other</w:t>
      </w:r>
      <w:r>
        <w:rPr>
          <w:spacing w:val="-7"/>
          <w:w w:val="110"/>
        </w:rPr>
        <w:t xml:space="preserve"> </w:t>
      </w:r>
      <w:r>
        <w:rPr>
          <w:spacing w:val="-2"/>
          <w:w w:val="110"/>
        </w:rPr>
        <w:t>assets.</w:t>
      </w:r>
      <w:r>
        <w:rPr>
          <w:spacing w:val="-5"/>
          <w:w w:val="110"/>
        </w:rPr>
        <w:t xml:space="preserve"> </w:t>
      </w:r>
      <w:r>
        <w:rPr>
          <w:spacing w:val="-2"/>
          <w:w w:val="110"/>
        </w:rPr>
        <w:t>The</w:t>
      </w:r>
      <w:r>
        <w:rPr>
          <w:spacing w:val="-7"/>
          <w:w w:val="110"/>
        </w:rPr>
        <w:t xml:space="preserve"> </w:t>
      </w:r>
      <w:r>
        <w:rPr>
          <w:spacing w:val="-2"/>
          <w:w w:val="110"/>
        </w:rPr>
        <w:t xml:space="preserve">non-Federal </w:t>
      </w:r>
      <w:r>
        <w:rPr>
          <w:w w:val="110"/>
        </w:rPr>
        <w:t xml:space="preserve">entity must adequately safeguard all assets and assure that they are used solely for authorized purposes. See </w:t>
      </w:r>
      <w:r>
        <w:rPr>
          <w:w w:val="120"/>
          <w:u w:val="dotted" w:color="878787"/>
        </w:rPr>
        <w:t xml:space="preserve">§ </w:t>
      </w:r>
      <w:r>
        <w:rPr>
          <w:w w:val="110"/>
          <w:u w:val="dotted" w:color="878787"/>
        </w:rPr>
        <w:t>75.303</w:t>
      </w:r>
      <w:r>
        <w:rPr>
          <w:w w:val="110"/>
        </w:rPr>
        <w:t>.</w:t>
      </w:r>
    </w:p>
    <w:p w14:paraId="7DBFC2F1" w14:textId="70B0517A" w:rsidR="00390E29" w:rsidRPr="00C912E9" w:rsidRDefault="00574E12" w:rsidP="00165C09">
      <w:pPr>
        <w:rPr>
          <w:w w:val="110"/>
        </w:rPr>
      </w:pPr>
      <w:r>
        <w:rPr>
          <w:w w:val="110"/>
        </w:rPr>
        <w:t>Comparison</w:t>
      </w:r>
      <w:r>
        <w:rPr>
          <w:spacing w:val="-16"/>
          <w:w w:val="110"/>
        </w:rPr>
        <w:t xml:space="preserve"> </w:t>
      </w:r>
      <w:r>
        <w:rPr>
          <w:w w:val="110"/>
        </w:rPr>
        <w:t>of</w:t>
      </w:r>
      <w:r>
        <w:rPr>
          <w:spacing w:val="-16"/>
          <w:w w:val="110"/>
        </w:rPr>
        <w:t xml:space="preserve"> </w:t>
      </w:r>
      <w:r>
        <w:rPr>
          <w:w w:val="110"/>
        </w:rPr>
        <w:t>expenditures</w:t>
      </w:r>
      <w:r>
        <w:rPr>
          <w:spacing w:val="-16"/>
          <w:w w:val="110"/>
        </w:rPr>
        <w:t xml:space="preserve"> </w:t>
      </w:r>
      <w:r>
        <w:rPr>
          <w:w w:val="110"/>
        </w:rPr>
        <w:t>with</w:t>
      </w:r>
      <w:r>
        <w:rPr>
          <w:spacing w:val="-16"/>
          <w:w w:val="110"/>
        </w:rPr>
        <w:t xml:space="preserve"> </w:t>
      </w:r>
      <w:r>
        <w:rPr>
          <w:w w:val="110"/>
        </w:rPr>
        <w:t>budget</w:t>
      </w:r>
      <w:r>
        <w:rPr>
          <w:spacing w:val="-16"/>
          <w:w w:val="110"/>
        </w:rPr>
        <w:t xml:space="preserve"> </w:t>
      </w:r>
      <w:r>
        <w:rPr>
          <w:w w:val="110"/>
        </w:rPr>
        <w:t>amounts</w:t>
      </w:r>
      <w:r>
        <w:rPr>
          <w:spacing w:val="-14"/>
          <w:w w:val="110"/>
        </w:rPr>
        <w:t xml:space="preserve"> </w:t>
      </w:r>
      <w:r>
        <w:rPr>
          <w:w w:val="110"/>
        </w:rPr>
        <w:t>for</w:t>
      </w:r>
      <w:r>
        <w:rPr>
          <w:spacing w:val="-16"/>
          <w:w w:val="110"/>
        </w:rPr>
        <w:t xml:space="preserve"> </w:t>
      </w:r>
      <w:r>
        <w:rPr>
          <w:w w:val="110"/>
        </w:rPr>
        <w:t>each</w:t>
      </w:r>
      <w:r>
        <w:rPr>
          <w:spacing w:val="-16"/>
          <w:w w:val="110"/>
        </w:rPr>
        <w:t xml:space="preserve"> </w:t>
      </w:r>
      <w:r>
        <w:rPr>
          <w:w w:val="110"/>
        </w:rPr>
        <w:t>Federal</w:t>
      </w:r>
      <w:r>
        <w:rPr>
          <w:spacing w:val="-16"/>
          <w:w w:val="110"/>
        </w:rPr>
        <w:t xml:space="preserve"> </w:t>
      </w:r>
      <w:r>
        <w:rPr>
          <w:w w:val="110"/>
        </w:rPr>
        <w:t>award.</w:t>
      </w:r>
    </w:p>
    <w:p w14:paraId="17DDF4BB" w14:textId="77777777" w:rsidR="00390E29" w:rsidRDefault="00390E29" w:rsidP="00EE2E6B">
      <w:pPr>
        <w:pStyle w:val="BodyText"/>
        <w:rPr>
          <w:w w:val="110"/>
        </w:rPr>
      </w:pPr>
    </w:p>
    <w:bookmarkEnd w:id="0"/>
    <w:p w14:paraId="1444DF81" w14:textId="1493CA87" w:rsidR="00574E12" w:rsidRPr="00F67504" w:rsidRDefault="00574E12" w:rsidP="003E2C6C">
      <w:pPr>
        <w:pStyle w:val="NumberedSections"/>
        <w:rPr>
          <w:w w:val="110"/>
        </w:rPr>
      </w:pPr>
      <w:r>
        <w:rPr>
          <w:w w:val="110"/>
        </w:rPr>
        <w:t>F</w:t>
      </w:r>
      <w:r w:rsidR="003E2C6C">
        <w:rPr>
          <w:w w:val="110"/>
        </w:rPr>
        <w:t xml:space="preserve">iscal Reporting Requirements </w:t>
      </w:r>
    </w:p>
    <w:p w14:paraId="5DB956B6" w14:textId="0BF8695C" w:rsidR="00574E12" w:rsidRDefault="00574E12" w:rsidP="00EE2E6B">
      <w:r w:rsidRPr="003E2C6C">
        <w:rPr>
          <w:b/>
          <w:bCs/>
          <w:i/>
          <w:iCs/>
          <w:color w:val="4472C4" w:themeColor="accent1"/>
        </w:rPr>
        <w:t>G</w:t>
      </w:r>
      <w:r w:rsidR="003E2C6C" w:rsidRPr="003E2C6C">
        <w:rPr>
          <w:b/>
          <w:bCs/>
          <w:i/>
          <w:iCs/>
          <w:color w:val="4472C4" w:themeColor="accent1"/>
        </w:rPr>
        <w:t>oal</w:t>
      </w:r>
      <w:r w:rsidRPr="00F67504">
        <w:t>:  To submit the three R</w:t>
      </w:r>
      <w:r w:rsidR="00DB38DE">
        <w:t>WHAP Part A</w:t>
      </w:r>
      <w:r w:rsidRPr="00F67504">
        <w:t xml:space="preserve"> Fiscal Reports timely. 1) Federal Financial Reports (</w:t>
      </w:r>
      <w:r w:rsidR="003E2C6C" w:rsidRPr="00F67504">
        <w:t>FFR)</w:t>
      </w:r>
      <w:r w:rsidR="009D366E" w:rsidRPr="00D03977">
        <w:rPr>
          <w:i/>
          <w:iCs/>
        </w:rPr>
        <w:t>due 90 days after the close of the budget year, typically either May 28</w:t>
      </w:r>
      <w:r w:rsidR="009D366E" w:rsidRPr="00D03977">
        <w:rPr>
          <w:i/>
          <w:iCs/>
          <w:vertAlign w:val="superscript"/>
        </w:rPr>
        <w:t>th</w:t>
      </w:r>
      <w:r w:rsidR="009D366E" w:rsidRPr="00D03977">
        <w:rPr>
          <w:i/>
          <w:iCs/>
        </w:rPr>
        <w:t xml:space="preserve"> or May 29</w:t>
      </w:r>
      <w:r w:rsidR="009D366E" w:rsidRPr="00D03977">
        <w:rPr>
          <w:i/>
          <w:iCs/>
          <w:vertAlign w:val="superscript"/>
        </w:rPr>
        <w:t>th</w:t>
      </w:r>
      <w:r w:rsidR="009D366E" w:rsidRPr="00D03977">
        <w:rPr>
          <w:i/>
          <w:iCs/>
        </w:rPr>
        <w:t xml:space="preserve">, depending on if it is a leap </w:t>
      </w:r>
      <w:r w:rsidR="009D366E">
        <w:rPr>
          <w:i/>
          <w:iCs/>
        </w:rPr>
        <w:t>y</w:t>
      </w:r>
      <w:r w:rsidR="009D366E" w:rsidRPr="00D03977">
        <w:rPr>
          <w:i/>
          <w:iCs/>
        </w:rPr>
        <w:t>ear</w:t>
      </w:r>
      <w:r w:rsidR="009D2C85" w:rsidRPr="00D03977">
        <w:rPr>
          <w:i/>
          <w:iCs/>
        </w:rPr>
        <w:t>.</w:t>
      </w:r>
      <w:r w:rsidR="009D2C85" w:rsidRPr="00F67504" w:rsidDel="009D366E">
        <w:t>;</w:t>
      </w:r>
      <w:r>
        <w:t xml:space="preserve"> </w:t>
      </w:r>
      <w:r w:rsidRPr="00F67504">
        <w:t xml:space="preserve">2) Payment Management </w:t>
      </w:r>
      <w:r w:rsidR="00DB38DE">
        <w:t xml:space="preserve">System </w:t>
      </w:r>
      <w:r w:rsidRPr="00F67504">
        <w:t>report – Quarterly and 3) Expenditure Report</w:t>
      </w:r>
    </w:p>
    <w:p w14:paraId="04F39410" w14:textId="03E779A8" w:rsidR="00574E12" w:rsidRPr="00390E29" w:rsidRDefault="00574E12" w:rsidP="003E2C6C">
      <w:pPr>
        <w:pStyle w:val="Heading3"/>
        <w:rPr>
          <w:w w:val="110"/>
        </w:rPr>
      </w:pPr>
      <w:r w:rsidRPr="00390E29">
        <w:rPr>
          <w:w w:val="110"/>
        </w:rPr>
        <w:t>75.342 Reporting program performance</w:t>
      </w:r>
      <w:r w:rsidR="0037636A">
        <w:rPr>
          <w:w w:val="110"/>
        </w:rPr>
        <w:t>.</w:t>
      </w:r>
    </w:p>
    <w:p w14:paraId="2D4EDBC1" w14:textId="644EFFA1" w:rsidR="00545165" w:rsidRPr="00390E29" w:rsidRDefault="00574E12" w:rsidP="003E2C6C">
      <w:pPr>
        <w:rPr>
          <w:w w:val="110"/>
        </w:rPr>
      </w:pPr>
      <w:r w:rsidRPr="002A0DB7">
        <w:rPr>
          <w:w w:val="110"/>
        </w:rPr>
        <w:t>The</w:t>
      </w:r>
      <w:r w:rsidRPr="002A0DB7">
        <w:rPr>
          <w:spacing w:val="-14"/>
          <w:w w:val="110"/>
        </w:rPr>
        <w:t xml:space="preserve"> </w:t>
      </w:r>
      <w:r w:rsidRPr="002A0DB7">
        <w:rPr>
          <w:w w:val="110"/>
        </w:rPr>
        <w:t>non-Federal</w:t>
      </w:r>
      <w:r w:rsidRPr="002A0DB7">
        <w:rPr>
          <w:spacing w:val="-14"/>
          <w:w w:val="110"/>
        </w:rPr>
        <w:t xml:space="preserve"> </w:t>
      </w:r>
      <w:r w:rsidRPr="002A0DB7">
        <w:rPr>
          <w:w w:val="110"/>
        </w:rPr>
        <w:t>entity</w:t>
      </w:r>
      <w:r w:rsidRPr="002A0DB7">
        <w:rPr>
          <w:spacing w:val="-14"/>
          <w:w w:val="110"/>
        </w:rPr>
        <w:t xml:space="preserve"> </w:t>
      </w:r>
      <w:r w:rsidRPr="002A0DB7">
        <w:rPr>
          <w:w w:val="110"/>
        </w:rPr>
        <w:t>must</w:t>
      </w:r>
      <w:r w:rsidRPr="002A0DB7">
        <w:rPr>
          <w:spacing w:val="-14"/>
          <w:w w:val="110"/>
        </w:rPr>
        <w:t xml:space="preserve"> </w:t>
      </w:r>
      <w:r w:rsidRPr="002A0DB7">
        <w:rPr>
          <w:w w:val="110"/>
        </w:rPr>
        <w:t>submit</w:t>
      </w:r>
      <w:r w:rsidRPr="002A0DB7">
        <w:rPr>
          <w:spacing w:val="-12"/>
          <w:w w:val="110"/>
        </w:rPr>
        <w:t xml:space="preserve"> </w:t>
      </w:r>
      <w:r w:rsidRPr="002A0DB7">
        <w:rPr>
          <w:w w:val="110"/>
        </w:rPr>
        <w:t>performance</w:t>
      </w:r>
      <w:r w:rsidRPr="002A0DB7">
        <w:rPr>
          <w:spacing w:val="-14"/>
          <w:w w:val="110"/>
        </w:rPr>
        <w:t xml:space="preserve"> </w:t>
      </w:r>
      <w:r w:rsidRPr="002A0DB7">
        <w:rPr>
          <w:w w:val="110"/>
        </w:rPr>
        <w:t>reports</w:t>
      </w:r>
      <w:r w:rsidRPr="002A0DB7">
        <w:rPr>
          <w:spacing w:val="-14"/>
          <w:w w:val="110"/>
        </w:rPr>
        <w:t xml:space="preserve"> </w:t>
      </w:r>
      <w:r w:rsidRPr="002A0DB7">
        <w:rPr>
          <w:w w:val="110"/>
        </w:rPr>
        <w:t>at</w:t>
      </w:r>
      <w:r w:rsidRPr="002A0DB7">
        <w:rPr>
          <w:spacing w:val="-14"/>
          <w:w w:val="110"/>
        </w:rPr>
        <w:t xml:space="preserve"> </w:t>
      </w:r>
      <w:r w:rsidRPr="002A0DB7">
        <w:rPr>
          <w:w w:val="110"/>
        </w:rPr>
        <w:t>the</w:t>
      </w:r>
      <w:r w:rsidRPr="002A0DB7">
        <w:rPr>
          <w:spacing w:val="-14"/>
          <w:w w:val="110"/>
        </w:rPr>
        <w:t xml:space="preserve"> </w:t>
      </w:r>
      <w:r w:rsidRPr="002A0DB7">
        <w:rPr>
          <w:w w:val="110"/>
        </w:rPr>
        <w:t>interval</w:t>
      </w:r>
      <w:r w:rsidRPr="002A0DB7">
        <w:rPr>
          <w:spacing w:val="-14"/>
          <w:w w:val="110"/>
        </w:rPr>
        <w:t xml:space="preserve"> </w:t>
      </w:r>
      <w:r w:rsidRPr="002A0DB7">
        <w:rPr>
          <w:w w:val="110"/>
        </w:rPr>
        <w:t>required</w:t>
      </w:r>
      <w:r w:rsidRPr="002A0DB7">
        <w:rPr>
          <w:spacing w:val="-14"/>
          <w:w w:val="110"/>
        </w:rPr>
        <w:t xml:space="preserve"> </w:t>
      </w:r>
      <w:r w:rsidRPr="002A0DB7">
        <w:rPr>
          <w:w w:val="110"/>
        </w:rPr>
        <w:t>by</w:t>
      </w:r>
      <w:r w:rsidRPr="002A0DB7">
        <w:rPr>
          <w:spacing w:val="-14"/>
          <w:w w:val="110"/>
        </w:rPr>
        <w:t xml:space="preserve"> </w:t>
      </w:r>
      <w:r w:rsidRPr="002A0DB7">
        <w:rPr>
          <w:w w:val="110"/>
        </w:rPr>
        <w:t>the</w:t>
      </w:r>
      <w:r w:rsidRPr="002A0DB7">
        <w:rPr>
          <w:spacing w:val="-14"/>
          <w:w w:val="110"/>
        </w:rPr>
        <w:t xml:space="preserve"> </w:t>
      </w:r>
      <w:r w:rsidRPr="002A0DB7">
        <w:rPr>
          <w:w w:val="110"/>
        </w:rPr>
        <w:t xml:space="preserve">HHS awarding agency or pass-through entity </w:t>
      </w:r>
      <w:r w:rsidR="00406E96" w:rsidRPr="00406E96">
        <w:rPr>
          <w:w w:val="110"/>
        </w:rPr>
        <w:t>to inform improvements in program outcomes and productivity best</w:t>
      </w:r>
      <w:r w:rsidRPr="002A0DB7">
        <w:rPr>
          <w:w w:val="110"/>
        </w:rPr>
        <w:t>.</w:t>
      </w:r>
      <w:r w:rsidRPr="002A0DB7">
        <w:rPr>
          <w:spacing w:val="-7"/>
          <w:w w:val="110"/>
        </w:rPr>
        <w:t xml:space="preserve"> </w:t>
      </w:r>
      <w:r w:rsidRPr="002A0DB7">
        <w:rPr>
          <w:w w:val="110"/>
        </w:rPr>
        <w:t>Intervals</w:t>
      </w:r>
      <w:r w:rsidRPr="002A0DB7">
        <w:rPr>
          <w:spacing w:val="-7"/>
          <w:w w:val="110"/>
        </w:rPr>
        <w:t xml:space="preserve"> </w:t>
      </w:r>
      <w:r w:rsidRPr="002A0DB7">
        <w:rPr>
          <w:w w:val="110"/>
        </w:rPr>
        <w:t>must</w:t>
      </w:r>
      <w:r w:rsidRPr="002A0DB7">
        <w:rPr>
          <w:spacing w:val="-7"/>
          <w:w w:val="110"/>
        </w:rPr>
        <w:t xml:space="preserve"> </w:t>
      </w:r>
      <w:r w:rsidRPr="002A0DB7">
        <w:rPr>
          <w:w w:val="110"/>
        </w:rPr>
        <w:t>be</w:t>
      </w:r>
      <w:r w:rsidRPr="002A0DB7">
        <w:rPr>
          <w:spacing w:val="-7"/>
          <w:w w:val="110"/>
        </w:rPr>
        <w:t xml:space="preserve"> </w:t>
      </w:r>
      <w:r w:rsidRPr="002A0DB7">
        <w:rPr>
          <w:w w:val="110"/>
        </w:rPr>
        <w:t>no</w:t>
      </w:r>
      <w:r w:rsidRPr="002A0DB7">
        <w:rPr>
          <w:spacing w:val="-7"/>
          <w:w w:val="110"/>
        </w:rPr>
        <w:t xml:space="preserve"> </w:t>
      </w:r>
      <w:r w:rsidRPr="002A0DB7">
        <w:rPr>
          <w:w w:val="110"/>
        </w:rPr>
        <w:t>less</w:t>
      </w:r>
      <w:r w:rsidRPr="002A0DB7">
        <w:rPr>
          <w:spacing w:val="-5"/>
          <w:w w:val="110"/>
        </w:rPr>
        <w:t xml:space="preserve"> </w:t>
      </w:r>
      <w:r w:rsidRPr="002A0DB7">
        <w:rPr>
          <w:w w:val="110"/>
        </w:rPr>
        <w:t>frequent</w:t>
      </w:r>
      <w:r w:rsidRPr="002A0DB7">
        <w:rPr>
          <w:spacing w:val="-7"/>
          <w:w w:val="110"/>
        </w:rPr>
        <w:t xml:space="preserve"> </w:t>
      </w:r>
      <w:r w:rsidRPr="002A0DB7">
        <w:rPr>
          <w:w w:val="110"/>
        </w:rPr>
        <w:t>than</w:t>
      </w:r>
      <w:r w:rsidRPr="002A0DB7">
        <w:rPr>
          <w:spacing w:val="-7"/>
          <w:w w:val="110"/>
        </w:rPr>
        <w:t xml:space="preserve"> </w:t>
      </w:r>
      <w:r w:rsidRPr="002A0DB7">
        <w:rPr>
          <w:w w:val="110"/>
        </w:rPr>
        <w:t>annually</w:t>
      </w:r>
      <w:r w:rsidRPr="002A0DB7">
        <w:rPr>
          <w:spacing w:val="-5"/>
          <w:w w:val="110"/>
        </w:rPr>
        <w:t xml:space="preserve"> </w:t>
      </w:r>
      <w:r w:rsidRPr="002A0DB7">
        <w:rPr>
          <w:w w:val="110"/>
        </w:rPr>
        <w:t>nor</w:t>
      </w:r>
      <w:r w:rsidRPr="002A0DB7">
        <w:rPr>
          <w:spacing w:val="-7"/>
          <w:w w:val="110"/>
        </w:rPr>
        <w:t xml:space="preserve"> </w:t>
      </w:r>
      <w:r w:rsidRPr="002A0DB7">
        <w:rPr>
          <w:w w:val="110"/>
        </w:rPr>
        <w:t>more</w:t>
      </w:r>
      <w:r w:rsidRPr="002A0DB7">
        <w:rPr>
          <w:spacing w:val="-7"/>
          <w:w w:val="110"/>
        </w:rPr>
        <w:t xml:space="preserve"> </w:t>
      </w:r>
      <w:r w:rsidRPr="002A0DB7">
        <w:rPr>
          <w:w w:val="110"/>
        </w:rPr>
        <w:t>frequent</w:t>
      </w:r>
      <w:r w:rsidRPr="002A0DB7">
        <w:rPr>
          <w:spacing w:val="-7"/>
          <w:w w:val="110"/>
        </w:rPr>
        <w:t xml:space="preserve"> </w:t>
      </w:r>
      <w:r w:rsidRPr="002A0DB7">
        <w:rPr>
          <w:w w:val="110"/>
        </w:rPr>
        <w:t>than</w:t>
      </w:r>
      <w:r w:rsidRPr="002A0DB7">
        <w:rPr>
          <w:spacing w:val="-7"/>
          <w:w w:val="110"/>
        </w:rPr>
        <w:t xml:space="preserve"> </w:t>
      </w:r>
      <w:r w:rsidRPr="002A0DB7">
        <w:rPr>
          <w:w w:val="110"/>
        </w:rPr>
        <w:t>quarterly except</w:t>
      </w:r>
      <w:r w:rsidRPr="002A0DB7">
        <w:rPr>
          <w:spacing w:val="-3"/>
          <w:w w:val="110"/>
        </w:rPr>
        <w:t xml:space="preserve"> </w:t>
      </w:r>
      <w:r w:rsidRPr="002A0DB7">
        <w:rPr>
          <w:w w:val="110"/>
        </w:rPr>
        <w:t>in</w:t>
      </w:r>
      <w:r w:rsidRPr="002A0DB7">
        <w:rPr>
          <w:spacing w:val="-3"/>
          <w:w w:val="110"/>
        </w:rPr>
        <w:t xml:space="preserve"> </w:t>
      </w:r>
      <w:r w:rsidRPr="002A0DB7">
        <w:rPr>
          <w:w w:val="110"/>
        </w:rPr>
        <w:t>unusual</w:t>
      </w:r>
      <w:r w:rsidRPr="002A0DB7">
        <w:rPr>
          <w:spacing w:val="-3"/>
          <w:w w:val="110"/>
        </w:rPr>
        <w:t xml:space="preserve"> </w:t>
      </w:r>
      <w:r w:rsidRPr="002A0DB7">
        <w:rPr>
          <w:w w:val="110"/>
        </w:rPr>
        <w:t>circumstances,</w:t>
      </w:r>
      <w:r w:rsidRPr="002A0DB7">
        <w:rPr>
          <w:spacing w:val="-3"/>
          <w:w w:val="110"/>
        </w:rPr>
        <w:t xml:space="preserve"> </w:t>
      </w:r>
      <w:r w:rsidRPr="002A0DB7">
        <w:rPr>
          <w:w w:val="110"/>
        </w:rPr>
        <w:t>for</w:t>
      </w:r>
      <w:r w:rsidRPr="002A0DB7">
        <w:rPr>
          <w:spacing w:val="-3"/>
          <w:w w:val="110"/>
        </w:rPr>
        <w:t xml:space="preserve"> </w:t>
      </w:r>
      <w:r w:rsidRPr="002A0DB7">
        <w:rPr>
          <w:w w:val="110"/>
        </w:rPr>
        <w:t>example</w:t>
      </w:r>
      <w:r w:rsidRPr="002A0DB7">
        <w:rPr>
          <w:spacing w:val="-1"/>
          <w:w w:val="110"/>
        </w:rPr>
        <w:t xml:space="preserve"> </w:t>
      </w:r>
      <w:r w:rsidRPr="002A0DB7">
        <w:rPr>
          <w:w w:val="110"/>
        </w:rPr>
        <w:t>where</w:t>
      </w:r>
      <w:r w:rsidRPr="002A0DB7">
        <w:rPr>
          <w:spacing w:val="-3"/>
          <w:w w:val="110"/>
        </w:rPr>
        <w:t xml:space="preserve"> </w:t>
      </w:r>
      <w:r w:rsidRPr="002A0DB7">
        <w:rPr>
          <w:w w:val="110"/>
        </w:rPr>
        <w:t>more</w:t>
      </w:r>
      <w:r w:rsidRPr="002A0DB7">
        <w:rPr>
          <w:spacing w:val="-3"/>
          <w:w w:val="110"/>
        </w:rPr>
        <w:t xml:space="preserve"> </w:t>
      </w:r>
      <w:r w:rsidRPr="002A0DB7">
        <w:rPr>
          <w:w w:val="110"/>
        </w:rPr>
        <w:t>frequent</w:t>
      </w:r>
      <w:r w:rsidRPr="002A0DB7">
        <w:rPr>
          <w:spacing w:val="-3"/>
          <w:w w:val="110"/>
        </w:rPr>
        <w:t xml:space="preserve"> </w:t>
      </w:r>
      <w:r w:rsidRPr="002A0DB7">
        <w:rPr>
          <w:w w:val="110"/>
        </w:rPr>
        <w:t>reporting</w:t>
      </w:r>
      <w:r w:rsidRPr="002A0DB7">
        <w:rPr>
          <w:spacing w:val="-3"/>
          <w:w w:val="110"/>
        </w:rPr>
        <w:t xml:space="preserve"> </w:t>
      </w:r>
      <w:r w:rsidRPr="002A0DB7">
        <w:rPr>
          <w:w w:val="110"/>
        </w:rPr>
        <w:t>is</w:t>
      </w:r>
      <w:r w:rsidRPr="002A0DB7">
        <w:rPr>
          <w:spacing w:val="-3"/>
          <w:w w:val="110"/>
        </w:rPr>
        <w:t xml:space="preserve"> </w:t>
      </w:r>
      <w:r w:rsidRPr="002A0DB7">
        <w:rPr>
          <w:w w:val="110"/>
        </w:rPr>
        <w:t>necessary</w:t>
      </w:r>
      <w:r w:rsidRPr="002A0DB7">
        <w:rPr>
          <w:spacing w:val="-3"/>
          <w:w w:val="110"/>
        </w:rPr>
        <w:t xml:space="preserve"> </w:t>
      </w:r>
      <w:r w:rsidRPr="002A0DB7">
        <w:rPr>
          <w:w w:val="110"/>
        </w:rPr>
        <w:t>for</w:t>
      </w:r>
      <w:r w:rsidRPr="002A0DB7">
        <w:rPr>
          <w:spacing w:val="-3"/>
          <w:w w:val="110"/>
        </w:rPr>
        <w:t xml:space="preserve"> </w:t>
      </w:r>
      <w:r w:rsidRPr="002A0DB7">
        <w:rPr>
          <w:w w:val="110"/>
        </w:rPr>
        <w:t>the effective monitoring of the Federal award or could significantly affect program outcomes. Annual reports</w:t>
      </w:r>
      <w:r w:rsidRPr="002A0DB7">
        <w:rPr>
          <w:spacing w:val="-9"/>
          <w:w w:val="110"/>
        </w:rPr>
        <w:t xml:space="preserve"> </w:t>
      </w:r>
      <w:r w:rsidRPr="002A0DB7">
        <w:rPr>
          <w:w w:val="110"/>
        </w:rPr>
        <w:t>must</w:t>
      </w:r>
      <w:r w:rsidRPr="002A0DB7">
        <w:rPr>
          <w:spacing w:val="-9"/>
          <w:w w:val="110"/>
        </w:rPr>
        <w:t xml:space="preserve"> </w:t>
      </w:r>
      <w:r w:rsidRPr="002A0DB7">
        <w:rPr>
          <w:w w:val="110"/>
        </w:rPr>
        <w:t>be</w:t>
      </w:r>
      <w:r w:rsidRPr="002A0DB7">
        <w:rPr>
          <w:spacing w:val="-9"/>
          <w:w w:val="110"/>
        </w:rPr>
        <w:t xml:space="preserve"> </w:t>
      </w:r>
      <w:r w:rsidRPr="002A0DB7">
        <w:rPr>
          <w:w w:val="110"/>
        </w:rPr>
        <w:t>due</w:t>
      </w:r>
      <w:r w:rsidRPr="002A0DB7">
        <w:rPr>
          <w:spacing w:val="-9"/>
          <w:w w:val="110"/>
        </w:rPr>
        <w:t xml:space="preserve"> </w:t>
      </w:r>
      <w:r w:rsidRPr="002A0DB7">
        <w:rPr>
          <w:w w:val="110"/>
        </w:rPr>
        <w:t>90</w:t>
      </w:r>
      <w:r w:rsidRPr="002A0DB7">
        <w:rPr>
          <w:spacing w:val="-7"/>
          <w:w w:val="110"/>
        </w:rPr>
        <w:t xml:space="preserve"> </w:t>
      </w:r>
      <w:r w:rsidRPr="002A0DB7">
        <w:rPr>
          <w:w w:val="110"/>
        </w:rPr>
        <w:t>calendar</w:t>
      </w:r>
      <w:r w:rsidRPr="002A0DB7">
        <w:rPr>
          <w:spacing w:val="-9"/>
          <w:w w:val="110"/>
        </w:rPr>
        <w:t xml:space="preserve"> </w:t>
      </w:r>
      <w:r w:rsidRPr="002A0DB7">
        <w:rPr>
          <w:w w:val="110"/>
        </w:rPr>
        <w:t>days</w:t>
      </w:r>
      <w:r w:rsidRPr="002A0DB7">
        <w:rPr>
          <w:spacing w:val="-9"/>
          <w:w w:val="110"/>
        </w:rPr>
        <w:t xml:space="preserve"> </w:t>
      </w:r>
      <w:r w:rsidRPr="002A0DB7">
        <w:rPr>
          <w:w w:val="110"/>
        </w:rPr>
        <w:t>after</w:t>
      </w:r>
      <w:r w:rsidRPr="002A0DB7">
        <w:rPr>
          <w:spacing w:val="-9"/>
          <w:w w:val="110"/>
        </w:rPr>
        <w:t xml:space="preserve"> </w:t>
      </w:r>
      <w:r w:rsidRPr="002A0DB7">
        <w:rPr>
          <w:w w:val="110"/>
        </w:rPr>
        <w:t>the</w:t>
      </w:r>
      <w:r w:rsidRPr="002A0DB7">
        <w:rPr>
          <w:spacing w:val="-9"/>
          <w:w w:val="110"/>
        </w:rPr>
        <w:t xml:space="preserve"> </w:t>
      </w:r>
      <w:r w:rsidRPr="002A0DB7">
        <w:rPr>
          <w:w w:val="110"/>
        </w:rPr>
        <w:t>reporting</w:t>
      </w:r>
      <w:r w:rsidRPr="002A0DB7">
        <w:rPr>
          <w:spacing w:val="-9"/>
          <w:w w:val="110"/>
        </w:rPr>
        <w:t xml:space="preserve"> </w:t>
      </w:r>
      <w:r w:rsidRPr="002A0DB7">
        <w:rPr>
          <w:w w:val="110"/>
        </w:rPr>
        <w:t>period;</w:t>
      </w:r>
      <w:r w:rsidRPr="002A0DB7">
        <w:rPr>
          <w:spacing w:val="-9"/>
          <w:w w:val="110"/>
        </w:rPr>
        <w:t xml:space="preserve"> </w:t>
      </w:r>
      <w:r w:rsidRPr="002A0DB7">
        <w:rPr>
          <w:w w:val="110"/>
        </w:rPr>
        <w:t>quarterly</w:t>
      </w:r>
      <w:r w:rsidRPr="002A0DB7">
        <w:rPr>
          <w:spacing w:val="-9"/>
          <w:w w:val="110"/>
        </w:rPr>
        <w:t xml:space="preserve"> </w:t>
      </w:r>
      <w:r w:rsidRPr="002A0DB7">
        <w:rPr>
          <w:w w:val="110"/>
        </w:rPr>
        <w:t>or</w:t>
      </w:r>
      <w:r w:rsidRPr="002A0DB7">
        <w:rPr>
          <w:spacing w:val="-9"/>
          <w:w w:val="110"/>
        </w:rPr>
        <w:t xml:space="preserve"> </w:t>
      </w:r>
      <w:r w:rsidRPr="002A0DB7">
        <w:rPr>
          <w:w w:val="110"/>
        </w:rPr>
        <w:t>semiannual</w:t>
      </w:r>
      <w:r w:rsidRPr="002A0DB7">
        <w:rPr>
          <w:spacing w:val="-7"/>
          <w:w w:val="110"/>
        </w:rPr>
        <w:t xml:space="preserve"> </w:t>
      </w:r>
      <w:r w:rsidRPr="002A0DB7">
        <w:rPr>
          <w:w w:val="110"/>
        </w:rPr>
        <w:t>reports must</w:t>
      </w:r>
      <w:r w:rsidRPr="002A0DB7">
        <w:rPr>
          <w:spacing w:val="-9"/>
          <w:w w:val="110"/>
        </w:rPr>
        <w:t xml:space="preserve"> </w:t>
      </w:r>
      <w:r w:rsidRPr="002A0DB7">
        <w:rPr>
          <w:w w:val="110"/>
        </w:rPr>
        <w:t>be</w:t>
      </w:r>
      <w:r w:rsidRPr="002A0DB7">
        <w:rPr>
          <w:spacing w:val="-9"/>
          <w:w w:val="110"/>
        </w:rPr>
        <w:t xml:space="preserve"> </w:t>
      </w:r>
      <w:r w:rsidRPr="002A0DB7">
        <w:rPr>
          <w:w w:val="110"/>
        </w:rPr>
        <w:t>due</w:t>
      </w:r>
      <w:r w:rsidRPr="002A0DB7">
        <w:rPr>
          <w:spacing w:val="-9"/>
          <w:w w:val="110"/>
        </w:rPr>
        <w:t xml:space="preserve"> </w:t>
      </w:r>
      <w:r w:rsidRPr="002A0DB7">
        <w:rPr>
          <w:w w:val="110"/>
        </w:rPr>
        <w:t>30</w:t>
      </w:r>
      <w:r w:rsidRPr="002A0DB7">
        <w:rPr>
          <w:spacing w:val="-9"/>
          <w:w w:val="110"/>
        </w:rPr>
        <w:t xml:space="preserve"> </w:t>
      </w:r>
      <w:r w:rsidRPr="002A0DB7">
        <w:rPr>
          <w:w w:val="110"/>
        </w:rPr>
        <w:t>calendar</w:t>
      </w:r>
      <w:r w:rsidRPr="002A0DB7">
        <w:rPr>
          <w:spacing w:val="-6"/>
          <w:w w:val="110"/>
        </w:rPr>
        <w:t xml:space="preserve"> </w:t>
      </w:r>
      <w:r w:rsidRPr="002A0DB7">
        <w:rPr>
          <w:w w:val="110"/>
        </w:rPr>
        <w:t>days</w:t>
      </w:r>
      <w:r w:rsidRPr="002A0DB7">
        <w:rPr>
          <w:spacing w:val="-9"/>
          <w:w w:val="110"/>
        </w:rPr>
        <w:t xml:space="preserve"> </w:t>
      </w:r>
      <w:r w:rsidRPr="002A0DB7">
        <w:rPr>
          <w:w w:val="110"/>
        </w:rPr>
        <w:t>after</w:t>
      </w:r>
      <w:r w:rsidRPr="002A0DB7">
        <w:rPr>
          <w:spacing w:val="-9"/>
          <w:w w:val="110"/>
        </w:rPr>
        <w:t xml:space="preserve"> </w:t>
      </w:r>
      <w:r w:rsidRPr="002A0DB7">
        <w:rPr>
          <w:w w:val="110"/>
        </w:rPr>
        <w:t>the</w:t>
      </w:r>
      <w:r w:rsidRPr="002A0DB7">
        <w:rPr>
          <w:spacing w:val="-9"/>
          <w:w w:val="110"/>
        </w:rPr>
        <w:t xml:space="preserve"> </w:t>
      </w:r>
      <w:r w:rsidRPr="002A0DB7">
        <w:rPr>
          <w:w w:val="110"/>
        </w:rPr>
        <w:t>reporting</w:t>
      </w:r>
      <w:r w:rsidRPr="002A0DB7">
        <w:rPr>
          <w:spacing w:val="-9"/>
          <w:w w:val="110"/>
        </w:rPr>
        <w:t xml:space="preserve"> </w:t>
      </w:r>
      <w:r w:rsidRPr="002A0DB7">
        <w:rPr>
          <w:w w:val="110"/>
        </w:rPr>
        <w:t>period.</w:t>
      </w:r>
      <w:r w:rsidRPr="002A0DB7">
        <w:rPr>
          <w:spacing w:val="-9"/>
          <w:w w:val="110"/>
        </w:rPr>
        <w:t xml:space="preserve"> </w:t>
      </w:r>
      <w:r w:rsidRPr="002A0DB7">
        <w:rPr>
          <w:w w:val="110"/>
        </w:rPr>
        <w:t>Alternatively,</w:t>
      </w:r>
      <w:r w:rsidRPr="002A0DB7">
        <w:rPr>
          <w:spacing w:val="-9"/>
          <w:w w:val="110"/>
        </w:rPr>
        <w:t xml:space="preserve"> </w:t>
      </w:r>
      <w:r w:rsidRPr="002A0DB7">
        <w:rPr>
          <w:w w:val="110"/>
        </w:rPr>
        <w:t>the</w:t>
      </w:r>
      <w:r w:rsidRPr="002A0DB7">
        <w:rPr>
          <w:spacing w:val="-9"/>
          <w:w w:val="110"/>
        </w:rPr>
        <w:t xml:space="preserve"> </w:t>
      </w:r>
      <w:r w:rsidRPr="002A0DB7">
        <w:rPr>
          <w:w w:val="110"/>
        </w:rPr>
        <w:t>HHS</w:t>
      </w:r>
      <w:r w:rsidRPr="002A0DB7">
        <w:rPr>
          <w:spacing w:val="-9"/>
          <w:w w:val="110"/>
        </w:rPr>
        <w:t xml:space="preserve"> </w:t>
      </w:r>
      <w:r w:rsidRPr="002A0DB7">
        <w:rPr>
          <w:w w:val="110"/>
        </w:rPr>
        <w:t>awarding</w:t>
      </w:r>
      <w:r w:rsidRPr="002A0DB7">
        <w:rPr>
          <w:spacing w:val="-9"/>
          <w:w w:val="110"/>
        </w:rPr>
        <w:t xml:space="preserve"> </w:t>
      </w:r>
      <w:r w:rsidRPr="002A0DB7">
        <w:rPr>
          <w:w w:val="110"/>
        </w:rPr>
        <w:t>agency</w:t>
      </w:r>
      <w:r w:rsidRPr="002A0DB7">
        <w:rPr>
          <w:spacing w:val="-9"/>
          <w:w w:val="110"/>
        </w:rPr>
        <w:t xml:space="preserve"> </w:t>
      </w:r>
      <w:r w:rsidRPr="002A0DB7">
        <w:rPr>
          <w:w w:val="110"/>
        </w:rPr>
        <w:t>or pass-through</w:t>
      </w:r>
      <w:r w:rsidRPr="002A0DB7">
        <w:rPr>
          <w:spacing w:val="-15"/>
          <w:w w:val="110"/>
        </w:rPr>
        <w:t xml:space="preserve"> </w:t>
      </w:r>
      <w:r w:rsidRPr="002A0DB7">
        <w:rPr>
          <w:w w:val="110"/>
        </w:rPr>
        <w:t>entity</w:t>
      </w:r>
      <w:r w:rsidRPr="002A0DB7">
        <w:rPr>
          <w:spacing w:val="-15"/>
          <w:w w:val="110"/>
        </w:rPr>
        <w:t xml:space="preserve"> </w:t>
      </w:r>
      <w:r w:rsidRPr="002A0DB7">
        <w:rPr>
          <w:w w:val="110"/>
        </w:rPr>
        <w:t>may</w:t>
      </w:r>
      <w:r w:rsidRPr="002A0DB7">
        <w:rPr>
          <w:spacing w:val="-15"/>
          <w:w w:val="110"/>
        </w:rPr>
        <w:t xml:space="preserve"> </w:t>
      </w:r>
      <w:r w:rsidRPr="002A0DB7">
        <w:rPr>
          <w:w w:val="110"/>
        </w:rPr>
        <w:t>require</w:t>
      </w:r>
      <w:r w:rsidRPr="002A0DB7">
        <w:rPr>
          <w:spacing w:val="-15"/>
          <w:w w:val="110"/>
        </w:rPr>
        <w:t xml:space="preserve"> </w:t>
      </w:r>
      <w:r w:rsidRPr="002A0DB7">
        <w:rPr>
          <w:w w:val="110"/>
        </w:rPr>
        <w:t>annual</w:t>
      </w:r>
      <w:r w:rsidRPr="002A0DB7">
        <w:rPr>
          <w:spacing w:val="-15"/>
          <w:w w:val="110"/>
        </w:rPr>
        <w:t xml:space="preserve"> </w:t>
      </w:r>
      <w:r w:rsidRPr="002A0DB7">
        <w:rPr>
          <w:w w:val="110"/>
        </w:rPr>
        <w:t>reports</w:t>
      </w:r>
      <w:r w:rsidRPr="002A0DB7">
        <w:rPr>
          <w:spacing w:val="-15"/>
          <w:w w:val="110"/>
        </w:rPr>
        <w:t xml:space="preserve"> </w:t>
      </w:r>
      <w:r w:rsidRPr="002A0DB7">
        <w:rPr>
          <w:w w:val="110"/>
        </w:rPr>
        <w:t>before</w:t>
      </w:r>
      <w:r w:rsidRPr="002A0DB7">
        <w:rPr>
          <w:spacing w:val="-15"/>
          <w:w w:val="110"/>
        </w:rPr>
        <w:t xml:space="preserve"> </w:t>
      </w:r>
      <w:r w:rsidRPr="002A0DB7">
        <w:rPr>
          <w:w w:val="110"/>
        </w:rPr>
        <w:t>the</w:t>
      </w:r>
      <w:r w:rsidRPr="002A0DB7">
        <w:rPr>
          <w:spacing w:val="-15"/>
          <w:w w:val="110"/>
        </w:rPr>
        <w:t xml:space="preserve"> </w:t>
      </w:r>
      <w:r w:rsidRPr="002A0DB7">
        <w:rPr>
          <w:w w:val="110"/>
        </w:rPr>
        <w:t>anniversary</w:t>
      </w:r>
      <w:r w:rsidRPr="002A0DB7">
        <w:rPr>
          <w:spacing w:val="-15"/>
          <w:w w:val="110"/>
        </w:rPr>
        <w:t xml:space="preserve"> </w:t>
      </w:r>
      <w:r w:rsidRPr="002A0DB7">
        <w:rPr>
          <w:w w:val="110"/>
        </w:rPr>
        <w:t>dates</w:t>
      </w:r>
      <w:r w:rsidRPr="002A0DB7">
        <w:rPr>
          <w:spacing w:val="-15"/>
          <w:w w:val="110"/>
        </w:rPr>
        <w:t xml:space="preserve"> </w:t>
      </w:r>
      <w:r w:rsidRPr="002A0DB7">
        <w:rPr>
          <w:w w:val="110"/>
        </w:rPr>
        <w:t>of</w:t>
      </w:r>
      <w:r w:rsidRPr="002A0DB7">
        <w:rPr>
          <w:spacing w:val="-15"/>
          <w:w w:val="110"/>
        </w:rPr>
        <w:t xml:space="preserve"> </w:t>
      </w:r>
      <w:r w:rsidR="0037636A">
        <w:rPr>
          <w:w w:val="110"/>
        </w:rPr>
        <w:t>multiple-year</w:t>
      </w:r>
      <w:r w:rsidRPr="002A0DB7">
        <w:rPr>
          <w:spacing w:val="-15"/>
          <w:w w:val="110"/>
        </w:rPr>
        <w:t xml:space="preserve"> </w:t>
      </w:r>
      <w:r w:rsidRPr="002A0DB7">
        <w:rPr>
          <w:w w:val="110"/>
        </w:rPr>
        <w:t>Federal awards.</w:t>
      </w:r>
      <w:r w:rsidRPr="002A0DB7">
        <w:rPr>
          <w:spacing w:val="-5"/>
          <w:w w:val="110"/>
        </w:rPr>
        <w:t xml:space="preserve"> </w:t>
      </w:r>
      <w:r w:rsidRPr="002A0DB7">
        <w:rPr>
          <w:w w:val="110"/>
        </w:rPr>
        <w:t>The</w:t>
      </w:r>
      <w:r w:rsidRPr="002A0DB7">
        <w:rPr>
          <w:spacing w:val="-5"/>
          <w:w w:val="110"/>
        </w:rPr>
        <w:t xml:space="preserve"> </w:t>
      </w:r>
      <w:r w:rsidRPr="002A0DB7">
        <w:rPr>
          <w:w w:val="110"/>
        </w:rPr>
        <w:t>final</w:t>
      </w:r>
      <w:r w:rsidRPr="002A0DB7">
        <w:rPr>
          <w:spacing w:val="-5"/>
          <w:w w:val="110"/>
        </w:rPr>
        <w:t xml:space="preserve"> </w:t>
      </w:r>
      <w:r w:rsidRPr="002A0DB7">
        <w:rPr>
          <w:w w:val="110"/>
        </w:rPr>
        <w:t>performance</w:t>
      </w:r>
      <w:r w:rsidRPr="002A0DB7">
        <w:rPr>
          <w:spacing w:val="-5"/>
          <w:w w:val="110"/>
        </w:rPr>
        <w:t xml:space="preserve"> </w:t>
      </w:r>
      <w:r w:rsidRPr="002A0DB7">
        <w:rPr>
          <w:w w:val="110"/>
        </w:rPr>
        <w:t>report</w:t>
      </w:r>
      <w:r w:rsidRPr="002A0DB7">
        <w:rPr>
          <w:spacing w:val="-5"/>
          <w:w w:val="110"/>
        </w:rPr>
        <w:t xml:space="preserve"> </w:t>
      </w:r>
      <w:r w:rsidRPr="002A0DB7">
        <w:rPr>
          <w:w w:val="110"/>
        </w:rPr>
        <w:t>will</w:t>
      </w:r>
      <w:r w:rsidRPr="002A0DB7">
        <w:rPr>
          <w:spacing w:val="-5"/>
          <w:w w:val="110"/>
        </w:rPr>
        <w:t xml:space="preserve"> </w:t>
      </w:r>
      <w:r w:rsidRPr="002A0DB7">
        <w:rPr>
          <w:w w:val="110"/>
        </w:rPr>
        <w:t>be</w:t>
      </w:r>
      <w:r w:rsidRPr="002A0DB7">
        <w:rPr>
          <w:spacing w:val="-5"/>
          <w:w w:val="110"/>
        </w:rPr>
        <w:t xml:space="preserve"> </w:t>
      </w:r>
      <w:r w:rsidRPr="002A0DB7">
        <w:rPr>
          <w:w w:val="110"/>
        </w:rPr>
        <w:t>due</w:t>
      </w:r>
      <w:r w:rsidRPr="002A0DB7">
        <w:rPr>
          <w:spacing w:val="-5"/>
          <w:w w:val="110"/>
        </w:rPr>
        <w:t xml:space="preserve"> </w:t>
      </w:r>
      <w:r w:rsidRPr="002A0DB7">
        <w:rPr>
          <w:w w:val="110"/>
        </w:rPr>
        <w:t>90</w:t>
      </w:r>
      <w:r w:rsidRPr="002A0DB7">
        <w:rPr>
          <w:spacing w:val="-2"/>
          <w:w w:val="110"/>
        </w:rPr>
        <w:t xml:space="preserve"> </w:t>
      </w:r>
      <w:r w:rsidRPr="002A0DB7">
        <w:rPr>
          <w:w w:val="110"/>
        </w:rPr>
        <w:t>calendar</w:t>
      </w:r>
      <w:r w:rsidRPr="002A0DB7">
        <w:rPr>
          <w:spacing w:val="-5"/>
          <w:w w:val="110"/>
        </w:rPr>
        <w:t xml:space="preserve"> </w:t>
      </w:r>
      <w:r w:rsidRPr="002A0DB7">
        <w:rPr>
          <w:w w:val="110"/>
        </w:rPr>
        <w:t>days</w:t>
      </w:r>
      <w:r w:rsidRPr="002A0DB7">
        <w:rPr>
          <w:spacing w:val="-5"/>
          <w:w w:val="110"/>
        </w:rPr>
        <w:t xml:space="preserve"> </w:t>
      </w:r>
      <w:r w:rsidRPr="002A0DB7">
        <w:rPr>
          <w:w w:val="110"/>
        </w:rPr>
        <w:t>after</w:t>
      </w:r>
      <w:r w:rsidRPr="002A0DB7">
        <w:rPr>
          <w:spacing w:val="-5"/>
          <w:w w:val="110"/>
        </w:rPr>
        <w:t xml:space="preserve"> </w:t>
      </w:r>
      <w:r w:rsidRPr="002A0DB7">
        <w:rPr>
          <w:w w:val="110"/>
        </w:rPr>
        <w:t>the</w:t>
      </w:r>
      <w:r w:rsidRPr="002A0DB7">
        <w:rPr>
          <w:spacing w:val="-5"/>
          <w:w w:val="110"/>
        </w:rPr>
        <w:t xml:space="preserve"> </w:t>
      </w:r>
      <w:r w:rsidRPr="002A0DB7">
        <w:rPr>
          <w:w w:val="110"/>
        </w:rPr>
        <w:t>period</w:t>
      </w:r>
      <w:r w:rsidRPr="002A0DB7">
        <w:rPr>
          <w:spacing w:val="-2"/>
          <w:w w:val="110"/>
        </w:rPr>
        <w:t xml:space="preserve"> </w:t>
      </w:r>
      <w:r w:rsidRPr="002A0DB7">
        <w:rPr>
          <w:w w:val="110"/>
        </w:rPr>
        <w:t>of</w:t>
      </w:r>
      <w:r w:rsidRPr="002A0DB7">
        <w:rPr>
          <w:spacing w:val="-5"/>
          <w:w w:val="110"/>
        </w:rPr>
        <w:t xml:space="preserve"> </w:t>
      </w:r>
      <w:r w:rsidRPr="002A0DB7">
        <w:rPr>
          <w:w w:val="110"/>
        </w:rPr>
        <w:t>performance end date. If a justified request is submitted by a non-Federal entity, the HHS awarding agency may extend</w:t>
      </w:r>
      <w:r w:rsidRPr="002A0DB7">
        <w:rPr>
          <w:spacing w:val="-2"/>
          <w:w w:val="110"/>
        </w:rPr>
        <w:t xml:space="preserve"> </w:t>
      </w:r>
      <w:r w:rsidRPr="002A0DB7">
        <w:rPr>
          <w:w w:val="110"/>
        </w:rPr>
        <w:t>the</w:t>
      </w:r>
      <w:r w:rsidRPr="002A0DB7">
        <w:rPr>
          <w:spacing w:val="-2"/>
          <w:w w:val="110"/>
        </w:rPr>
        <w:t xml:space="preserve"> </w:t>
      </w:r>
      <w:r w:rsidRPr="002A0DB7">
        <w:rPr>
          <w:w w:val="110"/>
        </w:rPr>
        <w:t>due date</w:t>
      </w:r>
      <w:r w:rsidRPr="002A0DB7">
        <w:rPr>
          <w:spacing w:val="-2"/>
          <w:w w:val="110"/>
        </w:rPr>
        <w:t xml:space="preserve"> </w:t>
      </w:r>
      <w:r w:rsidRPr="002A0DB7">
        <w:rPr>
          <w:w w:val="110"/>
        </w:rPr>
        <w:t>for</w:t>
      </w:r>
      <w:r w:rsidRPr="002A0DB7">
        <w:rPr>
          <w:spacing w:val="-2"/>
          <w:w w:val="110"/>
        </w:rPr>
        <w:t xml:space="preserve"> </w:t>
      </w:r>
      <w:r w:rsidRPr="002A0DB7">
        <w:rPr>
          <w:w w:val="110"/>
        </w:rPr>
        <w:t>any</w:t>
      </w:r>
      <w:r w:rsidRPr="002A0DB7">
        <w:rPr>
          <w:spacing w:val="-2"/>
          <w:w w:val="110"/>
        </w:rPr>
        <w:t xml:space="preserve"> </w:t>
      </w:r>
      <w:r w:rsidRPr="002A0DB7">
        <w:rPr>
          <w:w w:val="110"/>
        </w:rPr>
        <w:t>performance</w:t>
      </w:r>
      <w:r w:rsidRPr="002A0DB7">
        <w:rPr>
          <w:spacing w:val="-2"/>
          <w:w w:val="110"/>
        </w:rPr>
        <w:t xml:space="preserve"> </w:t>
      </w:r>
      <w:r w:rsidRPr="002A0DB7">
        <w:rPr>
          <w:w w:val="110"/>
        </w:rPr>
        <w:t>report.</w:t>
      </w:r>
    </w:p>
    <w:p w14:paraId="23AF3E38" w14:textId="77777777" w:rsidR="00574E12" w:rsidRDefault="00574E12" w:rsidP="003E2C6C">
      <w:pPr>
        <w:pStyle w:val="Heading3"/>
      </w:pPr>
      <w:r w:rsidRPr="009F1732">
        <w:t>75.341</w:t>
      </w:r>
      <w:r w:rsidRPr="009F1732">
        <w:rPr>
          <w:spacing w:val="-11"/>
        </w:rPr>
        <w:t xml:space="preserve"> </w:t>
      </w:r>
      <w:r w:rsidRPr="009F1732">
        <w:t>Financial</w:t>
      </w:r>
      <w:r w:rsidRPr="009F1732">
        <w:rPr>
          <w:spacing w:val="-12"/>
        </w:rPr>
        <w:t xml:space="preserve"> </w:t>
      </w:r>
      <w:r w:rsidRPr="009F1732">
        <w:t>reporting.</w:t>
      </w:r>
    </w:p>
    <w:p w14:paraId="2514CA3C" w14:textId="1F0060E1" w:rsidR="003E2C6C" w:rsidRDefault="00574E12" w:rsidP="003E2C6C">
      <w:pPr>
        <w:rPr>
          <w:w w:val="110"/>
        </w:rPr>
      </w:pPr>
      <w:r w:rsidRPr="00E12168">
        <w:rPr>
          <w:w w:val="110"/>
        </w:rPr>
        <w:t>Unless</w:t>
      </w:r>
      <w:r w:rsidRPr="00E12168">
        <w:rPr>
          <w:spacing w:val="-11"/>
          <w:w w:val="110"/>
        </w:rPr>
        <w:t xml:space="preserve"> </w:t>
      </w:r>
      <w:r w:rsidRPr="00E12168">
        <w:rPr>
          <w:w w:val="110"/>
        </w:rPr>
        <w:t>otherwise</w:t>
      </w:r>
      <w:r w:rsidRPr="00E12168">
        <w:rPr>
          <w:spacing w:val="-11"/>
          <w:w w:val="110"/>
        </w:rPr>
        <w:t xml:space="preserve"> </w:t>
      </w:r>
      <w:r w:rsidRPr="00E12168">
        <w:rPr>
          <w:w w:val="110"/>
        </w:rPr>
        <w:t>approved</w:t>
      </w:r>
      <w:r w:rsidRPr="00E12168">
        <w:rPr>
          <w:spacing w:val="-11"/>
          <w:w w:val="110"/>
        </w:rPr>
        <w:t xml:space="preserve"> </w:t>
      </w:r>
      <w:r w:rsidRPr="00E12168">
        <w:rPr>
          <w:w w:val="110"/>
        </w:rPr>
        <w:t>by</w:t>
      </w:r>
      <w:r w:rsidRPr="00E12168">
        <w:rPr>
          <w:spacing w:val="-11"/>
          <w:w w:val="110"/>
        </w:rPr>
        <w:t xml:space="preserve"> </w:t>
      </w:r>
      <w:r w:rsidRPr="00E12168">
        <w:rPr>
          <w:w w:val="110"/>
        </w:rPr>
        <w:t>OMB,</w:t>
      </w:r>
      <w:r w:rsidRPr="00E12168">
        <w:rPr>
          <w:spacing w:val="-11"/>
          <w:w w:val="110"/>
        </w:rPr>
        <w:t xml:space="preserve"> </w:t>
      </w:r>
      <w:r w:rsidRPr="00E12168">
        <w:rPr>
          <w:w w:val="110"/>
        </w:rPr>
        <w:t>the</w:t>
      </w:r>
      <w:r w:rsidRPr="00E12168">
        <w:rPr>
          <w:spacing w:val="-11"/>
          <w:w w:val="110"/>
        </w:rPr>
        <w:t xml:space="preserve"> </w:t>
      </w:r>
      <w:r w:rsidRPr="00E12168">
        <w:rPr>
          <w:w w:val="110"/>
        </w:rPr>
        <w:t>HHS</w:t>
      </w:r>
      <w:r w:rsidRPr="00E12168">
        <w:rPr>
          <w:spacing w:val="-11"/>
          <w:w w:val="110"/>
        </w:rPr>
        <w:t xml:space="preserve"> </w:t>
      </w:r>
      <w:r w:rsidRPr="00E12168">
        <w:rPr>
          <w:w w:val="110"/>
        </w:rPr>
        <w:t>awarding</w:t>
      </w:r>
      <w:r w:rsidRPr="00E12168">
        <w:rPr>
          <w:spacing w:val="-11"/>
          <w:w w:val="110"/>
        </w:rPr>
        <w:t xml:space="preserve"> </w:t>
      </w:r>
      <w:r w:rsidRPr="00E12168">
        <w:rPr>
          <w:w w:val="110"/>
        </w:rPr>
        <w:t>agency</w:t>
      </w:r>
      <w:r w:rsidRPr="00E12168">
        <w:rPr>
          <w:spacing w:val="-11"/>
          <w:w w:val="110"/>
        </w:rPr>
        <w:t xml:space="preserve"> </w:t>
      </w:r>
      <w:r w:rsidRPr="00E12168">
        <w:rPr>
          <w:w w:val="110"/>
        </w:rPr>
        <w:t>may</w:t>
      </w:r>
      <w:r w:rsidRPr="00E12168">
        <w:rPr>
          <w:spacing w:val="-11"/>
          <w:w w:val="110"/>
        </w:rPr>
        <w:t xml:space="preserve"> </w:t>
      </w:r>
      <w:r w:rsidRPr="00E12168">
        <w:rPr>
          <w:w w:val="110"/>
        </w:rPr>
        <w:t>solicit</w:t>
      </w:r>
      <w:r w:rsidRPr="00E12168">
        <w:rPr>
          <w:spacing w:val="-11"/>
          <w:w w:val="110"/>
        </w:rPr>
        <w:t xml:space="preserve"> </w:t>
      </w:r>
      <w:r w:rsidRPr="00E12168">
        <w:rPr>
          <w:w w:val="110"/>
        </w:rPr>
        <w:t>only</w:t>
      </w:r>
      <w:r w:rsidRPr="00E12168">
        <w:rPr>
          <w:spacing w:val="-11"/>
          <w:w w:val="110"/>
        </w:rPr>
        <w:t xml:space="preserve"> </w:t>
      </w:r>
      <w:r w:rsidRPr="00E12168">
        <w:rPr>
          <w:w w:val="110"/>
        </w:rPr>
        <w:t>the</w:t>
      </w:r>
      <w:r w:rsidRPr="00E12168">
        <w:rPr>
          <w:spacing w:val="-9"/>
          <w:w w:val="110"/>
        </w:rPr>
        <w:t xml:space="preserve"> </w:t>
      </w:r>
      <w:r w:rsidRPr="00E12168">
        <w:rPr>
          <w:w w:val="110"/>
        </w:rPr>
        <w:t>standard,</w:t>
      </w:r>
      <w:r w:rsidRPr="00E12168">
        <w:rPr>
          <w:spacing w:val="-11"/>
          <w:w w:val="110"/>
        </w:rPr>
        <w:t xml:space="preserve"> </w:t>
      </w:r>
      <w:r w:rsidRPr="00E12168">
        <w:rPr>
          <w:w w:val="110"/>
        </w:rPr>
        <w:t>OMB-approved government-wide</w:t>
      </w:r>
      <w:r w:rsidRPr="00E12168">
        <w:rPr>
          <w:spacing w:val="-9"/>
          <w:w w:val="110"/>
        </w:rPr>
        <w:t xml:space="preserve"> </w:t>
      </w:r>
      <w:r w:rsidRPr="00E12168">
        <w:rPr>
          <w:w w:val="110"/>
        </w:rPr>
        <w:t>data</w:t>
      </w:r>
      <w:r w:rsidRPr="00E12168">
        <w:rPr>
          <w:spacing w:val="-6"/>
          <w:w w:val="110"/>
        </w:rPr>
        <w:t xml:space="preserve"> </w:t>
      </w:r>
      <w:r w:rsidRPr="00E12168">
        <w:rPr>
          <w:w w:val="110"/>
        </w:rPr>
        <w:t>elements</w:t>
      </w:r>
      <w:r w:rsidRPr="00E12168">
        <w:rPr>
          <w:spacing w:val="-9"/>
          <w:w w:val="110"/>
        </w:rPr>
        <w:t xml:space="preserve"> </w:t>
      </w:r>
      <w:r w:rsidRPr="00E12168">
        <w:rPr>
          <w:w w:val="110"/>
        </w:rPr>
        <w:t>for</w:t>
      </w:r>
      <w:r w:rsidRPr="00E12168">
        <w:rPr>
          <w:spacing w:val="-9"/>
          <w:w w:val="110"/>
        </w:rPr>
        <w:t xml:space="preserve"> </w:t>
      </w:r>
      <w:r w:rsidRPr="00E12168">
        <w:rPr>
          <w:w w:val="110"/>
        </w:rPr>
        <w:t>collection</w:t>
      </w:r>
      <w:r w:rsidRPr="00E12168">
        <w:rPr>
          <w:spacing w:val="-6"/>
          <w:w w:val="110"/>
        </w:rPr>
        <w:t xml:space="preserve"> </w:t>
      </w:r>
      <w:r w:rsidRPr="00E12168">
        <w:rPr>
          <w:w w:val="110"/>
        </w:rPr>
        <w:t>of</w:t>
      </w:r>
      <w:r w:rsidRPr="00E12168">
        <w:rPr>
          <w:spacing w:val="-9"/>
          <w:w w:val="110"/>
        </w:rPr>
        <w:t xml:space="preserve"> </w:t>
      </w:r>
      <w:r w:rsidRPr="00E12168">
        <w:rPr>
          <w:w w:val="110"/>
        </w:rPr>
        <w:t>financial</w:t>
      </w:r>
      <w:r w:rsidRPr="00E12168">
        <w:rPr>
          <w:spacing w:val="-9"/>
          <w:w w:val="110"/>
        </w:rPr>
        <w:t xml:space="preserve"> </w:t>
      </w:r>
      <w:r w:rsidRPr="00E12168">
        <w:rPr>
          <w:w w:val="110"/>
        </w:rPr>
        <w:t>information</w:t>
      </w:r>
      <w:r w:rsidRPr="00E12168">
        <w:rPr>
          <w:spacing w:val="-6"/>
          <w:w w:val="110"/>
        </w:rPr>
        <w:t xml:space="preserve"> </w:t>
      </w:r>
      <w:r w:rsidRPr="00E12168">
        <w:rPr>
          <w:w w:val="110"/>
        </w:rPr>
        <w:t>(at</w:t>
      </w:r>
      <w:r w:rsidRPr="00E12168">
        <w:rPr>
          <w:spacing w:val="-9"/>
          <w:w w:val="110"/>
        </w:rPr>
        <w:t xml:space="preserve"> </w:t>
      </w:r>
      <w:r w:rsidR="0037636A">
        <w:rPr>
          <w:spacing w:val="-9"/>
          <w:w w:val="110"/>
        </w:rPr>
        <w:t xml:space="preserve">the </w:t>
      </w:r>
      <w:r w:rsidRPr="00E12168">
        <w:rPr>
          <w:w w:val="110"/>
        </w:rPr>
        <w:t>time</w:t>
      </w:r>
      <w:r w:rsidRPr="00E12168">
        <w:rPr>
          <w:spacing w:val="-9"/>
          <w:w w:val="110"/>
        </w:rPr>
        <w:t xml:space="preserve"> </w:t>
      </w:r>
      <w:r w:rsidRPr="00E12168">
        <w:rPr>
          <w:w w:val="110"/>
        </w:rPr>
        <w:t>of</w:t>
      </w:r>
      <w:r w:rsidRPr="00E12168">
        <w:rPr>
          <w:spacing w:val="-9"/>
          <w:w w:val="110"/>
        </w:rPr>
        <w:t xml:space="preserve"> </w:t>
      </w:r>
      <w:r w:rsidRPr="00E12168">
        <w:rPr>
          <w:w w:val="110"/>
        </w:rPr>
        <w:t>publication</w:t>
      </w:r>
      <w:r w:rsidRPr="00E12168">
        <w:rPr>
          <w:spacing w:val="-6"/>
          <w:w w:val="110"/>
        </w:rPr>
        <w:t xml:space="preserve"> </w:t>
      </w:r>
      <w:r w:rsidRPr="00E12168">
        <w:rPr>
          <w:w w:val="110"/>
        </w:rPr>
        <w:t>the</w:t>
      </w:r>
      <w:r w:rsidRPr="00E12168">
        <w:rPr>
          <w:spacing w:val="-9"/>
          <w:w w:val="110"/>
        </w:rPr>
        <w:t xml:space="preserve"> </w:t>
      </w:r>
      <w:r w:rsidRPr="00E12168">
        <w:rPr>
          <w:w w:val="110"/>
        </w:rPr>
        <w:t>Federal</w:t>
      </w:r>
      <w:r w:rsidRPr="00E12168">
        <w:rPr>
          <w:spacing w:val="-9"/>
          <w:w w:val="110"/>
        </w:rPr>
        <w:t xml:space="preserve"> </w:t>
      </w:r>
      <w:r w:rsidRPr="00E12168">
        <w:rPr>
          <w:w w:val="110"/>
        </w:rPr>
        <w:t>Financial Report</w:t>
      </w:r>
      <w:r w:rsidRPr="00E12168">
        <w:rPr>
          <w:spacing w:val="-13"/>
          <w:w w:val="110"/>
        </w:rPr>
        <w:t xml:space="preserve"> </w:t>
      </w:r>
      <w:r w:rsidRPr="00E12168">
        <w:rPr>
          <w:w w:val="110"/>
        </w:rPr>
        <w:t>or</w:t>
      </w:r>
      <w:r w:rsidRPr="00E12168">
        <w:rPr>
          <w:spacing w:val="-13"/>
          <w:w w:val="110"/>
        </w:rPr>
        <w:t xml:space="preserve"> </w:t>
      </w:r>
      <w:r w:rsidRPr="00E12168">
        <w:rPr>
          <w:w w:val="110"/>
        </w:rPr>
        <w:t>such</w:t>
      </w:r>
      <w:r w:rsidRPr="00E12168">
        <w:rPr>
          <w:spacing w:val="-13"/>
          <w:w w:val="110"/>
        </w:rPr>
        <w:t xml:space="preserve"> </w:t>
      </w:r>
      <w:r w:rsidRPr="00E12168">
        <w:rPr>
          <w:w w:val="110"/>
        </w:rPr>
        <w:t>future</w:t>
      </w:r>
      <w:r w:rsidRPr="00E12168">
        <w:rPr>
          <w:spacing w:val="-13"/>
          <w:w w:val="110"/>
        </w:rPr>
        <w:t xml:space="preserve"> </w:t>
      </w:r>
      <w:r w:rsidRPr="00E12168">
        <w:rPr>
          <w:w w:val="110"/>
        </w:rPr>
        <w:t>collections</w:t>
      </w:r>
      <w:r w:rsidRPr="00E12168">
        <w:rPr>
          <w:spacing w:val="-13"/>
          <w:w w:val="110"/>
        </w:rPr>
        <w:t xml:space="preserve"> </w:t>
      </w:r>
      <w:r w:rsidRPr="00E12168">
        <w:rPr>
          <w:w w:val="110"/>
        </w:rPr>
        <w:t>as</w:t>
      </w:r>
      <w:r w:rsidRPr="00E12168">
        <w:rPr>
          <w:spacing w:val="-11"/>
          <w:w w:val="110"/>
        </w:rPr>
        <w:t xml:space="preserve"> </w:t>
      </w:r>
      <w:r w:rsidRPr="00E12168">
        <w:rPr>
          <w:w w:val="110"/>
        </w:rPr>
        <w:t>may</w:t>
      </w:r>
      <w:r w:rsidRPr="00E12168">
        <w:rPr>
          <w:spacing w:val="-13"/>
          <w:w w:val="110"/>
        </w:rPr>
        <w:t xml:space="preserve"> </w:t>
      </w:r>
      <w:r w:rsidRPr="00E12168">
        <w:rPr>
          <w:w w:val="110"/>
        </w:rPr>
        <w:t>be</w:t>
      </w:r>
      <w:r w:rsidRPr="00E12168">
        <w:rPr>
          <w:spacing w:val="-13"/>
          <w:w w:val="110"/>
        </w:rPr>
        <w:t xml:space="preserve"> </w:t>
      </w:r>
      <w:r w:rsidRPr="00E12168">
        <w:rPr>
          <w:w w:val="110"/>
        </w:rPr>
        <w:t>approved</w:t>
      </w:r>
      <w:r w:rsidRPr="00E12168">
        <w:rPr>
          <w:spacing w:val="-13"/>
          <w:w w:val="110"/>
        </w:rPr>
        <w:t xml:space="preserve"> </w:t>
      </w:r>
      <w:r w:rsidRPr="00E12168">
        <w:rPr>
          <w:w w:val="110"/>
        </w:rPr>
        <w:t>by</w:t>
      </w:r>
      <w:r w:rsidRPr="00E12168">
        <w:rPr>
          <w:spacing w:val="-13"/>
          <w:w w:val="110"/>
        </w:rPr>
        <w:t xml:space="preserve"> </w:t>
      </w:r>
      <w:r w:rsidRPr="00E12168">
        <w:rPr>
          <w:w w:val="110"/>
        </w:rPr>
        <w:t>OMB</w:t>
      </w:r>
      <w:r w:rsidRPr="00E12168">
        <w:rPr>
          <w:spacing w:val="-13"/>
          <w:w w:val="110"/>
        </w:rPr>
        <w:t xml:space="preserve"> </w:t>
      </w:r>
      <w:r w:rsidRPr="00E12168">
        <w:rPr>
          <w:w w:val="110"/>
        </w:rPr>
        <w:t>and</w:t>
      </w:r>
      <w:r w:rsidRPr="00E12168">
        <w:rPr>
          <w:spacing w:val="-13"/>
          <w:w w:val="110"/>
        </w:rPr>
        <w:t xml:space="preserve"> </w:t>
      </w:r>
      <w:r w:rsidRPr="00E12168">
        <w:rPr>
          <w:w w:val="110"/>
        </w:rPr>
        <w:t>listed</w:t>
      </w:r>
      <w:r w:rsidRPr="00E12168">
        <w:rPr>
          <w:spacing w:val="-11"/>
          <w:w w:val="110"/>
        </w:rPr>
        <w:t xml:space="preserve"> </w:t>
      </w:r>
      <w:r w:rsidRPr="00E12168">
        <w:rPr>
          <w:w w:val="110"/>
        </w:rPr>
        <w:t>on</w:t>
      </w:r>
      <w:r w:rsidRPr="00E12168">
        <w:rPr>
          <w:spacing w:val="-13"/>
          <w:w w:val="110"/>
        </w:rPr>
        <w:t xml:space="preserve"> </w:t>
      </w:r>
      <w:r w:rsidRPr="00E12168">
        <w:rPr>
          <w:w w:val="110"/>
        </w:rPr>
        <w:t>the</w:t>
      </w:r>
      <w:r w:rsidRPr="00E12168">
        <w:rPr>
          <w:spacing w:val="-13"/>
          <w:w w:val="110"/>
        </w:rPr>
        <w:t xml:space="preserve"> </w:t>
      </w:r>
      <w:r w:rsidRPr="00E12168">
        <w:rPr>
          <w:w w:val="110"/>
        </w:rPr>
        <w:t>OMB</w:t>
      </w:r>
      <w:r w:rsidRPr="00E12168">
        <w:rPr>
          <w:spacing w:val="-13"/>
          <w:w w:val="110"/>
        </w:rPr>
        <w:t xml:space="preserve"> </w:t>
      </w:r>
      <w:r w:rsidRPr="00E12168">
        <w:rPr>
          <w:w w:val="110"/>
        </w:rPr>
        <w:t>Web</w:t>
      </w:r>
      <w:r w:rsidRPr="00E12168">
        <w:rPr>
          <w:spacing w:val="-13"/>
          <w:w w:val="110"/>
        </w:rPr>
        <w:t xml:space="preserve"> </w:t>
      </w:r>
      <w:r w:rsidRPr="00E12168">
        <w:rPr>
          <w:w w:val="110"/>
        </w:rPr>
        <w:t>site).</w:t>
      </w:r>
      <w:r w:rsidRPr="00E12168">
        <w:rPr>
          <w:spacing w:val="-13"/>
          <w:w w:val="110"/>
        </w:rPr>
        <w:t xml:space="preserve"> </w:t>
      </w:r>
      <w:r w:rsidRPr="00E12168">
        <w:rPr>
          <w:w w:val="110"/>
        </w:rPr>
        <w:t>This</w:t>
      </w:r>
      <w:r w:rsidRPr="00E12168">
        <w:rPr>
          <w:spacing w:val="-13"/>
          <w:w w:val="110"/>
        </w:rPr>
        <w:t xml:space="preserve"> </w:t>
      </w:r>
      <w:r w:rsidRPr="00E12168">
        <w:rPr>
          <w:w w:val="110"/>
        </w:rPr>
        <w:t>information</w:t>
      </w:r>
      <w:r w:rsidR="002E56E1">
        <w:rPr>
          <w:w w:val="110"/>
        </w:rPr>
        <w:t xml:space="preserve"> </w:t>
      </w:r>
      <w:r w:rsidRPr="00E12168">
        <w:rPr>
          <w:w w:val="110"/>
        </w:rPr>
        <w:t>must</w:t>
      </w:r>
      <w:r w:rsidRPr="00E12168">
        <w:rPr>
          <w:spacing w:val="-8"/>
          <w:w w:val="110"/>
        </w:rPr>
        <w:t xml:space="preserve"> </w:t>
      </w:r>
      <w:r w:rsidRPr="00E12168">
        <w:rPr>
          <w:w w:val="110"/>
        </w:rPr>
        <w:t>be</w:t>
      </w:r>
      <w:r w:rsidRPr="00E12168">
        <w:rPr>
          <w:spacing w:val="-8"/>
          <w:w w:val="110"/>
        </w:rPr>
        <w:t xml:space="preserve"> </w:t>
      </w:r>
      <w:r w:rsidRPr="00E12168">
        <w:rPr>
          <w:w w:val="110"/>
        </w:rPr>
        <w:t>collected</w:t>
      </w:r>
      <w:r w:rsidRPr="00E12168">
        <w:rPr>
          <w:spacing w:val="-6"/>
          <w:w w:val="110"/>
        </w:rPr>
        <w:t xml:space="preserve"> </w:t>
      </w:r>
      <w:r w:rsidRPr="00E12168">
        <w:rPr>
          <w:w w:val="110"/>
        </w:rPr>
        <w:t>with</w:t>
      </w:r>
      <w:r w:rsidRPr="00E12168">
        <w:rPr>
          <w:spacing w:val="-8"/>
          <w:w w:val="110"/>
        </w:rPr>
        <w:t xml:space="preserve"> </w:t>
      </w:r>
      <w:r w:rsidRPr="00E12168">
        <w:rPr>
          <w:w w:val="110"/>
        </w:rPr>
        <w:t>the</w:t>
      </w:r>
      <w:r w:rsidRPr="00E12168">
        <w:rPr>
          <w:spacing w:val="-8"/>
          <w:w w:val="110"/>
        </w:rPr>
        <w:t xml:space="preserve"> </w:t>
      </w:r>
      <w:r w:rsidRPr="00E12168">
        <w:rPr>
          <w:w w:val="110"/>
        </w:rPr>
        <w:t>frequency</w:t>
      </w:r>
      <w:r w:rsidRPr="00E12168">
        <w:rPr>
          <w:spacing w:val="-8"/>
          <w:w w:val="110"/>
        </w:rPr>
        <w:t xml:space="preserve"> </w:t>
      </w:r>
      <w:r w:rsidRPr="00E12168">
        <w:rPr>
          <w:w w:val="110"/>
        </w:rPr>
        <w:t>required</w:t>
      </w:r>
      <w:r w:rsidRPr="00E12168">
        <w:rPr>
          <w:spacing w:val="-8"/>
          <w:w w:val="110"/>
        </w:rPr>
        <w:t xml:space="preserve"> </w:t>
      </w:r>
      <w:r w:rsidRPr="00E12168">
        <w:rPr>
          <w:w w:val="110"/>
        </w:rPr>
        <w:t>by</w:t>
      </w:r>
      <w:r w:rsidRPr="00E12168">
        <w:rPr>
          <w:spacing w:val="-8"/>
          <w:w w:val="110"/>
        </w:rPr>
        <w:t xml:space="preserve"> </w:t>
      </w:r>
      <w:r w:rsidRPr="00E12168">
        <w:rPr>
          <w:w w:val="110"/>
        </w:rPr>
        <w:t>the</w:t>
      </w:r>
      <w:r w:rsidRPr="00E12168">
        <w:rPr>
          <w:spacing w:val="-8"/>
          <w:w w:val="110"/>
        </w:rPr>
        <w:t xml:space="preserve"> </w:t>
      </w:r>
      <w:r w:rsidRPr="00E12168">
        <w:rPr>
          <w:w w:val="110"/>
        </w:rPr>
        <w:t>terms</w:t>
      </w:r>
      <w:r w:rsidRPr="00E12168">
        <w:rPr>
          <w:spacing w:val="-8"/>
          <w:w w:val="110"/>
        </w:rPr>
        <w:t xml:space="preserve"> </w:t>
      </w:r>
      <w:r w:rsidRPr="00E12168">
        <w:rPr>
          <w:w w:val="110"/>
        </w:rPr>
        <w:t>and</w:t>
      </w:r>
      <w:r w:rsidRPr="00E12168">
        <w:rPr>
          <w:spacing w:val="-6"/>
          <w:w w:val="110"/>
        </w:rPr>
        <w:t xml:space="preserve"> </w:t>
      </w:r>
      <w:r w:rsidRPr="00E12168">
        <w:rPr>
          <w:w w:val="110"/>
        </w:rPr>
        <w:t>conditions</w:t>
      </w:r>
      <w:r w:rsidRPr="00E12168">
        <w:rPr>
          <w:spacing w:val="-8"/>
          <w:w w:val="110"/>
        </w:rPr>
        <w:t xml:space="preserve"> </w:t>
      </w:r>
      <w:r w:rsidRPr="00E12168">
        <w:rPr>
          <w:w w:val="110"/>
        </w:rPr>
        <w:t>of</w:t>
      </w:r>
      <w:r w:rsidRPr="00E12168">
        <w:rPr>
          <w:spacing w:val="-8"/>
          <w:w w:val="110"/>
        </w:rPr>
        <w:t xml:space="preserve"> </w:t>
      </w:r>
      <w:r w:rsidRPr="00E12168">
        <w:rPr>
          <w:w w:val="110"/>
        </w:rPr>
        <w:t>the</w:t>
      </w:r>
      <w:r w:rsidRPr="00E12168">
        <w:rPr>
          <w:spacing w:val="-6"/>
          <w:w w:val="110"/>
        </w:rPr>
        <w:t xml:space="preserve"> </w:t>
      </w:r>
      <w:r w:rsidRPr="00E12168">
        <w:rPr>
          <w:w w:val="110"/>
        </w:rPr>
        <w:t>Federal</w:t>
      </w:r>
      <w:r w:rsidRPr="00E12168">
        <w:rPr>
          <w:spacing w:val="-8"/>
          <w:w w:val="110"/>
        </w:rPr>
        <w:t xml:space="preserve"> </w:t>
      </w:r>
      <w:r w:rsidRPr="00E12168">
        <w:rPr>
          <w:w w:val="110"/>
        </w:rPr>
        <w:t>award,</w:t>
      </w:r>
      <w:r w:rsidRPr="00E12168">
        <w:rPr>
          <w:spacing w:val="-8"/>
          <w:w w:val="110"/>
        </w:rPr>
        <w:t xml:space="preserve"> </w:t>
      </w:r>
      <w:r w:rsidRPr="00E12168">
        <w:rPr>
          <w:w w:val="110"/>
        </w:rPr>
        <w:t>but</w:t>
      </w:r>
      <w:r w:rsidRPr="00E12168">
        <w:rPr>
          <w:spacing w:val="-8"/>
          <w:w w:val="110"/>
        </w:rPr>
        <w:t xml:space="preserve"> </w:t>
      </w:r>
      <w:r w:rsidRPr="00E12168">
        <w:rPr>
          <w:w w:val="110"/>
        </w:rPr>
        <w:t>no</w:t>
      </w:r>
      <w:r w:rsidRPr="00E12168">
        <w:rPr>
          <w:spacing w:val="-8"/>
          <w:w w:val="110"/>
        </w:rPr>
        <w:t xml:space="preserve"> </w:t>
      </w:r>
      <w:r w:rsidRPr="00E12168">
        <w:rPr>
          <w:w w:val="110"/>
        </w:rPr>
        <w:t>less frequently</w:t>
      </w:r>
      <w:r w:rsidRPr="00E12168">
        <w:rPr>
          <w:spacing w:val="-7"/>
          <w:w w:val="110"/>
        </w:rPr>
        <w:t xml:space="preserve"> </w:t>
      </w:r>
      <w:r w:rsidRPr="00E12168">
        <w:rPr>
          <w:w w:val="110"/>
        </w:rPr>
        <w:t>than</w:t>
      </w:r>
      <w:r w:rsidRPr="00E12168">
        <w:rPr>
          <w:spacing w:val="-7"/>
          <w:w w:val="110"/>
        </w:rPr>
        <w:t xml:space="preserve"> </w:t>
      </w:r>
      <w:r w:rsidRPr="00E12168">
        <w:rPr>
          <w:w w:val="110"/>
        </w:rPr>
        <w:t>annually</w:t>
      </w:r>
      <w:r w:rsidRPr="00E12168">
        <w:rPr>
          <w:spacing w:val="-3"/>
          <w:w w:val="110"/>
        </w:rPr>
        <w:t xml:space="preserve"> </w:t>
      </w:r>
      <w:r w:rsidRPr="00E12168">
        <w:rPr>
          <w:w w:val="110"/>
        </w:rPr>
        <w:t>nor</w:t>
      </w:r>
      <w:r w:rsidRPr="00E12168">
        <w:rPr>
          <w:spacing w:val="-7"/>
          <w:w w:val="110"/>
        </w:rPr>
        <w:t xml:space="preserve"> </w:t>
      </w:r>
      <w:r w:rsidRPr="00E12168">
        <w:rPr>
          <w:w w:val="110"/>
        </w:rPr>
        <w:t>more</w:t>
      </w:r>
      <w:r w:rsidRPr="00E12168">
        <w:rPr>
          <w:spacing w:val="-7"/>
          <w:w w:val="110"/>
        </w:rPr>
        <w:t xml:space="preserve"> </w:t>
      </w:r>
      <w:r w:rsidRPr="00E12168">
        <w:rPr>
          <w:w w:val="110"/>
        </w:rPr>
        <w:t>frequently</w:t>
      </w:r>
      <w:r w:rsidRPr="00E12168">
        <w:rPr>
          <w:spacing w:val="-7"/>
          <w:w w:val="110"/>
        </w:rPr>
        <w:t xml:space="preserve"> </w:t>
      </w:r>
      <w:r w:rsidRPr="00E12168">
        <w:rPr>
          <w:w w:val="110"/>
        </w:rPr>
        <w:t>than</w:t>
      </w:r>
      <w:r w:rsidRPr="00E12168">
        <w:rPr>
          <w:spacing w:val="-7"/>
          <w:w w:val="110"/>
        </w:rPr>
        <w:t xml:space="preserve"> </w:t>
      </w:r>
      <w:r w:rsidRPr="00E12168">
        <w:rPr>
          <w:w w:val="110"/>
        </w:rPr>
        <w:t>quarterly</w:t>
      </w:r>
      <w:r w:rsidRPr="00E12168">
        <w:rPr>
          <w:spacing w:val="-7"/>
          <w:w w:val="110"/>
        </w:rPr>
        <w:t xml:space="preserve"> </w:t>
      </w:r>
      <w:r w:rsidRPr="00E12168">
        <w:rPr>
          <w:w w:val="110"/>
        </w:rPr>
        <w:t>except</w:t>
      </w:r>
      <w:r w:rsidRPr="00E12168">
        <w:rPr>
          <w:spacing w:val="-7"/>
          <w:w w:val="110"/>
        </w:rPr>
        <w:t xml:space="preserve"> </w:t>
      </w:r>
      <w:r w:rsidRPr="00E12168">
        <w:rPr>
          <w:w w:val="110"/>
        </w:rPr>
        <w:t>in</w:t>
      </w:r>
      <w:r w:rsidRPr="00E12168">
        <w:rPr>
          <w:spacing w:val="-7"/>
          <w:w w:val="110"/>
        </w:rPr>
        <w:t xml:space="preserve"> </w:t>
      </w:r>
      <w:r w:rsidRPr="00E12168">
        <w:rPr>
          <w:w w:val="110"/>
        </w:rPr>
        <w:t>unusual</w:t>
      </w:r>
      <w:r w:rsidRPr="00E12168">
        <w:rPr>
          <w:spacing w:val="-7"/>
          <w:w w:val="110"/>
        </w:rPr>
        <w:t xml:space="preserve"> </w:t>
      </w:r>
      <w:r w:rsidRPr="00E12168">
        <w:rPr>
          <w:w w:val="110"/>
        </w:rPr>
        <w:t>circumstances,</w:t>
      </w:r>
      <w:r w:rsidRPr="00E12168">
        <w:rPr>
          <w:spacing w:val="-7"/>
          <w:w w:val="110"/>
        </w:rPr>
        <w:t xml:space="preserve"> </w:t>
      </w:r>
      <w:r w:rsidRPr="00E12168">
        <w:rPr>
          <w:w w:val="110"/>
        </w:rPr>
        <w:t>for</w:t>
      </w:r>
      <w:r w:rsidRPr="00E12168">
        <w:rPr>
          <w:spacing w:val="-7"/>
          <w:w w:val="110"/>
        </w:rPr>
        <w:t xml:space="preserve"> </w:t>
      </w:r>
      <w:r w:rsidRPr="00E12168">
        <w:rPr>
          <w:w w:val="110"/>
        </w:rPr>
        <w:t>example</w:t>
      </w:r>
      <w:r w:rsidRPr="00E12168">
        <w:rPr>
          <w:spacing w:val="-4"/>
          <w:w w:val="110"/>
        </w:rPr>
        <w:t xml:space="preserve"> </w:t>
      </w:r>
      <w:r w:rsidRPr="00E12168">
        <w:rPr>
          <w:w w:val="110"/>
        </w:rPr>
        <w:t>where more</w:t>
      </w:r>
      <w:r w:rsidRPr="00E12168">
        <w:rPr>
          <w:spacing w:val="-11"/>
          <w:w w:val="110"/>
        </w:rPr>
        <w:t xml:space="preserve"> </w:t>
      </w:r>
      <w:r w:rsidRPr="00E12168">
        <w:rPr>
          <w:w w:val="110"/>
        </w:rPr>
        <w:t>frequent</w:t>
      </w:r>
      <w:r w:rsidRPr="00E12168">
        <w:rPr>
          <w:spacing w:val="-11"/>
          <w:w w:val="110"/>
        </w:rPr>
        <w:t xml:space="preserve"> </w:t>
      </w:r>
      <w:r w:rsidRPr="00E12168">
        <w:rPr>
          <w:w w:val="110"/>
        </w:rPr>
        <w:t>reporting</w:t>
      </w:r>
      <w:r w:rsidRPr="00E12168">
        <w:rPr>
          <w:spacing w:val="-11"/>
          <w:w w:val="110"/>
        </w:rPr>
        <w:t xml:space="preserve"> </w:t>
      </w:r>
      <w:r w:rsidRPr="00E12168">
        <w:rPr>
          <w:w w:val="110"/>
        </w:rPr>
        <w:t>is</w:t>
      </w:r>
      <w:r w:rsidRPr="00E12168">
        <w:rPr>
          <w:spacing w:val="-11"/>
          <w:w w:val="110"/>
        </w:rPr>
        <w:t xml:space="preserve"> </w:t>
      </w:r>
      <w:r w:rsidRPr="00E12168">
        <w:rPr>
          <w:w w:val="110"/>
        </w:rPr>
        <w:t>necessary</w:t>
      </w:r>
      <w:r w:rsidRPr="00E12168">
        <w:rPr>
          <w:spacing w:val="-11"/>
          <w:w w:val="110"/>
        </w:rPr>
        <w:t xml:space="preserve"> </w:t>
      </w:r>
      <w:r w:rsidRPr="00E12168">
        <w:rPr>
          <w:w w:val="110"/>
        </w:rPr>
        <w:t>for</w:t>
      </w:r>
      <w:r w:rsidRPr="00E12168">
        <w:rPr>
          <w:spacing w:val="-11"/>
          <w:w w:val="110"/>
        </w:rPr>
        <w:t xml:space="preserve"> </w:t>
      </w:r>
      <w:r w:rsidRPr="00E12168">
        <w:rPr>
          <w:w w:val="110"/>
        </w:rPr>
        <w:t>the</w:t>
      </w:r>
      <w:r w:rsidRPr="00E12168">
        <w:rPr>
          <w:spacing w:val="-11"/>
          <w:w w:val="110"/>
        </w:rPr>
        <w:t xml:space="preserve"> </w:t>
      </w:r>
      <w:r w:rsidRPr="00E12168">
        <w:rPr>
          <w:w w:val="110"/>
        </w:rPr>
        <w:t>effective</w:t>
      </w:r>
      <w:r w:rsidRPr="00E12168">
        <w:rPr>
          <w:spacing w:val="-11"/>
          <w:w w:val="110"/>
        </w:rPr>
        <w:t xml:space="preserve"> </w:t>
      </w:r>
      <w:r w:rsidRPr="00E12168">
        <w:rPr>
          <w:w w:val="110"/>
        </w:rPr>
        <w:t>monitoring</w:t>
      </w:r>
      <w:r w:rsidRPr="00E12168">
        <w:rPr>
          <w:spacing w:val="-11"/>
          <w:w w:val="110"/>
        </w:rPr>
        <w:t xml:space="preserve"> </w:t>
      </w:r>
      <w:r w:rsidRPr="00E12168">
        <w:rPr>
          <w:w w:val="110"/>
        </w:rPr>
        <w:t>of</w:t>
      </w:r>
      <w:r w:rsidRPr="00E12168">
        <w:rPr>
          <w:spacing w:val="-11"/>
          <w:w w:val="110"/>
        </w:rPr>
        <w:t xml:space="preserve"> </w:t>
      </w:r>
      <w:r w:rsidRPr="00E12168">
        <w:rPr>
          <w:w w:val="110"/>
        </w:rPr>
        <w:t>the</w:t>
      </w:r>
      <w:r w:rsidRPr="00E12168">
        <w:rPr>
          <w:spacing w:val="-11"/>
          <w:w w:val="110"/>
        </w:rPr>
        <w:t xml:space="preserve"> </w:t>
      </w:r>
      <w:r w:rsidRPr="00E12168">
        <w:rPr>
          <w:w w:val="110"/>
        </w:rPr>
        <w:t>Federal</w:t>
      </w:r>
      <w:r w:rsidRPr="00E12168">
        <w:rPr>
          <w:spacing w:val="-11"/>
          <w:w w:val="110"/>
        </w:rPr>
        <w:t xml:space="preserve"> </w:t>
      </w:r>
      <w:r w:rsidRPr="00E12168">
        <w:rPr>
          <w:w w:val="110"/>
        </w:rPr>
        <w:t>award</w:t>
      </w:r>
      <w:r w:rsidRPr="00E12168">
        <w:rPr>
          <w:spacing w:val="-11"/>
          <w:w w:val="110"/>
        </w:rPr>
        <w:t xml:space="preserve"> </w:t>
      </w:r>
      <w:r w:rsidRPr="00E12168">
        <w:rPr>
          <w:w w:val="110"/>
        </w:rPr>
        <w:t>or</w:t>
      </w:r>
      <w:r w:rsidRPr="00E12168">
        <w:rPr>
          <w:spacing w:val="-11"/>
          <w:w w:val="110"/>
        </w:rPr>
        <w:t xml:space="preserve"> </w:t>
      </w:r>
      <w:r w:rsidRPr="00E12168">
        <w:rPr>
          <w:w w:val="110"/>
        </w:rPr>
        <w:t>could</w:t>
      </w:r>
      <w:r w:rsidRPr="00E12168">
        <w:rPr>
          <w:spacing w:val="-11"/>
          <w:w w:val="110"/>
        </w:rPr>
        <w:t xml:space="preserve"> </w:t>
      </w:r>
      <w:r w:rsidRPr="00E12168">
        <w:rPr>
          <w:w w:val="110"/>
        </w:rPr>
        <w:t>significantly</w:t>
      </w:r>
      <w:r w:rsidRPr="00E12168">
        <w:rPr>
          <w:spacing w:val="-8"/>
          <w:w w:val="110"/>
        </w:rPr>
        <w:t xml:space="preserve"> </w:t>
      </w:r>
      <w:r w:rsidRPr="00E12168">
        <w:rPr>
          <w:w w:val="110"/>
        </w:rPr>
        <w:t>affect program</w:t>
      </w:r>
      <w:r w:rsidRPr="00E12168">
        <w:rPr>
          <w:spacing w:val="-8"/>
          <w:w w:val="110"/>
        </w:rPr>
        <w:t xml:space="preserve"> </w:t>
      </w:r>
      <w:r w:rsidRPr="00E12168">
        <w:rPr>
          <w:w w:val="110"/>
        </w:rPr>
        <w:t>outcomes,</w:t>
      </w:r>
      <w:r w:rsidRPr="00E12168">
        <w:rPr>
          <w:spacing w:val="-8"/>
          <w:w w:val="110"/>
        </w:rPr>
        <w:t xml:space="preserve"> </w:t>
      </w:r>
      <w:r w:rsidRPr="00E12168">
        <w:rPr>
          <w:w w:val="110"/>
        </w:rPr>
        <w:t>and</w:t>
      </w:r>
      <w:r w:rsidRPr="00E12168">
        <w:rPr>
          <w:spacing w:val="-6"/>
          <w:w w:val="110"/>
        </w:rPr>
        <w:t xml:space="preserve"> </w:t>
      </w:r>
      <w:r w:rsidRPr="00E12168">
        <w:rPr>
          <w:w w:val="110"/>
        </w:rPr>
        <w:t>preferably</w:t>
      </w:r>
      <w:r w:rsidRPr="00E12168">
        <w:rPr>
          <w:spacing w:val="-8"/>
          <w:w w:val="110"/>
        </w:rPr>
        <w:t xml:space="preserve"> </w:t>
      </w:r>
      <w:r w:rsidRPr="00E12168">
        <w:rPr>
          <w:w w:val="110"/>
        </w:rPr>
        <w:t>in</w:t>
      </w:r>
      <w:r w:rsidRPr="00E12168">
        <w:rPr>
          <w:spacing w:val="-8"/>
          <w:w w:val="110"/>
        </w:rPr>
        <w:t xml:space="preserve"> </w:t>
      </w:r>
      <w:r w:rsidRPr="00E12168">
        <w:rPr>
          <w:w w:val="110"/>
        </w:rPr>
        <w:t>coordination</w:t>
      </w:r>
      <w:r w:rsidRPr="00E12168">
        <w:rPr>
          <w:spacing w:val="-8"/>
          <w:w w:val="110"/>
        </w:rPr>
        <w:t xml:space="preserve"> </w:t>
      </w:r>
      <w:r w:rsidRPr="00E12168">
        <w:rPr>
          <w:w w:val="110"/>
        </w:rPr>
        <w:t>with</w:t>
      </w:r>
      <w:r w:rsidRPr="00E12168">
        <w:rPr>
          <w:spacing w:val="-8"/>
          <w:w w:val="110"/>
        </w:rPr>
        <w:t xml:space="preserve"> </w:t>
      </w:r>
      <w:r w:rsidRPr="00E12168">
        <w:rPr>
          <w:w w:val="110"/>
        </w:rPr>
        <w:t>performance</w:t>
      </w:r>
      <w:r w:rsidRPr="00E12168">
        <w:rPr>
          <w:spacing w:val="-8"/>
          <w:w w:val="110"/>
        </w:rPr>
        <w:t xml:space="preserve"> </w:t>
      </w:r>
      <w:r w:rsidRPr="00E12168">
        <w:rPr>
          <w:w w:val="110"/>
        </w:rPr>
        <w:t>reporting.</w:t>
      </w:r>
      <w:r w:rsidR="003E2C6C">
        <w:rPr>
          <w:w w:val="110"/>
        </w:rPr>
        <w:br w:type="page"/>
      </w:r>
    </w:p>
    <w:p w14:paraId="62FC68CD" w14:textId="202CAC79" w:rsidR="00574E12" w:rsidRPr="00C912E9" w:rsidRDefault="00574E12" w:rsidP="003E2C6C">
      <w:pPr>
        <w:pStyle w:val="NumberedSections"/>
        <w:rPr>
          <w:w w:val="110"/>
        </w:rPr>
      </w:pPr>
      <w:r w:rsidRPr="00423A63">
        <w:rPr>
          <w:w w:val="110"/>
        </w:rPr>
        <w:t>O</w:t>
      </w:r>
      <w:r w:rsidR="003E2C6C">
        <w:rPr>
          <w:w w:val="110"/>
        </w:rPr>
        <w:t>ther common requirements that must be met.</w:t>
      </w:r>
    </w:p>
    <w:p w14:paraId="43667D59" w14:textId="6F281320" w:rsidR="00A41B3A" w:rsidRPr="00423A63" w:rsidRDefault="00574E12" w:rsidP="00FE0D11">
      <w:r w:rsidRPr="00423A63">
        <w:t>Uniform Administrative Requirements, Cost</w:t>
      </w:r>
      <w:r w:rsidRPr="00423A63">
        <w:rPr>
          <w:spacing w:val="-1"/>
        </w:rPr>
        <w:t xml:space="preserve"> </w:t>
      </w:r>
      <w:r w:rsidRPr="00423A63">
        <w:t>Principles,</w:t>
      </w:r>
      <w:r w:rsidRPr="00423A63">
        <w:rPr>
          <w:spacing w:val="-1"/>
        </w:rPr>
        <w:t xml:space="preserve"> </w:t>
      </w:r>
      <w:r w:rsidRPr="00423A63">
        <w:t>and</w:t>
      </w:r>
      <w:r w:rsidRPr="00423A63">
        <w:rPr>
          <w:spacing w:val="-1"/>
        </w:rPr>
        <w:t xml:space="preserve"> </w:t>
      </w:r>
      <w:r w:rsidRPr="00423A63">
        <w:t>Audit Requirements</w:t>
      </w:r>
      <w:r w:rsidRPr="00423A63">
        <w:rPr>
          <w:spacing w:val="-1"/>
        </w:rPr>
        <w:t xml:space="preserve"> </w:t>
      </w:r>
      <w:r w:rsidRPr="00423A63">
        <w:t>for</w:t>
      </w:r>
      <w:r w:rsidRPr="00423A63">
        <w:rPr>
          <w:spacing w:val="-1"/>
        </w:rPr>
        <w:t xml:space="preserve"> </w:t>
      </w:r>
      <w:r w:rsidRPr="00423A63">
        <w:t>HHS</w:t>
      </w:r>
      <w:r w:rsidRPr="00423A63">
        <w:rPr>
          <w:spacing w:val="-1"/>
        </w:rPr>
        <w:t xml:space="preserve"> </w:t>
      </w:r>
      <w:r w:rsidRPr="00423A63">
        <w:t>Awards,</w:t>
      </w:r>
      <w:r w:rsidRPr="00423A63">
        <w:rPr>
          <w:spacing w:val="-1"/>
        </w:rPr>
        <w:t xml:space="preserve"> </w:t>
      </w:r>
      <w:r w:rsidRPr="00423A63">
        <w:t>45</w:t>
      </w:r>
      <w:r w:rsidRPr="00423A63">
        <w:rPr>
          <w:spacing w:val="-1"/>
        </w:rPr>
        <w:t xml:space="preserve"> </w:t>
      </w:r>
      <w:r w:rsidRPr="00423A63">
        <w:t>CFR section</w:t>
      </w:r>
    </w:p>
    <w:p w14:paraId="1BD631FE" w14:textId="77777777" w:rsidR="00574E12" w:rsidRPr="00A41B3A" w:rsidRDefault="00574E12" w:rsidP="00FE0D11">
      <w:pPr>
        <w:pStyle w:val="Heading3"/>
        <w:rPr>
          <w:color w:val="4472C4" w:themeColor="accent1"/>
          <w:w w:val="110"/>
        </w:rPr>
      </w:pPr>
      <w:r w:rsidRPr="00A41B3A">
        <w:t>75.342</w:t>
      </w:r>
      <w:r w:rsidRPr="00A41B3A">
        <w:rPr>
          <w:spacing w:val="-17"/>
        </w:rPr>
        <w:t xml:space="preserve"> </w:t>
      </w:r>
      <w:r w:rsidRPr="00A41B3A">
        <w:t>Monitoring</w:t>
      </w:r>
      <w:r w:rsidRPr="00A41B3A">
        <w:rPr>
          <w:spacing w:val="-16"/>
        </w:rPr>
        <w:t xml:space="preserve"> </w:t>
      </w:r>
    </w:p>
    <w:p w14:paraId="0348AD3A" w14:textId="19EA19FF" w:rsidR="00574E12" w:rsidRDefault="00574E12" w:rsidP="00FE0D11">
      <w:pPr>
        <w:rPr>
          <w:w w:val="110"/>
        </w:rPr>
      </w:pPr>
      <w:r w:rsidRPr="00423A63">
        <w:rPr>
          <w:w w:val="110"/>
        </w:rPr>
        <w:t>Monitoring by the non-Federal entity. The non-Federal entity is responsible for oversight of the operations of</w:t>
      </w:r>
      <w:r w:rsidRPr="00423A63">
        <w:rPr>
          <w:spacing w:val="-17"/>
          <w:w w:val="110"/>
        </w:rPr>
        <w:t xml:space="preserve"> </w:t>
      </w:r>
      <w:r w:rsidRPr="00423A63">
        <w:rPr>
          <w:w w:val="110"/>
        </w:rPr>
        <w:t>the</w:t>
      </w:r>
      <w:r w:rsidRPr="00423A63">
        <w:rPr>
          <w:spacing w:val="-16"/>
          <w:w w:val="110"/>
        </w:rPr>
        <w:t xml:space="preserve"> </w:t>
      </w:r>
      <w:r w:rsidRPr="00423A63">
        <w:rPr>
          <w:w w:val="110"/>
        </w:rPr>
        <w:t>Federal</w:t>
      </w:r>
      <w:r w:rsidRPr="00423A63">
        <w:rPr>
          <w:spacing w:val="-16"/>
          <w:w w:val="110"/>
        </w:rPr>
        <w:t xml:space="preserve"> </w:t>
      </w:r>
      <w:r w:rsidRPr="00423A63">
        <w:rPr>
          <w:w w:val="110"/>
        </w:rPr>
        <w:t>award</w:t>
      </w:r>
      <w:r w:rsidRPr="00423A63">
        <w:rPr>
          <w:spacing w:val="-16"/>
          <w:w w:val="110"/>
        </w:rPr>
        <w:t xml:space="preserve"> </w:t>
      </w:r>
      <w:r w:rsidRPr="00423A63">
        <w:rPr>
          <w:w w:val="110"/>
        </w:rPr>
        <w:t>supported</w:t>
      </w:r>
      <w:r w:rsidRPr="00423A63">
        <w:rPr>
          <w:spacing w:val="-16"/>
          <w:w w:val="110"/>
        </w:rPr>
        <w:t xml:space="preserve"> </w:t>
      </w:r>
      <w:r w:rsidRPr="00423A63">
        <w:rPr>
          <w:w w:val="110"/>
        </w:rPr>
        <w:t>activities.</w:t>
      </w:r>
      <w:r w:rsidRPr="00423A63">
        <w:rPr>
          <w:spacing w:val="-16"/>
          <w:w w:val="110"/>
        </w:rPr>
        <w:t xml:space="preserve"> </w:t>
      </w:r>
      <w:r w:rsidRPr="00423A63">
        <w:rPr>
          <w:w w:val="110"/>
        </w:rPr>
        <w:t>The</w:t>
      </w:r>
      <w:r w:rsidRPr="00423A63">
        <w:rPr>
          <w:spacing w:val="-16"/>
          <w:w w:val="110"/>
        </w:rPr>
        <w:t xml:space="preserve"> </w:t>
      </w:r>
      <w:r w:rsidRPr="00423A63">
        <w:rPr>
          <w:w w:val="110"/>
        </w:rPr>
        <w:t>non-Federal</w:t>
      </w:r>
      <w:r w:rsidRPr="00423A63">
        <w:rPr>
          <w:spacing w:val="-16"/>
          <w:w w:val="110"/>
        </w:rPr>
        <w:t xml:space="preserve"> </w:t>
      </w:r>
      <w:r w:rsidRPr="00423A63">
        <w:rPr>
          <w:w w:val="110"/>
        </w:rPr>
        <w:t>entity</w:t>
      </w:r>
      <w:r w:rsidRPr="00423A63">
        <w:rPr>
          <w:spacing w:val="-16"/>
          <w:w w:val="110"/>
        </w:rPr>
        <w:t xml:space="preserve"> </w:t>
      </w:r>
      <w:r w:rsidRPr="00423A63">
        <w:rPr>
          <w:w w:val="110"/>
        </w:rPr>
        <w:t>must</w:t>
      </w:r>
      <w:r w:rsidRPr="00423A63">
        <w:rPr>
          <w:spacing w:val="-16"/>
          <w:w w:val="110"/>
        </w:rPr>
        <w:t xml:space="preserve"> </w:t>
      </w:r>
      <w:r w:rsidRPr="00423A63">
        <w:rPr>
          <w:w w:val="110"/>
        </w:rPr>
        <w:t>monitor</w:t>
      </w:r>
      <w:r w:rsidRPr="00423A63">
        <w:rPr>
          <w:spacing w:val="-16"/>
          <w:w w:val="110"/>
        </w:rPr>
        <w:t xml:space="preserve"> </w:t>
      </w:r>
      <w:r w:rsidRPr="00423A63">
        <w:rPr>
          <w:w w:val="110"/>
        </w:rPr>
        <w:t>its</w:t>
      </w:r>
      <w:r w:rsidRPr="00423A63">
        <w:rPr>
          <w:spacing w:val="-16"/>
          <w:w w:val="110"/>
        </w:rPr>
        <w:t xml:space="preserve"> </w:t>
      </w:r>
      <w:r w:rsidRPr="00423A63">
        <w:rPr>
          <w:w w:val="110"/>
        </w:rPr>
        <w:t>activities</w:t>
      </w:r>
      <w:r w:rsidRPr="00423A63">
        <w:rPr>
          <w:spacing w:val="-16"/>
          <w:w w:val="110"/>
        </w:rPr>
        <w:t xml:space="preserve"> </w:t>
      </w:r>
      <w:r w:rsidRPr="00423A63">
        <w:rPr>
          <w:w w:val="110"/>
        </w:rPr>
        <w:t>under</w:t>
      </w:r>
      <w:r w:rsidRPr="00423A63">
        <w:rPr>
          <w:spacing w:val="-16"/>
          <w:w w:val="110"/>
        </w:rPr>
        <w:t xml:space="preserve"> </w:t>
      </w:r>
      <w:r w:rsidRPr="00423A63">
        <w:rPr>
          <w:w w:val="110"/>
        </w:rPr>
        <w:t>Federal awards to assure compliance with applicable Federal requirements and performance expectations are being</w:t>
      </w:r>
      <w:r w:rsidRPr="00423A63">
        <w:rPr>
          <w:spacing w:val="-7"/>
          <w:w w:val="110"/>
        </w:rPr>
        <w:t xml:space="preserve"> </w:t>
      </w:r>
      <w:r w:rsidRPr="00423A63">
        <w:rPr>
          <w:w w:val="110"/>
        </w:rPr>
        <w:t>achieved.</w:t>
      </w:r>
      <w:r w:rsidRPr="00423A63">
        <w:rPr>
          <w:spacing w:val="-7"/>
          <w:w w:val="110"/>
        </w:rPr>
        <w:t xml:space="preserve"> </w:t>
      </w:r>
      <w:r w:rsidRPr="00423A63">
        <w:rPr>
          <w:w w:val="110"/>
        </w:rPr>
        <w:t>Monitoring</w:t>
      </w:r>
      <w:r w:rsidRPr="00423A63">
        <w:rPr>
          <w:spacing w:val="-7"/>
          <w:w w:val="110"/>
        </w:rPr>
        <w:t xml:space="preserve"> </w:t>
      </w:r>
      <w:r w:rsidRPr="00423A63">
        <w:rPr>
          <w:w w:val="110"/>
        </w:rPr>
        <w:t>by</w:t>
      </w:r>
      <w:r w:rsidRPr="00423A63">
        <w:rPr>
          <w:spacing w:val="-7"/>
          <w:w w:val="110"/>
        </w:rPr>
        <w:t xml:space="preserve"> </w:t>
      </w:r>
      <w:r w:rsidRPr="00423A63">
        <w:rPr>
          <w:w w:val="110"/>
        </w:rPr>
        <w:t>the</w:t>
      </w:r>
      <w:r w:rsidRPr="00423A63">
        <w:rPr>
          <w:spacing w:val="-7"/>
          <w:w w:val="110"/>
        </w:rPr>
        <w:t xml:space="preserve"> </w:t>
      </w:r>
      <w:r w:rsidRPr="00423A63">
        <w:rPr>
          <w:w w:val="110"/>
        </w:rPr>
        <w:t>non-Federal</w:t>
      </w:r>
      <w:r w:rsidRPr="00423A63">
        <w:rPr>
          <w:spacing w:val="-7"/>
          <w:w w:val="110"/>
        </w:rPr>
        <w:t xml:space="preserve"> </w:t>
      </w:r>
      <w:r w:rsidRPr="00423A63">
        <w:rPr>
          <w:w w:val="110"/>
        </w:rPr>
        <w:t>entity</w:t>
      </w:r>
      <w:r w:rsidRPr="00423A63">
        <w:rPr>
          <w:spacing w:val="-7"/>
          <w:w w:val="110"/>
        </w:rPr>
        <w:t xml:space="preserve"> </w:t>
      </w:r>
      <w:r w:rsidRPr="00423A63">
        <w:rPr>
          <w:w w:val="110"/>
        </w:rPr>
        <w:t>must</w:t>
      </w:r>
      <w:r w:rsidRPr="00423A63">
        <w:rPr>
          <w:spacing w:val="-7"/>
          <w:w w:val="110"/>
        </w:rPr>
        <w:t xml:space="preserve"> </w:t>
      </w:r>
      <w:r w:rsidRPr="00423A63">
        <w:rPr>
          <w:w w:val="110"/>
        </w:rPr>
        <w:t>cover</w:t>
      </w:r>
      <w:r w:rsidRPr="00423A63">
        <w:rPr>
          <w:spacing w:val="-7"/>
          <w:w w:val="110"/>
        </w:rPr>
        <w:t xml:space="preserve"> </w:t>
      </w:r>
      <w:r w:rsidRPr="00423A63">
        <w:rPr>
          <w:w w:val="110"/>
        </w:rPr>
        <w:t>each</w:t>
      </w:r>
      <w:r w:rsidRPr="00423A63">
        <w:rPr>
          <w:spacing w:val="-7"/>
          <w:w w:val="110"/>
        </w:rPr>
        <w:t xml:space="preserve"> </w:t>
      </w:r>
      <w:r w:rsidRPr="00423A63">
        <w:rPr>
          <w:w w:val="110"/>
        </w:rPr>
        <w:t>program,</w:t>
      </w:r>
      <w:r w:rsidRPr="00423A63">
        <w:rPr>
          <w:spacing w:val="-7"/>
          <w:w w:val="110"/>
        </w:rPr>
        <w:t xml:space="preserve"> </w:t>
      </w:r>
      <w:r w:rsidR="0084586D" w:rsidRPr="00423A63">
        <w:rPr>
          <w:w w:val="110"/>
        </w:rPr>
        <w:t>function,</w:t>
      </w:r>
      <w:r w:rsidRPr="00423A63">
        <w:rPr>
          <w:spacing w:val="-7"/>
          <w:w w:val="110"/>
        </w:rPr>
        <w:t xml:space="preserve"> </w:t>
      </w:r>
      <w:r w:rsidRPr="00423A63">
        <w:rPr>
          <w:w w:val="110"/>
        </w:rPr>
        <w:t>or</w:t>
      </w:r>
      <w:r w:rsidRPr="00423A63">
        <w:rPr>
          <w:spacing w:val="-7"/>
          <w:w w:val="110"/>
        </w:rPr>
        <w:t xml:space="preserve"> </w:t>
      </w:r>
      <w:r w:rsidRPr="00423A63">
        <w:rPr>
          <w:w w:val="110"/>
        </w:rPr>
        <w:t>activity.</w:t>
      </w:r>
      <w:r w:rsidRPr="00423A63">
        <w:rPr>
          <w:spacing w:val="-7"/>
          <w:w w:val="110"/>
        </w:rPr>
        <w:t xml:space="preserve"> </w:t>
      </w:r>
      <w:r w:rsidRPr="00423A63">
        <w:rPr>
          <w:w w:val="110"/>
        </w:rPr>
        <w:t xml:space="preserve">See also </w:t>
      </w:r>
      <w:r w:rsidRPr="00423A63">
        <w:rPr>
          <w:w w:val="120"/>
          <w:u w:val="dotted" w:color="878787"/>
        </w:rPr>
        <w:t xml:space="preserve">§ </w:t>
      </w:r>
      <w:r w:rsidRPr="00423A63">
        <w:rPr>
          <w:w w:val="110"/>
          <w:u w:val="dotted" w:color="878787"/>
        </w:rPr>
        <w:t>75.352</w:t>
      </w:r>
      <w:r w:rsidRPr="00423A63">
        <w:rPr>
          <w:w w:val="110"/>
        </w:rPr>
        <w:t>.</w:t>
      </w:r>
    </w:p>
    <w:p w14:paraId="162A3648" w14:textId="77777777" w:rsidR="00574E12" w:rsidRPr="00A41B3A" w:rsidRDefault="00574E12" w:rsidP="00FE0D11">
      <w:pPr>
        <w:pStyle w:val="Heading3"/>
        <w:rPr>
          <w:w w:val="110"/>
        </w:rPr>
      </w:pPr>
      <w:r w:rsidRPr="00A41B3A">
        <w:rPr>
          <w:w w:val="110"/>
        </w:rPr>
        <w:t>75.2 Program Income – Definition</w:t>
      </w:r>
    </w:p>
    <w:p w14:paraId="643EAB62" w14:textId="513FA191" w:rsidR="00545165" w:rsidRDefault="00574E12" w:rsidP="00FE0D11">
      <w:pPr>
        <w:rPr>
          <w:w w:val="110"/>
        </w:rPr>
      </w:pPr>
      <w:r w:rsidRPr="00423A63">
        <w:rPr>
          <w:w w:val="110"/>
        </w:rPr>
        <w:t xml:space="preserve">Program income means gross income earned by the non-Federal entity that is directly generated by a </w:t>
      </w:r>
      <w:r w:rsidRPr="00423A63">
        <w:rPr>
          <w:b/>
          <w:bCs/>
          <w:w w:val="110"/>
        </w:rPr>
        <w:t>supported activity</w:t>
      </w:r>
      <w:r w:rsidRPr="00423A63">
        <w:rPr>
          <w:w w:val="110"/>
        </w:rPr>
        <w:t xml:space="preserve"> </w:t>
      </w:r>
      <w:r w:rsidRPr="00423A63">
        <w:rPr>
          <w:b/>
          <w:bCs/>
          <w:w w:val="110"/>
        </w:rPr>
        <w:t>or earned as a result of the Federal award</w:t>
      </w:r>
      <w:r w:rsidRPr="00423A63">
        <w:rPr>
          <w:w w:val="110"/>
        </w:rPr>
        <w:t xml:space="preserve"> during the period of performance except as provided on 45 CFR §75.307(f). Program income includes but is not limited to income from fees for services performed, the use or rental of [sic.] real or personal property acquired under Federal awards, the sale of commodities or items fabricated under a Federal award, license fees and royalties on patents and copyrights, and principal and interest on loans made with Federal award funds. Interest earned on advances of Federal funds is not program income. Except as otherwise provided in Federal statutes, </w:t>
      </w:r>
      <w:r w:rsidR="00406E96">
        <w:rPr>
          <w:w w:val="110"/>
        </w:rPr>
        <w:t>regulations</w:t>
      </w:r>
      <w:r w:rsidRPr="00423A63">
        <w:rPr>
          <w:w w:val="110"/>
        </w:rPr>
        <w:t xml:space="preserve">, or the terms and conditions of the Federal award, program income does not include rebates, credits, discounts, and interest earned on any of </w:t>
      </w:r>
      <w:r w:rsidR="0084586D" w:rsidRPr="00423A63">
        <w:rPr>
          <w:w w:val="110"/>
        </w:rPr>
        <w:t>them.</w:t>
      </w:r>
    </w:p>
    <w:p w14:paraId="5301E40A" w14:textId="77777777" w:rsidR="00574E12" w:rsidRPr="00A41B3A" w:rsidRDefault="00574E12" w:rsidP="00FE0D11">
      <w:pPr>
        <w:pStyle w:val="Heading3"/>
        <w:rPr>
          <w:w w:val="110"/>
        </w:rPr>
      </w:pPr>
      <w:r w:rsidRPr="00A41B3A">
        <w:t>75.320</w:t>
      </w:r>
      <w:r w:rsidRPr="00A41B3A">
        <w:rPr>
          <w:spacing w:val="3"/>
        </w:rPr>
        <w:t xml:space="preserve"> </w:t>
      </w:r>
      <w:r w:rsidRPr="00A41B3A">
        <w:t>Equipment</w:t>
      </w:r>
    </w:p>
    <w:p w14:paraId="7294C3D4" w14:textId="111B7B4B" w:rsidR="00A41B3A" w:rsidRPr="00A16261" w:rsidRDefault="002E56E1" w:rsidP="00A16261">
      <w:pPr>
        <w:pStyle w:val="Heading3"/>
        <w:rPr>
          <w:b w:val="0"/>
          <w:bCs w:val="0"/>
          <w:i w:val="0"/>
          <w:iCs w:val="0"/>
        </w:rPr>
      </w:pPr>
      <w:r>
        <w:rPr>
          <w:w w:val="110"/>
        </w:rPr>
        <w:t>Tit</w:t>
      </w:r>
      <w:r w:rsidR="00A16261">
        <w:rPr>
          <w:w w:val="110"/>
        </w:rPr>
        <w:t xml:space="preserve">le. </w:t>
      </w:r>
      <w:r w:rsidR="00574E12" w:rsidRPr="00A16261">
        <w:rPr>
          <w:b w:val="0"/>
          <w:bCs w:val="0"/>
          <w:i w:val="0"/>
          <w:iCs w:val="0"/>
          <w:sz w:val="26"/>
          <w:szCs w:val="26"/>
        </w:rPr>
        <w:t>Subject to the obligations and conditions set forth in this section, title to equipment acquired under a Federal award will vest upon acquisition in the non-Federal entity. Unless a statute specifically authorizes the Federal agency to vest title in the non-Federal entity without further obligation to the Federal Government, and the Federal agency elects to do so, the title must be a conditional title. Title must vest in the non-Federal entity subject to the following conditions</w:t>
      </w:r>
      <w:r w:rsidR="00FE0D11" w:rsidRPr="00A16261">
        <w:rPr>
          <w:b w:val="0"/>
          <w:bCs w:val="0"/>
          <w:i w:val="0"/>
          <w:iCs w:val="0"/>
          <w:sz w:val="26"/>
          <w:szCs w:val="26"/>
        </w:rPr>
        <w:t>.</w:t>
      </w:r>
    </w:p>
    <w:p w14:paraId="4EB7FBFF" w14:textId="4F4F9811" w:rsidR="00574E12" w:rsidRPr="00A960BB" w:rsidRDefault="00574E12" w:rsidP="00A16261">
      <w:pPr>
        <w:rPr>
          <w:w w:val="110"/>
        </w:rPr>
      </w:pPr>
      <w:r w:rsidRPr="00A16261">
        <w:rPr>
          <w:rStyle w:val="Heading3Char"/>
        </w:rPr>
        <w:t>Use</w:t>
      </w:r>
      <w:r w:rsidR="00A16261">
        <w:rPr>
          <w:rStyle w:val="Heading3Char"/>
        </w:rPr>
        <w:t xml:space="preserve">. </w:t>
      </w:r>
      <w:r>
        <w:t>T</w:t>
      </w:r>
      <w:r w:rsidRPr="00A960BB">
        <w:t>he</w:t>
      </w:r>
      <w:r w:rsidRPr="00A960BB">
        <w:rPr>
          <w:spacing w:val="33"/>
        </w:rPr>
        <w:t xml:space="preserve"> </w:t>
      </w:r>
      <w:r w:rsidRPr="00A960BB">
        <w:t>equipment</w:t>
      </w:r>
      <w:r w:rsidRPr="00A960BB">
        <w:rPr>
          <w:spacing w:val="37"/>
        </w:rPr>
        <w:t xml:space="preserve"> </w:t>
      </w:r>
      <w:r w:rsidRPr="00A960BB">
        <w:t>for</w:t>
      </w:r>
      <w:r w:rsidRPr="00A960BB">
        <w:rPr>
          <w:spacing w:val="33"/>
        </w:rPr>
        <w:t xml:space="preserve"> </w:t>
      </w:r>
      <w:r w:rsidRPr="00A960BB">
        <w:t>the</w:t>
      </w:r>
      <w:r w:rsidRPr="00A960BB">
        <w:rPr>
          <w:spacing w:val="33"/>
        </w:rPr>
        <w:t xml:space="preserve"> </w:t>
      </w:r>
      <w:r w:rsidRPr="00A960BB">
        <w:t>authorized</w:t>
      </w:r>
      <w:r w:rsidRPr="00A960BB">
        <w:rPr>
          <w:spacing w:val="33"/>
        </w:rPr>
        <w:t xml:space="preserve"> </w:t>
      </w:r>
      <w:r w:rsidRPr="00A960BB">
        <w:t>purposes</w:t>
      </w:r>
      <w:r w:rsidRPr="00A960BB">
        <w:rPr>
          <w:spacing w:val="33"/>
        </w:rPr>
        <w:t xml:space="preserve"> </w:t>
      </w:r>
      <w:r w:rsidRPr="00A960BB">
        <w:t>of</w:t>
      </w:r>
      <w:r w:rsidRPr="00A960BB">
        <w:rPr>
          <w:spacing w:val="33"/>
        </w:rPr>
        <w:t xml:space="preserve"> </w:t>
      </w:r>
      <w:r w:rsidRPr="00A960BB">
        <w:t>the</w:t>
      </w:r>
      <w:r w:rsidRPr="00A960BB">
        <w:rPr>
          <w:spacing w:val="37"/>
        </w:rPr>
        <w:t xml:space="preserve"> </w:t>
      </w:r>
      <w:r w:rsidRPr="00A960BB">
        <w:t>project</w:t>
      </w:r>
      <w:r w:rsidRPr="00A960BB">
        <w:rPr>
          <w:spacing w:val="33"/>
        </w:rPr>
        <w:t xml:space="preserve"> </w:t>
      </w:r>
      <w:r w:rsidRPr="00A960BB">
        <w:t>during</w:t>
      </w:r>
      <w:r w:rsidRPr="00A960BB">
        <w:rPr>
          <w:spacing w:val="33"/>
        </w:rPr>
        <w:t xml:space="preserve"> </w:t>
      </w:r>
      <w:r w:rsidRPr="00A960BB">
        <w:t>the</w:t>
      </w:r>
      <w:r w:rsidRPr="00A960BB">
        <w:rPr>
          <w:spacing w:val="37"/>
        </w:rPr>
        <w:t xml:space="preserve"> </w:t>
      </w:r>
      <w:r w:rsidRPr="00A960BB">
        <w:t>period</w:t>
      </w:r>
      <w:r w:rsidRPr="00A960BB">
        <w:rPr>
          <w:spacing w:val="33"/>
        </w:rPr>
        <w:t xml:space="preserve"> </w:t>
      </w:r>
      <w:r w:rsidRPr="00A960BB">
        <w:t>of</w:t>
      </w:r>
      <w:r w:rsidRPr="00A960BB">
        <w:rPr>
          <w:spacing w:val="33"/>
        </w:rPr>
        <w:t xml:space="preserve"> </w:t>
      </w:r>
      <w:r w:rsidRPr="00A960BB">
        <w:t>performance,</w:t>
      </w:r>
      <w:r w:rsidRPr="00A960BB">
        <w:rPr>
          <w:spacing w:val="33"/>
        </w:rPr>
        <w:t xml:space="preserve"> </w:t>
      </w:r>
      <w:r w:rsidRPr="00A960BB">
        <w:t xml:space="preserve">or </w:t>
      </w:r>
      <w:r w:rsidRPr="00A960BB">
        <w:rPr>
          <w:w w:val="110"/>
        </w:rPr>
        <w:t>until</w:t>
      </w:r>
      <w:r w:rsidRPr="00A960BB">
        <w:rPr>
          <w:spacing w:val="-10"/>
          <w:w w:val="110"/>
        </w:rPr>
        <w:t xml:space="preserve"> </w:t>
      </w:r>
      <w:r w:rsidRPr="00A960BB">
        <w:rPr>
          <w:w w:val="110"/>
        </w:rPr>
        <w:t>the</w:t>
      </w:r>
      <w:r w:rsidRPr="00A960BB">
        <w:rPr>
          <w:spacing w:val="-10"/>
          <w:w w:val="110"/>
        </w:rPr>
        <w:t xml:space="preserve"> </w:t>
      </w:r>
      <w:r w:rsidRPr="00A960BB">
        <w:rPr>
          <w:w w:val="110"/>
        </w:rPr>
        <w:t>property</w:t>
      </w:r>
      <w:r w:rsidRPr="00A960BB">
        <w:rPr>
          <w:spacing w:val="-10"/>
          <w:w w:val="110"/>
        </w:rPr>
        <w:t xml:space="preserve"> </w:t>
      </w:r>
      <w:r w:rsidRPr="00A960BB">
        <w:rPr>
          <w:w w:val="110"/>
        </w:rPr>
        <w:t>is</w:t>
      </w:r>
      <w:r w:rsidRPr="00A960BB">
        <w:rPr>
          <w:spacing w:val="-10"/>
          <w:w w:val="110"/>
        </w:rPr>
        <w:t xml:space="preserve"> </w:t>
      </w:r>
      <w:r w:rsidRPr="00A960BB">
        <w:rPr>
          <w:w w:val="110"/>
        </w:rPr>
        <w:t>no</w:t>
      </w:r>
      <w:r w:rsidRPr="00A960BB">
        <w:rPr>
          <w:spacing w:val="-10"/>
          <w:w w:val="110"/>
        </w:rPr>
        <w:t xml:space="preserve"> </w:t>
      </w:r>
      <w:r w:rsidRPr="00A960BB">
        <w:rPr>
          <w:w w:val="110"/>
        </w:rPr>
        <w:t>longer</w:t>
      </w:r>
      <w:r w:rsidRPr="00A960BB">
        <w:rPr>
          <w:spacing w:val="-10"/>
          <w:w w:val="110"/>
        </w:rPr>
        <w:t xml:space="preserve"> </w:t>
      </w:r>
      <w:r w:rsidRPr="00A960BB">
        <w:rPr>
          <w:w w:val="110"/>
        </w:rPr>
        <w:t>needed</w:t>
      </w:r>
      <w:r w:rsidRPr="00A960BB">
        <w:rPr>
          <w:spacing w:val="-7"/>
          <w:w w:val="110"/>
        </w:rPr>
        <w:t xml:space="preserve"> </w:t>
      </w:r>
      <w:r w:rsidRPr="00A960BB">
        <w:rPr>
          <w:w w:val="110"/>
        </w:rPr>
        <w:t>for</w:t>
      </w:r>
      <w:r w:rsidRPr="00A960BB">
        <w:rPr>
          <w:spacing w:val="-10"/>
          <w:w w:val="110"/>
        </w:rPr>
        <w:t xml:space="preserve"> </w:t>
      </w:r>
      <w:r w:rsidRPr="00A960BB">
        <w:rPr>
          <w:w w:val="110"/>
        </w:rPr>
        <w:t>the</w:t>
      </w:r>
      <w:r w:rsidRPr="00A960BB">
        <w:rPr>
          <w:spacing w:val="-10"/>
          <w:w w:val="110"/>
        </w:rPr>
        <w:t xml:space="preserve"> </w:t>
      </w:r>
      <w:r w:rsidRPr="00A960BB">
        <w:rPr>
          <w:w w:val="110"/>
        </w:rPr>
        <w:t>purposes</w:t>
      </w:r>
      <w:r w:rsidRPr="00A960BB">
        <w:rPr>
          <w:spacing w:val="-10"/>
          <w:w w:val="110"/>
        </w:rPr>
        <w:t xml:space="preserve"> </w:t>
      </w:r>
      <w:r w:rsidRPr="00A960BB">
        <w:rPr>
          <w:w w:val="110"/>
        </w:rPr>
        <w:t>of</w:t>
      </w:r>
      <w:r w:rsidRPr="00A960BB">
        <w:rPr>
          <w:spacing w:val="-10"/>
          <w:w w:val="110"/>
        </w:rPr>
        <w:t xml:space="preserve"> </w:t>
      </w:r>
      <w:r w:rsidRPr="00A960BB">
        <w:rPr>
          <w:w w:val="110"/>
        </w:rPr>
        <w:t>the</w:t>
      </w:r>
      <w:r w:rsidRPr="00A960BB">
        <w:rPr>
          <w:spacing w:val="-8"/>
          <w:w w:val="110"/>
        </w:rPr>
        <w:t xml:space="preserve"> </w:t>
      </w:r>
      <w:r w:rsidRPr="00A960BB">
        <w:rPr>
          <w:w w:val="110"/>
        </w:rPr>
        <w:t>project.</w:t>
      </w:r>
    </w:p>
    <w:p w14:paraId="034B3969" w14:textId="11261D35" w:rsidR="00574E12" w:rsidRPr="00A960BB" w:rsidRDefault="00574E12" w:rsidP="00FE0D11">
      <w:pPr>
        <w:rPr>
          <w:w w:val="110"/>
        </w:rPr>
      </w:pPr>
      <w:r w:rsidRPr="00A960BB">
        <w:t>Not</w:t>
      </w:r>
      <w:r w:rsidRPr="00A960BB">
        <w:rPr>
          <w:spacing w:val="39"/>
        </w:rPr>
        <w:t xml:space="preserve"> </w:t>
      </w:r>
      <w:r w:rsidRPr="00A960BB">
        <w:t>encumber</w:t>
      </w:r>
      <w:r w:rsidRPr="00A960BB">
        <w:rPr>
          <w:spacing w:val="39"/>
        </w:rPr>
        <w:t xml:space="preserve"> </w:t>
      </w:r>
      <w:r w:rsidRPr="00A960BB">
        <w:t>the</w:t>
      </w:r>
      <w:r w:rsidRPr="00A960BB">
        <w:rPr>
          <w:spacing w:val="40"/>
        </w:rPr>
        <w:t xml:space="preserve"> </w:t>
      </w:r>
      <w:r w:rsidRPr="00A960BB">
        <w:t>property</w:t>
      </w:r>
      <w:r w:rsidRPr="00A960BB">
        <w:rPr>
          <w:spacing w:val="39"/>
        </w:rPr>
        <w:t xml:space="preserve"> </w:t>
      </w:r>
      <w:r w:rsidRPr="00A960BB">
        <w:t>without</w:t>
      </w:r>
      <w:r w:rsidRPr="00A960BB">
        <w:rPr>
          <w:spacing w:val="39"/>
        </w:rPr>
        <w:t xml:space="preserve"> </w:t>
      </w:r>
      <w:r w:rsidRPr="00A960BB">
        <w:t>approval</w:t>
      </w:r>
      <w:r w:rsidRPr="00A960BB">
        <w:rPr>
          <w:spacing w:val="39"/>
        </w:rPr>
        <w:t xml:space="preserve"> </w:t>
      </w:r>
      <w:r w:rsidRPr="00A960BB">
        <w:t>of</w:t>
      </w:r>
      <w:r w:rsidRPr="00A960BB">
        <w:rPr>
          <w:spacing w:val="39"/>
        </w:rPr>
        <w:t xml:space="preserve"> </w:t>
      </w:r>
      <w:r w:rsidRPr="00A960BB">
        <w:t>the</w:t>
      </w:r>
      <w:r w:rsidRPr="00A960BB">
        <w:rPr>
          <w:spacing w:val="39"/>
        </w:rPr>
        <w:t xml:space="preserve"> </w:t>
      </w:r>
      <w:r w:rsidRPr="00A960BB">
        <w:t>HHS</w:t>
      </w:r>
      <w:r w:rsidRPr="00A960BB">
        <w:rPr>
          <w:spacing w:val="39"/>
        </w:rPr>
        <w:t xml:space="preserve"> </w:t>
      </w:r>
      <w:r w:rsidRPr="00A960BB">
        <w:t>awarding</w:t>
      </w:r>
      <w:r w:rsidRPr="00A960BB">
        <w:rPr>
          <w:spacing w:val="39"/>
        </w:rPr>
        <w:t xml:space="preserve"> </w:t>
      </w:r>
      <w:r w:rsidRPr="00A960BB">
        <w:t>agency</w:t>
      </w:r>
      <w:r w:rsidRPr="00A960BB">
        <w:rPr>
          <w:spacing w:val="39"/>
        </w:rPr>
        <w:t xml:space="preserve"> </w:t>
      </w:r>
      <w:r w:rsidRPr="00A960BB">
        <w:t>or</w:t>
      </w:r>
      <w:r w:rsidRPr="00A960BB">
        <w:rPr>
          <w:spacing w:val="39"/>
        </w:rPr>
        <w:t xml:space="preserve"> </w:t>
      </w:r>
      <w:r w:rsidRPr="00A960BB">
        <w:t>pass-through</w:t>
      </w:r>
      <w:r w:rsidRPr="00A960BB">
        <w:rPr>
          <w:spacing w:val="39"/>
        </w:rPr>
        <w:t xml:space="preserve"> </w:t>
      </w:r>
      <w:r w:rsidRPr="00A960BB">
        <w:t xml:space="preserve">entity. </w:t>
      </w:r>
      <w:r w:rsidRPr="00A960BB">
        <w:rPr>
          <w:w w:val="110"/>
        </w:rPr>
        <w:t>Use</w:t>
      </w:r>
      <w:r w:rsidRPr="00A960BB">
        <w:rPr>
          <w:spacing w:val="-1"/>
          <w:w w:val="110"/>
        </w:rPr>
        <w:t xml:space="preserve"> </w:t>
      </w:r>
      <w:r w:rsidRPr="00A960BB">
        <w:rPr>
          <w:w w:val="110"/>
        </w:rPr>
        <w:t>and</w:t>
      </w:r>
      <w:r w:rsidRPr="00A960BB">
        <w:rPr>
          <w:spacing w:val="-1"/>
          <w:w w:val="110"/>
        </w:rPr>
        <w:t xml:space="preserve"> </w:t>
      </w:r>
      <w:r w:rsidRPr="00A960BB">
        <w:rPr>
          <w:w w:val="110"/>
        </w:rPr>
        <w:t>dispose of</w:t>
      </w:r>
      <w:r w:rsidRPr="00A960BB">
        <w:rPr>
          <w:spacing w:val="-1"/>
          <w:w w:val="110"/>
        </w:rPr>
        <w:t xml:space="preserve"> </w:t>
      </w:r>
      <w:r w:rsidRPr="00A960BB">
        <w:rPr>
          <w:w w:val="110"/>
        </w:rPr>
        <w:t>the</w:t>
      </w:r>
      <w:r w:rsidRPr="00A960BB">
        <w:rPr>
          <w:spacing w:val="-1"/>
          <w:w w:val="110"/>
        </w:rPr>
        <w:t xml:space="preserve"> </w:t>
      </w:r>
      <w:r w:rsidRPr="00A960BB">
        <w:rPr>
          <w:w w:val="110"/>
        </w:rPr>
        <w:t>property</w:t>
      </w:r>
      <w:r w:rsidRPr="00A960BB">
        <w:rPr>
          <w:spacing w:val="-1"/>
          <w:w w:val="110"/>
        </w:rPr>
        <w:t xml:space="preserve"> </w:t>
      </w:r>
      <w:r w:rsidRPr="00A960BB">
        <w:rPr>
          <w:w w:val="110"/>
        </w:rPr>
        <w:t>in</w:t>
      </w:r>
      <w:r w:rsidRPr="00A960BB">
        <w:rPr>
          <w:spacing w:val="-1"/>
          <w:w w:val="110"/>
        </w:rPr>
        <w:t xml:space="preserve"> </w:t>
      </w:r>
      <w:r w:rsidRPr="00A960BB">
        <w:rPr>
          <w:w w:val="110"/>
        </w:rPr>
        <w:t>accordance</w:t>
      </w:r>
      <w:r w:rsidRPr="00A960BB">
        <w:rPr>
          <w:spacing w:val="-1"/>
          <w:w w:val="110"/>
        </w:rPr>
        <w:t xml:space="preserve"> </w:t>
      </w:r>
      <w:r w:rsidRPr="00A960BB">
        <w:rPr>
          <w:w w:val="110"/>
        </w:rPr>
        <w:t xml:space="preserve">with </w:t>
      </w:r>
      <w:hyperlink w:anchor="bookmark87" w:history="1">
        <w:r w:rsidRPr="00A960BB">
          <w:rPr>
            <w:w w:val="110"/>
            <w:u w:val="dotted" w:color="878787"/>
          </w:rPr>
          <w:t>paragraphs</w:t>
        </w:r>
        <w:r w:rsidRPr="00A960BB">
          <w:rPr>
            <w:spacing w:val="-1"/>
            <w:w w:val="110"/>
            <w:u w:val="dotted" w:color="878787"/>
          </w:rPr>
          <w:t xml:space="preserve"> </w:t>
        </w:r>
        <w:r w:rsidRPr="00A960BB">
          <w:rPr>
            <w:w w:val="110"/>
            <w:u w:val="dotted" w:color="878787"/>
          </w:rPr>
          <w:t>(b)</w:t>
        </w:r>
      </w:hyperlink>
      <w:r w:rsidRPr="00A960BB">
        <w:rPr>
          <w:w w:val="110"/>
        </w:rPr>
        <w:t>,</w:t>
      </w:r>
      <w:r w:rsidRPr="00A960BB">
        <w:rPr>
          <w:spacing w:val="-1"/>
          <w:w w:val="110"/>
        </w:rPr>
        <w:t xml:space="preserve"> </w:t>
      </w:r>
      <w:hyperlink w:anchor="bookmark88" w:history="1">
        <w:r w:rsidRPr="00A960BB">
          <w:rPr>
            <w:w w:val="110"/>
            <w:u w:val="dotted" w:color="878787"/>
          </w:rPr>
          <w:t>(c)</w:t>
        </w:r>
      </w:hyperlink>
      <w:r w:rsidR="00406E96">
        <w:rPr>
          <w:w w:val="110"/>
          <w:u w:val="dotted" w:color="878787"/>
        </w:rPr>
        <w:t>,</w:t>
      </w:r>
      <w:r w:rsidRPr="00A960BB">
        <w:rPr>
          <w:w w:val="110"/>
        </w:rPr>
        <w:t xml:space="preserve"> and </w:t>
      </w:r>
      <w:hyperlink w:anchor="bookmark90" w:history="1">
        <w:r w:rsidRPr="00A960BB">
          <w:rPr>
            <w:w w:val="110"/>
            <w:u w:val="dotted" w:color="878787"/>
          </w:rPr>
          <w:t>(e)</w:t>
        </w:r>
      </w:hyperlink>
      <w:r w:rsidRPr="00A960BB">
        <w:rPr>
          <w:w w:val="110"/>
        </w:rPr>
        <w:t xml:space="preserve"> of</w:t>
      </w:r>
      <w:r w:rsidRPr="00A960BB">
        <w:rPr>
          <w:spacing w:val="-1"/>
          <w:w w:val="110"/>
        </w:rPr>
        <w:t xml:space="preserve"> </w:t>
      </w:r>
      <w:r w:rsidRPr="00A960BB">
        <w:rPr>
          <w:w w:val="110"/>
        </w:rPr>
        <w:t>this</w:t>
      </w:r>
      <w:r w:rsidRPr="00A960BB">
        <w:rPr>
          <w:spacing w:val="-1"/>
          <w:w w:val="110"/>
        </w:rPr>
        <w:t xml:space="preserve"> </w:t>
      </w:r>
      <w:r w:rsidRPr="00A960BB">
        <w:rPr>
          <w:w w:val="110"/>
        </w:rPr>
        <w:t>section.</w:t>
      </w:r>
    </w:p>
    <w:p w14:paraId="54535125" w14:textId="7FBBAFC4" w:rsidR="002E56E1" w:rsidRPr="00314387" w:rsidRDefault="00574E12" w:rsidP="00FE0D11">
      <w:pPr>
        <w:rPr>
          <w:spacing w:val="-7"/>
          <w:w w:val="110"/>
        </w:rPr>
      </w:pPr>
      <w:r w:rsidRPr="00A960BB">
        <w:rPr>
          <w:w w:val="110"/>
        </w:rPr>
        <w:t>A</w:t>
      </w:r>
      <w:r w:rsidRPr="00A960BB">
        <w:rPr>
          <w:spacing w:val="-5"/>
          <w:w w:val="110"/>
        </w:rPr>
        <w:t xml:space="preserve"> </w:t>
      </w:r>
      <w:r w:rsidRPr="00A960BB">
        <w:rPr>
          <w:w w:val="110"/>
        </w:rPr>
        <w:t>state</w:t>
      </w:r>
      <w:r w:rsidRPr="00A960BB">
        <w:rPr>
          <w:spacing w:val="-5"/>
          <w:w w:val="110"/>
        </w:rPr>
        <w:t xml:space="preserve"> </w:t>
      </w:r>
      <w:r w:rsidRPr="00A960BB">
        <w:rPr>
          <w:w w:val="110"/>
        </w:rPr>
        <w:t>must</w:t>
      </w:r>
      <w:r w:rsidRPr="00A960BB">
        <w:rPr>
          <w:spacing w:val="-5"/>
          <w:w w:val="110"/>
        </w:rPr>
        <w:t xml:space="preserve"> </w:t>
      </w:r>
      <w:r w:rsidRPr="00A960BB">
        <w:rPr>
          <w:w w:val="110"/>
        </w:rPr>
        <w:t>use,</w:t>
      </w:r>
      <w:r w:rsidRPr="00A960BB">
        <w:rPr>
          <w:spacing w:val="-3"/>
          <w:w w:val="110"/>
        </w:rPr>
        <w:t xml:space="preserve"> </w:t>
      </w:r>
      <w:r w:rsidR="0084586D" w:rsidRPr="00A960BB">
        <w:rPr>
          <w:w w:val="110"/>
        </w:rPr>
        <w:t>manage,</w:t>
      </w:r>
      <w:r w:rsidRPr="00A960BB">
        <w:rPr>
          <w:spacing w:val="-5"/>
          <w:w w:val="110"/>
        </w:rPr>
        <w:t xml:space="preserve"> </w:t>
      </w:r>
      <w:r w:rsidRPr="00A960BB">
        <w:rPr>
          <w:w w:val="110"/>
        </w:rPr>
        <w:t>and</w:t>
      </w:r>
      <w:r w:rsidRPr="00A960BB">
        <w:rPr>
          <w:spacing w:val="-5"/>
          <w:w w:val="110"/>
        </w:rPr>
        <w:t xml:space="preserve"> </w:t>
      </w:r>
      <w:r w:rsidRPr="00A960BB">
        <w:rPr>
          <w:w w:val="110"/>
        </w:rPr>
        <w:t>dispose</w:t>
      </w:r>
      <w:r w:rsidRPr="00A960BB">
        <w:rPr>
          <w:spacing w:val="-3"/>
          <w:w w:val="110"/>
        </w:rPr>
        <w:t xml:space="preserve"> </w:t>
      </w:r>
      <w:r w:rsidRPr="00A960BB">
        <w:rPr>
          <w:w w:val="110"/>
        </w:rPr>
        <w:t>of</w:t>
      </w:r>
      <w:r w:rsidRPr="00A960BB">
        <w:rPr>
          <w:spacing w:val="-5"/>
          <w:w w:val="110"/>
        </w:rPr>
        <w:t xml:space="preserve"> </w:t>
      </w:r>
      <w:r w:rsidRPr="00A960BB">
        <w:rPr>
          <w:w w:val="110"/>
        </w:rPr>
        <w:t>equipment</w:t>
      </w:r>
      <w:r w:rsidRPr="00A960BB">
        <w:rPr>
          <w:spacing w:val="-5"/>
          <w:w w:val="110"/>
        </w:rPr>
        <w:t xml:space="preserve"> </w:t>
      </w:r>
      <w:r w:rsidRPr="00A960BB">
        <w:rPr>
          <w:w w:val="110"/>
        </w:rPr>
        <w:t>acquired</w:t>
      </w:r>
      <w:r w:rsidRPr="00A960BB">
        <w:rPr>
          <w:spacing w:val="-5"/>
          <w:w w:val="110"/>
        </w:rPr>
        <w:t xml:space="preserve"> </w:t>
      </w:r>
      <w:r w:rsidRPr="00A960BB">
        <w:rPr>
          <w:w w:val="110"/>
        </w:rPr>
        <w:t>under</w:t>
      </w:r>
      <w:r w:rsidRPr="00A960BB">
        <w:rPr>
          <w:spacing w:val="-5"/>
          <w:w w:val="110"/>
        </w:rPr>
        <w:t xml:space="preserve"> </w:t>
      </w:r>
      <w:r w:rsidRPr="00A960BB">
        <w:rPr>
          <w:w w:val="110"/>
        </w:rPr>
        <w:t>a</w:t>
      </w:r>
      <w:r w:rsidRPr="00A960BB">
        <w:rPr>
          <w:spacing w:val="-5"/>
          <w:w w:val="110"/>
        </w:rPr>
        <w:t xml:space="preserve"> </w:t>
      </w:r>
      <w:r w:rsidRPr="00A960BB">
        <w:rPr>
          <w:w w:val="110"/>
        </w:rPr>
        <w:t>Federal</w:t>
      </w:r>
      <w:r w:rsidRPr="00A960BB">
        <w:rPr>
          <w:spacing w:val="-5"/>
          <w:w w:val="110"/>
        </w:rPr>
        <w:t xml:space="preserve"> </w:t>
      </w:r>
      <w:r w:rsidRPr="00A960BB">
        <w:rPr>
          <w:w w:val="110"/>
        </w:rPr>
        <w:t>award</w:t>
      </w:r>
      <w:r w:rsidRPr="00A960BB">
        <w:rPr>
          <w:spacing w:val="-5"/>
          <w:w w:val="110"/>
        </w:rPr>
        <w:t xml:space="preserve"> </w:t>
      </w:r>
      <w:r w:rsidRPr="00A960BB">
        <w:rPr>
          <w:w w:val="110"/>
        </w:rPr>
        <w:t>by</w:t>
      </w:r>
      <w:r w:rsidRPr="00A960BB">
        <w:rPr>
          <w:spacing w:val="-5"/>
          <w:w w:val="110"/>
        </w:rPr>
        <w:t xml:space="preserve"> </w:t>
      </w:r>
      <w:r w:rsidRPr="00A960BB">
        <w:rPr>
          <w:w w:val="110"/>
        </w:rPr>
        <w:t>the</w:t>
      </w:r>
      <w:r w:rsidRPr="00A960BB">
        <w:rPr>
          <w:spacing w:val="-5"/>
          <w:w w:val="110"/>
        </w:rPr>
        <w:t xml:space="preserve"> </w:t>
      </w:r>
      <w:r w:rsidRPr="00A960BB">
        <w:rPr>
          <w:w w:val="110"/>
        </w:rPr>
        <w:t>state</w:t>
      </w:r>
      <w:r w:rsidRPr="00A960BB">
        <w:rPr>
          <w:spacing w:val="-5"/>
          <w:w w:val="110"/>
        </w:rPr>
        <w:t xml:space="preserve"> </w:t>
      </w:r>
      <w:r w:rsidRPr="00A960BB">
        <w:rPr>
          <w:w w:val="110"/>
        </w:rPr>
        <w:t>in accordance</w:t>
      </w:r>
      <w:r w:rsidRPr="00A960BB">
        <w:rPr>
          <w:spacing w:val="-7"/>
          <w:w w:val="110"/>
        </w:rPr>
        <w:t xml:space="preserve"> </w:t>
      </w:r>
      <w:r w:rsidRPr="00A960BB">
        <w:rPr>
          <w:w w:val="110"/>
        </w:rPr>
        <w:t>with</w:t>
      </w:r>
      <w:r w:rsidRPr="00A960BB">
        <w:rPr>
          <w:spacing w:val="-7"/>
          <w:w w:val="110"/>
        </w:rPr>
        <w:t xml:space="preserve"> </w:t>
      </w:r>
      <w:r w:rsidRPr="00A960BB">
        <w:rPr>
          <w:w w:val="110"/>
        </w:rPr>
        <w:t>state</w:t>
      </w:r>
      <w:r w:rsidRPr="00A960BB">
        <w:rPr>
          <w:spacing w:val="-4"/>
          <w:w w:val="110"/>
        </w:rPr>
        <w:t xml:space="preserve"> </w:t>
      </w:r>
      <w:r w:rsidRPr="00A960BB">
        <w:rPr>
          <w:w w:val="110"/>
        </w:rPr>
        <w:t>laws</w:t>
      </w:r>
      <w:r w:rsidRPr="00A960BB">
        <w:rPr>
          <w:spacing w:val="-7"/>
          <w:w w:val="110"/>
        </w:rPr>
        <w:t xml:space="preserve"> </w:t>
      </w:r>
      <w:r w:rsidRPr="00A960BB">
        <w:rPr>
          <w:w w:val="110"/>
        </w:rPr>
        <w:t>and</w:t>
      </w:r>
      <w:r w:rsidRPr="00A960BB">
        <w:rPr>
          <w:spacing w:val="-7"/>
          <w:w w:val="110"/>
        </w:rPr>
        <w:t xml:space="preserve"> </w:t>
      </w:r>
      <w:r w:rsidRPr="00A960BB">
        <w:rPr>
          <w:w w:val="110"/>
        </w:rPr>
        <w:t>procedures</w:t>
      </w:r>
      <w:r w:rsidR="00FE0D11">
        <w:rPr>
          <w:w w:val="110"/>
        </w:rPr>
        <w:t>.</w:t>
      </w:r>
    </w:p>
    <w:p w14:paraId="2EA57FA3" w14:textId="3B3962AC" w:rsidR="00574E12" w:rsidRPr="00A16261" w:rsidRDefault="00574E12" w:rsidP="00A16261">
      <w:pPr>
        <w:pStyle w:val="Heading3"/>
        <w:rPr>
          <w:b w:val="0"/>
          <w:bCs w:val="0"/>
          <w:i w:val="0"/>
          <w:iCs w:val="0"/>
          <w:sz w:val="26"/>
          <w:szCs w:val="26"/>
        </w:rPr>
      </w:pPr>
      <w:r w:rsidRPr="00A16261">
        <w:t>Management</w:t>
      </w:r>
      <w:r w:rsidRPr="00131CF8">
        <w:rPr>
          <w:w w:val="110"/>
        </w:rPr>
        <w:t xml:space="preserve"> </w:t>
      </w:r>
      <w:r w:rsidR="00A16261">
        <w:rPr>
          <w:w w:val="110"/>
        </w:rPr>
        <w:t>r</w:t>
      </w:r>
      <w:r w:rsidRPr="00131CF8">
        <w:rPr>
          <w:w w:val="110"/>
        </w:rPr>
        <w:t>equirements.</w:t>
      </w:r>
      <w:r w:rsidR="00A16261">
        <w:rPr>
          <w:w w:val="110"/>
        </w:rPr>
        <w:t xml:space="preserve"> </w:t>
      </w:r>
      <w:r w:rsidRPr="00A16261">
        <w:rPr>
          <w:b w:val="0"/>
          <w:bCs w:val="0"/>
          <w:i w:val="0"/>
          <w:iCs w:val="0"/>
          <w:sz w:val="26"/>
          <w:szCs w:val="26"/>
        </w:rPr>
        <w:t>Procedures for managing equipment (including replacement equipment), whether acquired in whole or in part under a Federal award, until disposition takes place will, as a minimum, meet the following requirements:</w:t>
      </w:r>
    </w:p>
    <w:p w14:paraId="0FEB8BDB" w14:textId="06CE84D3" w:rsidR="00574E12" w:rsidRPr="00C36DEF" w:rsidRDefault="00574E12" w:rsidP="00FE0D11">
      <w:pPr>
        <w:rPr>
          <w:spacing w:val="-2"/>
          <w:w w:val="110"/>
        </w:rPr>
      </w:pPr>
      <w:r w:rsidRPr="00131CF8">
        <w:rPr>
          <w:w w:val="110"/>
        </w:rPr>
        <w:t>Property</w:t>
      </w:r>
      <w:r w:rsidRPr="00131CF8">
        <w:rPr>
          <w:spacing w:val="-11"/>
          <w:w w:val="110"/>
        </w:rPr>
        <w:t xml:space="preserve"> </w:t>
      </w:r>
      <w:r w:rsidRPr="00131CF8">
        <w:rPr>
          <w:w w:val="110"/>
        </w:rPr>
        <w:t>records</w:t>
      </w:r>
      <w:r w:rsidRPr="00131CF8">
        <w:rPr>
          <w:spacing w:val="-11"/>
          <w:w w:val="110"/>
        </w:rPr>
        <w:t xml:space="preserve"> </w:t>
      </w:r>
      <w:r w:rsidRPr="00131CF8">
        <w:rPr>
          <w:w w:val="110"/>
        </w:rPr>
        <w:t>must</w:t>
      </w:r>
      <w:r w:rsidRPr="00131CF8">
        <w:rPr>
          <w:spacing w:val="-11"/>
          <w:w w:val="110"/>
        </w:rPr>
        <w:t xml:space="preserve"> </w:t>
      </w:r>
      <w:r w:rsidRPr="00131CF8">
        <w:rPr>
          <w:w w:val="110"/>
        </w:rPr>
        <w:t>be</w:t>
      </w:r>
      <w:r w:rsidRPr="00131CF8">
        <w:rPr>
          <w:spacing w:val="-11"/>
          <w:w w:val="110"/>
        </w:rPr>
        <w:t xml:space="preserve"> </w:t>
      </w:r>
      <w:r w:rsidRPr="00131CF8">
        <w:rPr>
          <w:w w:val="110"/>
        </w:rPr>
        <w:t>maintained</w:t>
      </w:r>
      <w:r w:rsidRPr="00131CF8">
        <w:rPr>
          <w:spacing w:val="-8"/>
          <w:w w:val="110"/>
        </w:rPr>
        <w:t xml:space="preserve"> </w:t>
      </w:r>
      <w:r w:rsidRPr="00131CF8">
        <w:rPr>
          <w:w w:val="110"/>
        </w:rPr>
        <w:t>that</w:t>
      </w:r>
      <w:r w:rsidRPr="00131CF8">
        <w:rPr>
          <w:spacing w:val="-11"/>
          <w:w w:val="110"/>
        </w:rPr>
        <w:t xml:space="preserve"> </w:t>
      </w:r>
      <w:r w:rsidRPr="00131CF8">
        <w:rPr>
          <w:w w:val="110"/>
        </w:rPr>
        <w:t>include</w:t>
      </w:r>
      <w:r w:rsidRPr="00131CF8">
        <w:rPr>
          <w:spacing w:val="-11"/>
          <w:w w:val="110"/>
        </w:rPr>
        <w:t xml:space="preserve"> </w:t>
      </w:r>
      <w:r w:rsidRPr="00131CF8">
        <w:rPr>
          <w:w w:val="110"/>
        </w:rPr>
        <w:t>a</w:t>
      </w:r>
      <w:r w:rsidRPr="00131CF8">
        <w:rPr>
          <w:spacing w:val="-9"/>
          <w:w w:val="110"/>
        </w:rPr>
        <w:t xml:space="preserve"> </w:t>
      </w:r>
      <w:r w:rsidRPr="00131CF8">
        <w:rPr>
          <w:w w:val="110"/>
        </w:rPr>
        <w:t>description</w:t>
      </w:r>
      <w:r w:rsidRPr="00131CF8">
        <w:rPr>
          <w:spacing w:val="-11"/>
          <w:w w:val="110"/>
        </w:rPr>
        <w:t xml:space="preserve"> </w:t>
      </w:r>
      <w:r w:rsidRPr="00131CF8">
        <w:rPr>
          <w:w w:val="110"/>
        </w:rPr>
        <w:t>of</w:t>
      </w:r>
      <w:r w:rsidRPr="00131CF8">
        <w:rPr>
          <w:spacing w:val="-11"/>
          <w:w w:val="110"/>
        </w:rPr>
        <w:t xml:space="preserve"> </w:t>
      </w:r>
      <w:r w:rsidRPr="00131CF8">
        <w:rPr>
          <w:w w:val="110"/>
        </w:rPr>
        <w:t>the</w:t>
      </w:r>
      <w:r w:rsidRPr="00131CF8">
        <w:rPr>
          <w:spacing w:val="-9"/>
          <w:w w:val="110"/>
        </w:rPr>
        <w:t xml:space="preserve"> </w:t>
      </w:r>
      <w:r w:rsidRPr="00131CF8">
        <w:rPr>
          <w:w w:val="110"/>
        </w:rPr>
        <w:t>property,</w:t>
      </w:r>
      <w:r w:rsidRPr="00131CF8">
        <w:rPr>
          <w:spacing w:val="-11"/>
          <w:w w:val="110"/>
        </w:rPr>
        <w:t xml:space="preserve"> </w:t>
      </w:r>
      <w:r w:rsidRPr="00131CF8">
        <w:rPr>
          <w:w w:val="110"/>
        </w:rPr>
        <w:t>a</w:t>
      </w:r>
      <w:r w:rsidRPr="00131CF8">
        <w:rPr>
          <w:spacing w:val="-11"/>
          <w:w w:val="110"/>
        </w:rPr>
        <w:t xml:space="preserve"> </w:t>
      </w:r>
      <w:r w:rsidRPr="00131CF8">
        <w:rPr>
          <w:w w:val="110"/>
        </w:rPr>
        <w:t>serial</w:t>
      </w:r>
      <w:r w:rsidRPr="00131CF8">
        <w:rPr>
          <w:spacing w:val="-11"/>
          <w:w w:val="110"/>
        </w:rPr>
        <w:t xml:space="preserve"> </w:t>
      </w:r>
      <w:r w:rsidRPr="00131CF8">
        <w:rPr>
          <w:w w:val="110"/>
        </w:rPr>
        <w:t>number</w:t>
      </w:r>
      <w:r w:rsidRPr="00131CF8">
        <w:rPr>
          <w:spacing w:val="-9"/>
          <w:w w:val="110"/>
        </w:rPr>
        <w:t xml:space="preserve"> </w:t>
      </w:r>
      <w:r w:rsidRPr="00131CF8">
        <w:rPr>
          <w:w w:val="110"/>
        </w:rPr>
        <w:t>or other</w:t>
      </w:r>
      <w:r w:rsidRPr="00131CF8">
        <w:rPr>
          <w:spacing w:val="-16"/>
          <w:w w:val="110"/>
        </w:rPr>
        <w:t xml:space="preserve"> </w:t>
      </w:r>
      <w:r w:rsidRPr="00131CF8">
        <w:rPr>
          <w:w w:val="110"/>
        </w:rPr>
        <w:t>identification</w:t>
      </w:r>
      <w:r w:rsidRPr="00131CF8">
        <w:rPr>
          <w:spacing w:val="-15"/>
          <w:w w:val="110"/>
        </w:rPr>
        <w:t xml:space="preserve"> </w:t>
      </w:r>
      <w:r w:rsidRPr="00131CF8">
        <w:rPr>
          <w:w w:val="110"/>
        </w:rPr>
        <w:t>number,</w:t>
      </w:r>
      <w:r w:rsidRPr="00131CF8">
        <w:rPr>
          <w:spacing w:val="-16"/>
          <w:w w:val="110"/>
        </w:rPr>
        <w:t xml:space="preserve"> </w:t>
      </w:r>
      <w:r w:rsidRPr="00131CF8">
        <w:rPr>
          <w:w w:val="110"/>
        </w:rPr>
        <w:t>the</w:t>
      </w:r>
      <w:r w:rsidRPr="00131CF8">
        <w:rPr>
          <w:spacing w:val="-16"/>
          <w:w w:val="110"/>
        </w:rPr>
        <w:t xml:space="preserve"> </w:t>
      </w:r>
      <w:r w:rsidRPr="00131CF8">
        <w:rPr>
          <w:w w:val="110"/>
        </w:rPr>
        <w:t>source</w:t>
      </w:r>
      <w:r w:rsidRPr="00131CF8">
        <w:rPr>
          <w:spacing w:val="-16"/>
          <w:w w:val="110"/>
        </w:rPr>
        <w:t xml:space="preserve"> </w:t>
      </w:r>
      <w:r w:rsidRPr="00131CF8">
        <w:rPr>
          <w:w w:val="110"/>
        </w:rPr>
        <w:t>of</w:t>
      </w:r>
      <w:r w:rsidRPr="00131CF8">
        <w:rPr>
          <w:spacing w:val="-16"/>
          <w:w w:val="110"/>
        </w:rPr>
        <w:t xml:space="preserve"> </w:t>
      </w:r>
      <w:r w:rsidRPr="00131CF8">
        <w:rPr>
          <w:w w:val="110"/>
        </w:rPr>
        <w:t>funding</w:t>
      </w:r>
      <w:r w:rsidRPr="00131CF8">
        <w:rPr>
          <w:spacing w:val="-16"/>
          <w:w w:val="110"/>
        </w:rPr>
        <w:t xml:space="preserve"> </w:t>
      </w:r>
      <w:r w:rsidRPr="00131CF8">
        <w:rPr>
          <w:w w:val="110"/>
        </w:rPr>
        <w:t>for</w:t>
      </w:r>
      <w:r w:rsidRPr="00131CF8">
        <w:rPr>
          <w:spacing w:val="-16"/>
          <w:w w:val="110"/>
        </w:rPr>
        <w:t xml:space="preserve"> </w:t>
      </w:r>
      <w:r w:rsidRPr="00131CF8">
        <w:rPr>
          <w:w w:val="110"/>
        </w:rPr>
        <w:t>the</w:t>
      </w:r>
      <w:r w:rsidRPr="00131CF8">
        <w:rPr>
          <w:spacing w:val="-14"/>
          <w:w w:val="110"/>
        </w:rPr>
        <w:t xml:space="preserve"> </w:t>
      </w:r>
      <w:r w:rsidRPr="00131CF8">
        <w:rPr>
          <w:w w:val="110"/>
        </w:rPr>
        <w:t>property</w:t>
      </w:r>
      <w:r w:rsidRPr="00131CF8">
        <w:rPr>
          <w:spacing w:val="-16"/>
          <w:w w:val="110"/>
        </w:rPr>
        <w:t xml:space="preserve"> </w:t>
      </w:r>
      <w:r w:rsidRPr="00131CF8">
        <w:rPr>
          <w:w w:val="110"/>
        </w:rPr>
        <w:t>(including</w:t>
      </w:r>
      <w:r w:rsidRPr="00131CF8">
        <w:rPr>
          <w:spacing w:val="-16"/>
          <w:w w:val="110"/>
        </w:rPr>
        <w:t xml:space="preserve"> </w:t>
      </w:r>
      <w:r w:rsidRPr="00131CF8">
        <w:rPr>
          <w:w w:val="110"/>
        </w:rPr>
        <w:t>the</w:t>
      </w:r>
      <w:r w:rsidRPr="00131CF8">
        <w:rPr>
          <w:spacing w:val="-15"/>
          <w:w w:val="110"/>
        </w:rPr>
        <w:t xml:space="preserve"> </w:t>
      </w:r>
      <w:r w:rsidRPr="00131CF8">
        <w:rPr>
          <w:w w:val="110"/>
        </w:rPr>
        <w:t>FAIN),</w:t>
      </w:r>
      <w:r w:rsidRPr="00131CF8">
        <w:rPr>
          <w:spacing w:val="-16"/>
          <w:w w:val="110"/>
        </w:rPr>
        <w:t xml:space="preserve"> </w:t>
      </w:r>
      <w:r w:rsidRPr="00131CF8">
        <w:rPr>
          <w:w w:val="110"/>
        </w:rPr>
        <w:t>who</w:t>
      </w:r>
      <w:r w:rsidRPr="00131CF8">
        <w:rPr>
          <w:spacing w:val="-16"/>
          <w:w w:val="110"/>
        </w:rPr>
        <w:t xml:space="preserve"> </w:t>
      </w:r>
      <w:r w:rsidRPr="00131CF8">
        <w:rPr>
          <w:w w:val="110"/>
        </w:rPr>
        <w:t>holds title,</w:t>
      </w:r>
      <w:r w:rsidRPr="00131CF8">
        <w:rPr>
          <w:spacing w:val="-14"/>
          <w:w w:val="110"/>
        </w:rPr>
        <w:t xml:space="preserve"> </w:t>
      </w:r>
      <w:r w:rsidRPr="00131CF8">
        <w:rPr>
          <w:w w:val="110"/>
        </w:rPr>
        <w:t>the</w:t>
      </w:r>
      <w:r w:rsidRPr="00131CF8">
        <w:rPr>
          <w:spacing w:val="-14"/>
          <w:w w:val="110"/>
        </w:rPr>
        <w:t xml:space="preserve"> </w:t>
      </w:r>
      <w:r w:rsidRPr="00131CF8">
        <w:rPr>
          <w:w w:val="110"/>
        </w:rPr>
        <w:t>acquisition</w:t>
      </w:r>
      <w:r w:rsidRPr="00131CF8">
        <w:rPr>
          <w:spacing w:val="-11"/>
          <w:w w:val="110"/>
        </w:rPr>
        <w:t xml:space="preserve"> </w:t>
      </w:r>
      <w:r w:rsidRPr="00131CF8">
        <w:rPr>
          <w:w w:val="110"/>
        </w:rPr>
        <w:t>date,</w:t>
      </w:r>
      <w:r w:rsidRPr="00131CF8">
        <w:rPr>
          <w:spacing w:val="-14"/>
          <w:w w:val="110"/>
        </w:rPr>
        <w:t xml:space="preserve"> </w:t>
      </w:r>
      <w:r w:rsidRPr="00131CF8">
        <w:rPr>
          <w:w w:val="110"/>
        </w:rPr>
        <w:t>and</w:t>
      </w:r>
      <w:r w:rsidRPr="00131CF8">
        <w:rPr>
          <w:spacing w:val="-14"/>
          <w:w w:val="110"/>
        </w:rPr>
        <w:t xml:space="preserve"> </w:t>
      </w:r>
      <w:r w:rsidRPr="00131CF8">
        <w:rPr>
          <w:w w:val="110"/>
        </w:rPr>
        <w:t>cost</w:t>
      </w:r>
      <w:r w:rsidRPr="00131CF8">
        <w:rPr>
          <w:spacing w:val="-12"/>
          <w:w w:val="110"/>
        </w:rPr>
        <w:t xml:space="preserve"> </w:t>
      </w:r>
      <w:r w:rsidRPr="00131CF8">
        <w:rPr>
          <w:w w:val="110"/>
        </w:rPr>
        <w:t>of</w:t>
      </w:r>
      <w:r w:rsidRPr="00131CF8">
        <w:rPr>
          <w:spacing w:val="-14"/>
          <w:w w:val="110"/>
        </w:rPr>
        <w:t xml:space="preserve"> </w:t>
      </w:r>
      <w:r w:rsidRPr="00131CF8">
        <w:rPr>
          <w:w w:val="110"/>
        </w:rPr>
        <w:t>the</w:t>
      </w:r>
      <w:r w:rsidRPr="00131CF8">
        <w:rPr>
          <w:spacing w:val="-14"/>
          <w:w w:val="110"/>
        </w:rPr>
        <w:t xml:space="preserve"> </w:t>
      </w:r>
      <w:r w:rsidRPr="00131CF8">
        <w:rPr>
          <w:w w:val="110"/>
        </w:rPr>
        <w:t>property,</w:t>
      </w:r>
      <w:r w:rsidRPr="00131CF8">
        <w:rPr>
          <w:spacing w:val="-14"/>
          <w:w w:val="110"/>
        </w:rPr>
        <w:t xml:space="preserve"> </w:t>
      </w:r>
      <w:r w:rsidRPr="00131CF8">
        <w:rPr>
          <w:w w:val="110"/>
        </w:rPr>
        <w:t>percentage</w:t>
      </w:r>
      <w:r w:rsidRPr="00131CF8">
        <w:rPr>
          <w:spacing w:val="-14"/>
          <w:w w:val="110"/>
        </w:rPr>
        <w:t xml:space="preserve"> </w:t>
      </w:r>
      <w:r w:rsidRPr="00131CF8">
        <w:rPr>
          <w:w w:val="110"/>
        </w:rPr>
        <w:t>of</w:t>
      </w:r>
      <w:r w:rsidRPr="00131CF8">
        <w:rPr>
          <w:spacing w:val="-14"/>
          <w:w w:val="110"/>
        </w:rPr>
        <w:t xml:space="preserve"> </w:t>
      </w:r>
      <w:r w:rsidRPr="00131CF8">
        <w:rPr>
          <w:w w:val="110"/>
        </w:rPr>
        <w:t>Federal</w:t>
      </w:r>
      <w:r w:rsidRPr="00131CF8">
        <w:rPr>
          <w:spacing w:val="-14"/>
          <w:w w:val="110"/>
        </w:rPr>
        <w:t xml:space="preserve"> </w:t>
      </w:r>
      <w:r w:rsidRPr="00131CF8">
        <w:rPr>
          <w:w w:val="110"/>
        </w:rPr>
        <w:t>participation</w:t>
      </w:r>
      <w:r w:rsidRPr="00131CF8">
        <w:rPr>
          <w:spacing w:val="-14"/>
          <w:w w:val="110"/>
        </w:rPr>
        <w:t xml:space="preserve"> </w:t>
      </w:r>
      <w:r w:rsidRPr="00131CF8">
        <w:rPr>
          <w:w w:val="110"/>
        </w:rPr>
        <w:t>in</w:t>
      </w:r>
      <w:r w:rsidRPr="00131CF8">
        <w:rPr>
          <w:spacing w:val="-14"/>
          <w:w w:val="110"/>
        </w:rPr>
        <w:t xml:space="preserve"> </w:t>
      </w:r>
      <w:r w:rsidRPr="00131CF8">
        <w:rPr>
          <w:w w:val="110"/>
        </w:rPr>
        <w:t>the</w:t>
      </w:r>
      <w:r w:rsidRPr="00131CF8">
        <w:rPr>
          <w:spacing w:val="-12"/>
          <w:w w:val="110"/>
        </w:rPr>
        <w:t xml:space="preserve"> </w:t>
      </w:r>
      <w:r w:rsidRPr="00131CF8">
        <w:rPr>
          <w:w w:val="110"/>
        </w:rPr>
        <w:t>project costs</w:t>
      </w:r>
      <w:r w:rsidRPr="00131CF8">
        <w:rPr>
          <w:spacing w:val="-8"/>
          <w:w w:val="110"/>
        </w:rPr>
        <w:t xml:space="preserve"> </w:t>
      </w:r>
      <w:r w:rsidRPr="00131CF8">
        <w:rPr>
          <w:w w:val="110"/>
        </w:rPr>
        <w:t>for</w:t>
      </w:r>
      <w:r w:rsidRPr="00131CF8">
        <w:rPr>
          <w:spacing w:val="-8"/>
          <w:w w:val="110"/>
        </w:rPr>
        <w:t xml:space="preserve"> </w:t>
      </w:r>
      <w:r w:rsidRPr="00131CF8">
        <w:rPr>
          <w:w w:val="110"/>
        </w:rPr>
        <w:t>the</w:t>
      </w:r>
      <w:r w:rsidRPr="00131CF8">
        <w:rPr>
          <w:spacing w:val="-8"/>
          <w:w w:val="110"/>
        </w:rPr>
        <w:t xml:space="preserve"> </w:t>
      </w:r>
      <w:r w:rsidRPr="00131CF8">
        <w:rPr>
          <w:w w:val="110"/>
        </w:rPr>
        <w:t>Federal</w:t>
      </w:r>
      <w:r w:rsidRPr="00131CF8">
        <w:rPr>
          <w:spacing w:val="-8"/>
          <w:w w:val="110"/>
        </w:rPr>
        <w:t xml:space="preserve"> </w:t>
      </w:r>
      <w:r w:rsidRPr="00131CF8">
        <w:rPr>
          <w:w w:val="110"/>
        </w:rPr>
        <w:t>award</w:t>
      </w:r>
      <w:r w:rsidRPr="00131CF8">
        <w:rPr>
          <w:spacing w:val="-8"/>
          <w:w w:val="110"/>
        </w:rPr>
        <w:t xml:space="preserve"> </w:t>
      </w:r>
      <w:r w:rsidRPr="00131CF8">
        <w:rPr>
          <w:w w:val="110"/>
        </w:rPr>
        <w:t>under</w:t>
      </w:r>
      <w:r w:rsidRPr="00131CF8">
        <w:rPr>
          <w:spacing w:val="-8"/>
          <w:w w:val="110"/>
        </w:rPr>
        <w:t xml:space="preserve"> </w:t>
      </w:r>
      <w:r w:rsidRPr="00131CF8">
        <w:rPr>
          <w:w w:val="110"/>
        </w:rPr>
        <w:t>which</w:t>
      </w:r>
      <w:r w:rsidRPr="00131CF8">
        <w:rPr>
          <w:spacing w:val="-8"/>
          <w:w w:val="110"/>
        </w:rPr>
        <w:t xml:space="preserve"> </w:t>
      </w:r>
      <w:r w:rsidRPr="00131CF8">
        <w:rPr>
          <w:w w:val="110"/>
        </w:rPr>
        <w:t>the</w:t>
      </w:r>
      <w:r w:rsidRPr="00131CF8">
        <w:rPr>
          <w:spacing w:val="-6"/>
          <w:w w:val="110"/>
        </w:rPr>
        <w:t xml:space="preserve"> </w:t>
      </w:r>
      <w:r w:rsidRPr="00131CF8">
        <w:rPr>
          <w:w w:val="110"/>
        </w:rPr>
        <w:t>property</w:t>
      </w:r>
      <w:r w:rsidRPr="00131CF8">
        <w:rPr>
          <w:spacing w:val="-8"/>
          <w:w w:val="110"/>
        </w:rPr>
        <w:t xml:space="preserve"> </w:t>
      </w:r>
      <w:r w:rsidRPr="00131CF8">
        <w:rPr>
          <w:w w:val="110"/>
        </w:rPr>
        <w:t>was</w:t>
      </w:r>
      <w:r w:rsidRPr="00131CF8">
        <w:rPr>
          <w:spacing w:val="-8"/>
          <w:w w:val="110"/>
        </w:rPr>
        <w:t xml:space="preserve"> </w:t>
      </w:r>
      <w:r w:rsidRPr="00131CF8">
        <w:rPr>
          <w:w w:val="110"/>
        </w:rPr>
        <w:t>acquired,</w:t>
      </w:r>
      <w:r w:rsidRPr="00131CF8">
        <w:rPr>
          <w:spacing w:val="-8"/>
          <w:w w:val="110"/>
        </w:rPr>
        <w:t xml:space="preserve"> </w:t>
      </w:r>
      <w:r w:rsidRPr="00131CF8">
        <w:rPr>
          <w:w w:val="110"/>
        </w:rPr>
        <w:t>the</w:t>
      </w:r>
      <w:r w:rsidRPr="00131CF8">
        <w:rPr>
          <w:spacing w:val="-8"/>
          <w:w w:val="110"/>
        </w:rPr>
        <w:t xml:space="preserve"> </w:t>
      </w:r>
      <w:r w:rsidRPr="00131CF8">
        <w:rPr>
          <w:w w:val="110"/>
        </w:rPr>
        <w:t>location,</w:t>
      </w:r>
      <w:r w:rsidRPr="00131CF8">
        <w:rPr>
          <w:spacing w:val="-6"/>
          <w:w w:val="110"/>
        </w:rPr>
        <w:t xml:space="preserve"> </w:t>
      </w:r>
      <w:r w:rsidRPr="00131CF8">
        <w:rPr>
          <w:w w:val="110"/>
        </w:rPr>
        <w:t>use</w:t>
      </w:r>
      <w:r w:rsidRPr="00131CF8">
        <w:rPr>
          <w:spacing w:val="-8"/>
          <w:w w:val="110"/>
        </w:rPr>
        <w:t xml:space="preserve"> </w:t>
      </w:r>
      <w:r w:rsidRPr="00131CF8">
        <w:rPr>
          <w:w w:val="110"/>
        </w:rPr>
        <w:t>and</w:t>
      </w:r>
      <w:r w:rsidRPr="00131CF8">
        <w:rPr>
          <w:spacing w:val="-8"/>
          <w:w w:val="110"/>
        </w:rPr>
        <w:t xml:space="preserve"> </w:t>
      </w:r>
      <w:r w:rsidRPr="00131CF8">
        <w:rPr>
          <w:w w:val="110"/>
        </w:rPr>
        <w:t>condition of</w:t>
      </w:r>
      <w:r w:rsidRPr="00131CF8">
        <w:rPr>
          <w:spacing w:val="-7"/>
          <w:w w:val="110"/>
        </w:rPr>
        <w:t xml:space="preserve"> </w:t>
      </w:r>
      <w:r w:rsidRPr="00131CF8">
        <w:rPr>
          <w:w w:val="110"/>
        </w:rPr>
        <w:t>the</w:t>
      </w:r>
      <w:r w:rsidRPr="00131CF8">
        <w:rPr>
          <w:spacing w:val="-7"/>
          <w:w w:val="110"/>
        </w:rPr>
        <w:t xml:space="preserve"> </w:t>
      </w:r>
      <w:r w:rsidRPr="00131CF8">
        <w:rPr>
          <w:w w:val="110"/>
        </w:rPr>
        <w:t>property,</w:t>
      </w:r>
      <w:r w:rsidRPr="00131CF8">
        <w:rPr>
          <w:spacing w:val="-7"/>
          <w:w w:val="110"/>
        </w:rPr>
        <w:t xml:space="preserve"> </w:t>
      </w:r>
      <w:r w:rsidRPr="00131CF8">
        <w:rPr>
          <w:w w:val="110"/>
        </w:rPr>
        <w:t>and</w:t>
      </w:r>
      <w:r w:rsidRPr="00131CF8">
        <w:rPr>
          <w:spacing w:val="-7"/>
          <w:w w:val="110"/>
        </w:rPr>
        <w:t xml:space="preserve"> </w:t>
      </w:r>
      <w:r w:rsidRPr="00131CF8">
        <w:rPr>
          <w:w w:val="110"/>
        </w:rPr>
        <w:t>any</w:t>
      </w:r>
      <w:r w:rsidRPr="00131CF8">
        <w:rPr>
          <w:spacing w:val="-7"/>
          <w:w w:val="110"/>
        </w:rPr>
        <w:t xml:space="preserve"> </w:t>
      </w:r>
      <w:r w:rsidRPr="00131CF8">
        <w:rPr>
          <w:w w:val="110"/>
        </w:rPr>
        <w:t>ultimate</w:t>
      </w:r>
      <w:r w:rsidRPr="00131CF8">
        <w:rPr>
          <w:spacing w:val="-5"/>
          <w:w w:val="110"/>
        </w:rPr>
        <w:t xml:space="preserve"> </w:t>
      </w:r>
      <w:r w:rsidRPr="00131CF8">
        <w:rPr>
          <w:w w:val="110"/>
        </w:rPr>
        <w:t>disposition</w:t>
      </w:r>
      <w:r w:rsidRPr="00131CF8">
        <w:rPr>
          <w:spacing w:val="-7"/>
          <w:w w:val="110"/>
        </w:rPr>
        <w:t xml:space="preserve"> </w:t>
      </w:r>
      <w:r w:rsidRPr="00131CF8">
        <w:rPr>
          <w:w w:val="110"/>
        </w:rPr>
        <w:t>data</w:t>
      </w:r>
      <w:r w:rsidRPr="00131CF8">
        <w:rPr>
          <w:spacing w:val="-5"/>
          <w:w w:val="110"/>
        </w:rPr>
        <w:t xml:space="preserve"> </w:t>
      </w:r>
      <w:r w:rsidRPr="00131CF8">
        <w:rPr>
          <w:w w:val="110"/>
        </w:rPr>
        <w:t>including</w:t>
      </w:r>
      <w:r w:rsidRPr="00131CF8">
        <w:rPr>
          <w:spacing w:val="-7"/>
          <w:w w:val="110"/>
        </w:rPr>
        <w:t xml:space="preserve"> </w:t>
      </w:r>
      <w:r w:rsidRPr="00131CF8">
        <w:rPr>
          <w:w w:val="110"/>
        </w:rPr>
        <w:t>the</w:t>
      </w:r>
      <w:r w:rsidRPr="00131CF8">
        <w:rPr>
          <w:spacing w:val="-7"/>
          <w:w w:val="110"/>
        </w:rPr>
        <w:t xml:space="preserve"> </w:t>
      </w:r>
      <w:r w:rsidRPr="00131CF8">
        <w:rPr>
          <w:w w:val="110"/>
        </w:rPr>
        <w:t>date</w:t>
      </w:r>
      <w:r w:rsidRPr="00131CF8">
        <w:rPr>
          <w:spacing w:val="-5"/>
          <w:w w:val="110"/>
        </w:rPr>
        <w:t xml:space="preserve"> </w:t>
      </w:r>
      <w:r w:rsidRPr="00131CF8">
        <w:rPr>
          <w:w w:val="110"/>
        </w:rPr>
        <w:t>of</w:t>
      </w:r>
      <w:r w:rsidRPr="00131CF8">
        <w:rPr>
          <w:spacing w:val="-7"/>
          <w:w w:val="110"/>
        </w:rPr>
        <w:t xml:space="preserve"> </w:t>
      </w:r>
      <w:r w:rsidRPr="00131CF8">
        <w:rPr>
          <w:w w:val="110"/>
        </w:rPr>
        <w:t>disposal</w:t>
      </w:r>
      <w:r w:rsidRPr="00131CF8">
        <w:rPr>
          <w:spacing w:val="-7"/>
          <w:w w:val="110"/>
        </w:rPr>
        <w:t xml:space="preserve"> </w:t>
      </w:r>
      <w:r w:rsidRPr="00131CF8">
        <w:rPr>
          <w:w w:val="110"/>
        </w:rPr>
        <w:t>and</w:t>
      </w:r>
      <w:r w:rsidRPr="00131CF8">
        <w:rPr>
          <w:spacing w:val="-5"/>
          <w:w w:val="110"/>
        </w:rPr>
        <w:t xml:space="preserve"> </w:t>
      </w:r>
      <w:r w:rsidRPr="00131CF8">
        <w:rPr>
          <w:w w:val="110"/>
        </w:rPr>
        <w:t>sale</w:t>
      </w:r>
      <w:r w:rsidRPr="00131CF8">
        <w:rPr>
          <w:spacing w:val="-7"/>
          <w:w w:val="110"/>
        </w:rPr>
        <w:t xml:space="preserve"> </w:t>
      </w:r>
      <w:r w:rsidRPr="00131CF8">
        <w:rPr>
          <w:w w:val="110"/>
        </w:rPr>
        <w:t>price</w:t>
      </w:r>
      <w:r w:rsidRPr="00131CF8">
        <w:rPr>
          <w:spacing w:val="-7"/>
          <w:w w:val="110"/>
        </w:rPr>
        <w:t xml:space="preserve"> </w:t>
      </w:r>
      <w:r w:rsidRPr="00131CF8">
        <w:rPr>
          <w:w w:val="110"/>
        </w:rPr>
        <w:t>of</w:t>
      </w:r>
      <w:r w:rsidRPr="00131CF8">
        <w:rPr>
          <w:spacing w:val="-7"/>
          <w:w w:val="110"/>
        </w:rPr>
        <w:t xml:space="preserve"> </w:t>
      </w:r>
      <w:r w:rsidRPr="00131CF8">
        <w:rPr>
          <w:w w:val="110"/>
        </w:rPr>
        <w:t xml:space="preserve">the </w:t>
      </w:r>
      <w:r w:rsidRPr="00131CF8">
        <w:rPr>
          <w:spacing w:val="-2"/>
          <w:w w:val="110"/>
        </w:rPr>
        <w:t>property.</w:t>
      </w:r>
      <w:r>
        <w:rPr>
          <w:spacing w:val="-2"/>
          <w:w w:val="110"/>
        </w:rPr>
        <w:t xml:space="preserve">  </w:t>
      </w:r>
      <w:r w:rsidRPr="00131CF8">
        <w:t>A</w:t>
      </w:r>
      <w:r w:rsidRPr="00131CF8">
        <w:rPr>
          <w:spacing w:val="32"/>
        </w:rPr>
        <w:t xml:space="preserve"> </w:t>
      </w:r>
      <w:r w:rsidRPr="00131CF8">
        <w:t>physical</w:t>
      </w:r>
      <w:r w:rsidRPr="00131CF8">
        <w:rPr>
          <w:spacing w:val="32"/>
        </w:rPr>
        <w:t xml:space="preserve"> </w:t>
      </w:r>
      <w:r w:rsidRPr="00131CF8">
        <w:t>inventory</w:t>
      </w:r>
      <w:r w:rsidRPr="00131CF8">
        <w:rPr>
          <w:spacing w:val="32"/>
        </w:rPr>
        <w:t xml:space="preserve"> </w:t>
      </w:r>
      <w:r w:rsidRPr="00131CF8">
        <w:t>of</w:t>
      </w:r>
      <w:r w:rsidRPr="00131CF8">
        <w:rPr>
          <w:spacing w:val="32"/>
        </w:rPr>
        <w:t xml:space="preserve"> </w:t>
      </w:r>
      <w:r w:rsidRPr="00131CF8">
        <w:t>the</w:t>
      </w:r>
      <w:r w:rsidRPr="00131CF8">
        <w:rPr>
          <w:spacing w:val="32"/>
        </w:rPr>
        <w:t xml:space="preserve"> </w:t>
      </w:r>
      <w:r w:rsidRPr="00131CF8">
        <w:t>property</w:t>
      </w:r>
      <w:r w:rsidRPr="00131CF8">
        <w:rPr>
          <w:spacing w:val="32"/>
        </w:rPr>
        <w:t xml:space="preserve"> </w:t>
      </w:r>
      <w:r w:rsidRPr="00131CF8">
        <w:t>must</w:t>
      </w:r>
      <w:r w:rsidRPr="00131CF8">
        <w:rPr>
          <w:spacing w:val="32"/>
        </w:rPr>
        <w:t xml:space="preserve"> </w:t>
      </w:r>
      <w:r w:rsidRPr="00131CF8">
        <w:t>be</w:t>
      </w:r>
      <w:r w:rsidRPr="00131CF8">
        <w:rPr>
          <w:spacing w:val="32"/>
        </w:rPr>
        <w:t xml:space="preserve"> </w:t>
      </w:r>
      <w:r w:rsidR="0084586D" w:rsidRPr="00131CF8">
        <w:t>taken,</w:t>
      </w:r>
      <w:r w:rsidRPr="00131CF8">
        <w:rPr>
          <w:spacing w:val="32"/>
        </w:rPr>
        <w:t xml:space="preserve"> </w:t>
      </w:r>
      <w:r w:rsidRPr="00131CF8">
        <w:t>and</w:t>
      </w:r>
      <w:r w:rsidRPr="00131CF8">
        <w:rPr>
          <w:spacing w:val="32"/>
        </w:rPr>
        <w:t xml:space="preserve"> </w:t>
      </w:r>
      <w:r w:rsidRPr="00131CF8">
        <w:t>the</w:t>
      </w:r>
      <w:r w:rsidRPr="00131CF8">
        <w:rPr>
          <w:spacing w:val="32"/>
        </w:rPr>
        <w:t xml:space="preserve"> </w:t>
      </w:r>
      <w:r w:rsidRPr="00131CF8">
        <w:t>results</w:t>
      </w:r>
      <w:r w:rsidRPr="00131CF8">
        <w:rPr>
          <w:spacing w:val="32"/>
        </w:rPr>
        <w:t xml:space="preserve"> </w:t>
      </w:r>
      <w:r w:rsidRPr="00131CF8">
        <w:t>reconciled</w:t>
      </w:r>
      <w:r w:rsidRPr="00131CF8">
        <w:rPr>
          <w:spacing w:val="32"/>
        </w:rPr>
        <w:t xml:space="preserve"> </w:t>
      </w:r>
      <w:r w:rsidRPr="00131CF8">
        <w:t>with</w:t>
      </w:r>
      <w:r w:rsidRPr="00131CF8">
        <w:rPr>
          <w:spacing w:val="36"/>
        </w:rPr>
        <w:t xml:space="preserve"> </w:t>
      </w:r>
      <w:r w:rsidRPr="00131CF8">
        <w:t>the</w:t>
      </w:r>
      <w:r w:rsidRPr="00131CF8">
        <w:rPr>
          <w:spacing w:val="32"/>
        </w:rPr>
        <w:t xml:space="preserve"> </w:t>
      </w:r>
      <w:r w:rsidRPr="00131CF8">
        <w:t xml:space="preserve">property </w:t>
      </w:r>
      <w:r w:rsidRPr="00131CF8">
        <w:rPr>
          <w:w w:val="110"/>
        </w:rPr>
        <w:t>records at least once every two years.</w:t>
      </w:r>
    </w:p>
    <w:p w14:paraId="58406F4B" w14:textId="77777777" w:rsidR="00574E12" w:rsidRPr="00131CF8" w:rsidRDefault="00574E12" w:rsidP="00FE0D11">
      <w:pPr>
        <w:rPr>
          <w:w w:val="110"/>
        </w:rPr>
      </w:pPr>
      <w:r w:rsidRPr="00131CF8">
        <w:rPr>
          <w:w w:val="110"/>
        </w:rPr>
        <w:t>A</w:t>
      </w:r>
      <w:r w:rsidRPr="00131CF8">
        <w:rPr>
          <w:spacing w:val="-10"/>
          <w:w w:val="110"/>
        </w:rPr>
        <w:t xml:space="preserve"> </w:t>
      </w:r>
      <w:r w:rsidRPr="00131CF8">
        <w:rPr>
          <w:w w:val="110"/>
        </w:rPr>
        <w:t>control</w:t>
      </w:r>
      <w:r w:rsidRPr="00131CF8">
        <w:rPr>
          <w:spacing w:val="-10"/>
          <w:w w:val="110"/>
        </w:rPr>
        <w:t xml:space="preserve"> </w:t>
      </w:r>
      <w:r w:rsidRPr="00131CF8">
        <w:rPr>
          <w:w w:val="110"/>
        </w:rPr>
        <w:t>system</w:t>
      </w:r>
      <w:r w:rsidRPr="00131CF8">
        <w:rPr>
          <w:spacing w:val="-10"/>
          <w:w w:val="110"/>
        </w:rPr>
        <w:t xml:space="preserve"> </w:t>
      </w:r>
      <w:r w:rsidRPr="00131CF8">
        <w:rPr>
          <w:w w:val="110"/>
        </w:rPr>
        <w:t>must</w:t>
      </w:r>
      <w:r w:rsidRPr="00131CF8">
        <w:rPr>
          <w:spacing w:val="-10"/>
          <w:w w:val="110"/>
        </w:rPr>
        <w:t xml:space="preserve"> </w:t>
      </w:r>
      <w:r w:rsidRPr="00131CF8">
        <w:rPr>
          <w:w w:val="110"/>
        </w:rPr>
        <w:t>be</w:t>
      </w:r>
      <w:r w:rsidRPr="00131CF8">
        <w:rPr>
          <w:spacing w:val="-10"/>
          <w:w w:val="110"/>
        </w:rPr>
        <w:t xml:space="preserve"> </w:t>
      </w:r>
      <w:r w:rsidRPr="00131CF8">
        <w:rPr>
          <w:w w:val="110"/>
        </w:rPr>
        <w:t>developed</w:t>
      </w:r>
      <w:r w:rsidRPr="00131CF8">
        <w:rPr>
          <w:spacing w:val="-10"/>
          <w:w w:val="110"/>
        </w:rPr>
        <w:t xml:space="preserve"> </w:t>
      </w:r>
      <w:r w:rsidRPr="00131CF8">
        <w:rPr>
          <w:w w:val="110"/>
        </w:rPr>
        <w:t>to</w:t>
      </w:r>
      <w:r w:rsidRPr="00131CF8">
        <w:rPr>
          <w:spacing w:val="-10"/>
          <w:w w:val="110"/>
        </w:rPr>
        <w:t xml:space="preserve"> </w:t>
      </w:r>
      <w:r w:rsidRPr="00131CF8">
        <w:rPr>
          <w:w w:val="110"/>
        </w:rPr>
        <w:t>ensure</w:t>
      </w:r>
      <w:r w:rsidRPr="00131CF8">
        <w:rPr>
          <w:spacing w:val="-10"/>
          <w:w w:val="110"/>
        </w:rPr>
        <w:t xml:space="preserve"> </w:t>
      </w:r>
      <w:r w:rsidRPr="00131CF8">
        <w:rPr>
          <w:w w:val="110"/>
        </w:rPr>
        <w:t>adequate</w:t>
      </w:r>
      <w:r w:rsidRPr="00131CF8">
        <w:rPr>
          <w:spacing w:val="-10"/>
          <w:w w:val="110"/>
        </w:rPr>
        <w:t xml:space="preserve"> </w:t>
      </w:r>
      <w:r w:rsidRPr="00131CF8">
        <w:rPr>
          <w:w w:val="110"/>
        </w:rPr>
        <w:t>safeguards</w:t>
      </w:r>
      <w:r w:rsidRPr="00131CF8">
        <w:rPr>
          <w:spacing w:val="-10"/>
          <w:w w:val="110"/>
        </w:rPr>
        <w:t xml:space="preserve"> </w:t>
      </w:r>
      <w:r w:rsidRPr="00131CF8">
        <w:rPr>
          <w:w w:val="110"/>
        </w:rPr>
        <w:t>to</w:t>
      </w:r>
      <w:r w:rsidRPr="00131CF8">
        <w:rPr>
          <w:spacing w:val="-10"/>
          <w:w w:val="110"/>
        </w:rPr>
        <w:t xml:space="preserve"> </w:t>
      </w:r>
      <w:r w:rsidRPr="00131CF8">
        <w:rPr>
          <w:w w:val="110"/>
        </w:rPr>
        <w:t>prevent</w:t>
      </w:r>
      <w:r w:rsidRPr="00131CF8">
        <w:rPr>
          <w:spacing w:val="-10"/>
          <w:w w:val="110"/>
        </w:rPr>
        <w:t xml:space="preserve"> </w:t>
      </w:r>
      <w:r w:rsidRPr="00131CF8">
        <w:rPr>
          <w:w w:val="110"/>
        </w:rPr>
        <w:t>loss,</w:t>
      </w:r>
      <w:r w:rsidRPr="00131CF8">
        <w:rPr>
          <w:spacing w:val="-10"/>
          <w:w w:val="110"/>
        </w:rPr>
        <w:t xml:space="preserve"> </w:t>
      </w:r>
      <w:r w:rsidRPr="00131CF8">
        <w:rPr>
          <w:w w:val="110"/>
        </w:rPr>
        <w:t>damage,</w:t>
      </w:r>
      <w:r w:rsidRPr="00131CF8">
        <w:rPr>
          <w:spacing w:val="-7"/>
          <w:w w:val="110"/>
        </w:rPr>
        <w:t xml:space="preserve"> </w:t>
      </w:r>
      <w:r w:rsidRPr="00131CF8">
        <w:rPr>
          <w:w w:val="110"/>
        </w:rPr>
        <w:t>or theft of the property. Any loss, damage, or theft must be investigated.</w:t>
      </w:r>
    </w:p>
    <w:p w14:paraId="3AFA69B6" w14:textId="77777777" w:rsidR="00574E12" w:rsidRPr="00131CF8" w:rsidRDefault="00574E12" w:rsidP="00FE0D11">
      <w:pPr>
        <w:rPr>
          <w:spacing w:val="-2"/>
        </w:rPr>
      </w:pPr>
      <w:r w:rsidRPr="00131CF8">
        <w:t>Adequate</w:t>
      </w:r>
      <w:r w:rsidRPr="00131CF8">
        <w:rPr>
          <w:spacing w:val="38"/>
        </w:rPr>
        <w:t xml:space="preserve"> </w:t>
      </w:r>
      <w:r w:rsidRPr="00131CF8">
        <w:t>maintenance</w:t>
      </w:r>
      <w:r w:rsidRPr="00131CF8">
        <w:rPr>
          <w:spacing w:val="44"/>
        </w:rPr>
        <w:t xml:space="preserve"> </w:t>
      </w:r>
      <w:r w:rsidRPr="00131CF8">
        <w:t>procedures</w:t>
      </w:r>
      <w:r w:rsidRPr="00131CF8">
        <w:rPr>
          <w:spacing w:val="38"/>
        </w:rPr>
        <w:t xml:space="preserve"> </w:t>
      </w:r>
      <w:r w:rsidRPr="00131CF8">
        <w:t>must</w:t>
      </w:r>
      <w:r w:rsidRPr="00131CF8">
        <w:rPr>
          <w:spacing w:val="38"/>
        </w:rPr>
        <w:t xml:space="preserve"> </w:t>
      </w:r>
      <w:r w:rsidRPr="00131CF8">
        <w:t>be</w:t>
      </w:r>
      <w:r w:rsidRPr="00131CF8">
        <w:rPr>
          <w:spacing w:val="39"/>
        </w:rPr>
        <w:t xml:space="preserve"> </w:t>
      </w:r>
      <w:r w:rsidRPr="00131CF8">
        <w:t>developed</w:t>
      </w:r>
      <w:r w:rsidRPr="00131CF8">
        <w:rPr>
          <w:spacing w:val="38"/>
        </w:rPr>
        <w:t xml:space="preserve"> </w:t>
      </w:r>
      <w:r w:rsidRPr="00131CF8">
        <w:t>to</w:t>
      </w:r>
      <w:r w:rsidRPr="00131CF8">
        <w:rPr>
          <w:spacing w:val="38"/>
        </w:rPr>
        <w:t xml:space="preserve"> </w:t>
      </w:r>
      <w:r w:rsidRPr="00131CF8">
        <w:t>keep</w:t>
      </w:r>
      <w:r w:rsidRPr="00131CF8">
        <w:rPr>
          <w:spacing w:val="39"/>
        </w:rPr>
        <w:t xml:space="preserve"> </w:t>
      </w:r>
      <w:r w:rsidRPr="00131CF8">
        <w:t>the</w:t>
      </w:r>
      <w:r w:rsidRPr="00131CF8">
        <w:rPr>
          <w:spacing w:val="38"/>
        </w:rPr>
        <w:t xml:space="preserve"> </w:t>
      </w:r>
      <w:r w:rsidRPr="00131CF8">
        <w:t>property</w:t>
      </w:r>
      <w:r w:rsidRPr="00131CF8">
        <w:rPr>
          <w:spacing w:val="38"/>
        </w:rPr>
        <w:t xml:space="preserve"> </w:t>
      </w:r>
      <w:r w:rsidRPr="00131CF8">
        <w:t>in</w:t>
      </w:r>
      <w:r w:rsidRPr="00131CF8">
        <w:rPr>
          <w:spacing w:val="39"/>
        </w:rPr>
        <w:t xml:space="preserve"> </w:t>
      </w:r>
      <w:r w:rsidRPr="00131CF8">
        <w:t>good</w:t>
      </w:r>
      <w:r w:rsidRPr="00131CF8">
        <w:rPr>
          <w:spacing w:val="38"/>
        </w:rPr>
        <w:t xml:space="preserve"> </w:t>
      </w:r>
      <w:r w:rsidRPr="00131CF8">
        <w:rPr>
          <w:spacing w:val="-2"/>
        </w:rPr>
        <w:t>condition.</w:t>
      </w:r>
    </w:p>
    <w:p w14:paraId="1DC2B0F6" w14:textId="5EEC91D8" w:rsidR="009B2568" w:rsidRDefault="00574E12" w:rsidP="00FE0D11">
      <w:pPr>
        <w:rPr>
          <w:w w:val="110"/>
        </w:rPr>
      </w:pPr>
      <w:r w:rsidRPr="00131CF8">
        <w:t>If</w:t>
      </w:r>
      <w:r w:rsidRPr="00131CF8">
        <w:rPr>
          <w:spacing w:val="32"/>
        </w:rPr>
        <w:t xml:space="preserve"> </w:t>
      </w:r>
      <w:r w:rsidRPr="00131CF8">
        <w:t>the</w:t>
      </w:r>
      <w:r w:rsidRPr="00131CF8">
        <w:rPr>
          <w:spacing w:val="32"/>
        </w:rPr>
        <w:t xml:space="preserve"> </w:t>
      </w:r>
      <w:r w:rsidRPr="00131CF8">
        <w:t>non-Federal</w:t>
      </w:r>
      <w:r w:rsidRPr="00131CF8">
        <w:rPr>
          <w:spacing w:val="32"/>
        </w:rPr>
        <w:t xml:space="preserve"> </w:t>
      </w:r>
      <w:r w:rsidRPr="00131CF8">
        <w:t>entity</w:t>
      </w:r>
      <w:r w:rsidRPr="00131CF8">
        <w:rPr>
          <w:spacing w:val="32"/>
        </w:rPr>
        <w:t xml:space="preserve"> </w:t>
      </w:r>
      <w:r w:rsidRPr="00131CF8">
        <w:t>is</w:t>
      </w:r>
      <w:r w:rsidRPr="00131CF8">
        <w:rPr>
          <w:spacing w:val="32"/>
        </w:rPr>
        <w:t xml:space="preserve"> </w:t>
      </w:r>
      <w:r w:rsidRPr="00131CF8">
        <w:t>authorized</w:t>
      </w:r>
      <w:r w:rsidRPr="00131CF8">
        <w:rPr>
          <w:spacing w:val="32"/>
        </w:rPr>
        <w:t xml:space="preserve"> </w:t>
      </w:r>
      <w:r w:rsidRPr="00131CF8">
        <w:t>or</w:t>
      </w:r>
      <w:r w:rsidRPr="00131CF8">
        <w:rPr>
          <w:spacing w:val="32"/>
        </w:rPr>
        <w:t xml:space="preserve"> </w:t>
      </w:r>
      <w:r w:rsidRPr="00131CF8">
        <w:t>required</w:t>
      </w:r>
      <w:r w:rsidRPr="00131CF8">
        <w:rPr>
          <w:spacing w:val="32"/>
        </w:rPr>
        <w:t xml:space="preserve"> </w:t>
      </w:r>
      <w:r w:rsidRPr="00131CF8">
        <w:t>to</w:t>
      </w:r>
      <w:r w:rsidRPr="00131CF8">
        <w:rPr>
          <w:spacing w:val="32"/>
        </w:rPr>
        <w:t xml:space="preserve"> </w:t>
      </w:r>
      <w:r w:rsidRPr="00131CF8">
        <w:t>sell</w:t>
      </w:r>
      <w:r w:rsidRPr="00131CF8">
        <w:rPr>
          <w:spacing w:val="32"/>
        </w:rPr>
        <w:t xml:space="preserve"> </w:t>
      </w:r>
      <w:r w:rsidRPr="00131CF8">
        <w:t>the</w:t>
      </w:r>
      <w:r w:rsidRPr="00131CF8">
        <w:rPr>
          <w:spacing w:val="32"/>
        </w:rPr>
        <w:t xml:space="preserve"> </w:t>
      </w:r>
      <w:r w:rsidRPr="00131CF8">
        <w:t>property,</w:t>
      </w:r>
      <w:r w:rsidRPr="00131CF8">
        <w:rPr>
          <w:spacing w:val="32"/>
        </w:rPr>
        <w:t xml:space="preserve"> </w:t>
      </w:r>
      <w:r w:rsidRPr="00131CF8">
        <w:t>proper</w:t>
      </w:r>
      <w:r w:rsidRPr="00131CF8">
        <w:rPr>
          <w:spacing w:val="32"/>
        </w:rPr>
        <w:t xml:space="preserve"> </w:t>
      </w:r>
      <w:r w:rsidRPr="00131CF8">
        <w:t>sales</w:t>
      </w:r>
      <w:r w:rsidRPr="00131CF8">
        <w:rPr>
          <w:spacing w:val="32"/>
        </w:rPr>
        <w:t xml:space="preserve"> </w:t>
      </w:r>
      <w:r w:rsidRPr="00131CF8">
        <w:t>procedures</w:t>
      </w:r>
      <w:r w:rsidRPr="00131CF8">
        <w:rPr>
          <w:spacing w:val="32"/>
        </w:rPr>
        <w:t xml:space="preserve"> </w:t>
      </w:r>
      <w:r w:rsidRPr="00131CF8">
        <w:t xml:space="preserve">must </w:t>
      </w:r>
      <w:r w:rsidRPr="00131CF8">
        <w:rPr>
          <w:w w:val="110"/>
        </w:rPr>
        <w:t>be established to ensure the highest possible return.</w:t>
      </w:r>
    </w:p>
    <w:p w14:paraId="0796ED05" w14:textId="0BE792E3" w:rsidR="00574E12" w:rsidRPr="00A16261" w:rsidRDefault="00574E12" w:rsidP="00A16261">
      <w:pPr>
        <w:pStyle w:val="Heading3"/>
        <w:rPr>
          <w:b w:val="0"/>
          <w:bCs w:val="0"/>
          <w:i w:val="0"/>
          <w:iCs w:val="0"/>
          <w:sz w:val="26"/>
          <w:szCs w:val="26"/>
        </w:rPr>
      </w:pPr>
      <w:r w:rsidRPr="00131CF8">
        <w:rPr>
          <w:w w:val="110"/>
        </w:rPr>
        <w:t>Disposition.</w:t>
      </w:r>
      <w:r w:rsidRPr="00131CF8">
        <w:rPr>
          <w:spacing w:val="-9"/>
          <w:w w:val="110"/>
        </w:rPr>
        <w:t xml:space="preserve"> </w:t>
      </w:r>
      <w:r w:rsidRPr="00A16261">
        <w:rPr>
          <w:b w:val="0"/>
          <w:bCs w:val="0"/>
          <w:i w:val="0"/>
          <w:iCs w:val="0"/>
          <w:sz w:val="26"/>
          <w:szCs w:val="26"/>
        </w:rPr>
        <w:t xml:space="preserve">When original or replacement equipment acquired under a Federal award is no longer needed for the original project or program or for other activities currently or previously supported by </w:t>
      </w:r>
      <w:r w:rsidR="00406E96">
        <w:rPr>
          <w:b w:val="0"/>
          <w:bCs w:val="0"/>
          <w:i w:val="0"/>
          <w:iCs w:val="0"/>
          <w:sz w:val="26"/>
          <w:szCs w:val="26"/>
        </w:rPr>
        <w:t>an</w:t>
      </w:r>
      <w:r w:rsidRPr="00A16261">
        <w:rPr>
          <w:b w:val="0"/>
          <w:bCs w:val="0"/>
          <w:i w:val="0"/>
          <w:iCs w:val="0"/>
          <w:sz w:val="26"/>
          <w:szCs w:val="26"/>
        </w:rPr>
        <w:t xml:space="preserve"> HHS awarding agency, except as otherwise provided in Federal statutes, regulations, or HHS awarding agency disposition instructions, the non-Federal entity must request disposition instructions from the HHS awarding agency if required by the terms and conditions of the Federal award. Disposition of the equipment will be made as follows, in accordance with HHS awarding agency disposition instructions:</w:t>
      </w:r>
    </w:p>
    <w:p w14:paraId="10C5ED84" w14:textId="3C4BEE22" w:rsidR="00574E12" w:rsidRPr="003F6E0E" w:rsidRDefault="00574E12" w:rsidP="003F6E0E">
      <w:pPr>
        <w:pStyle w:val="Heading3"/>
        <w:rPr>
          <w:b w:val="0"/>
          <w:bCs w:val="0"/>
          <w:i w:val="0"/>
          <w:iCs w:val="0"/>
          <w:sz w:val="26"/>
          <w:szCs w:val="26"/>
        </w:rPr>
      </w:pPr>
      <w:r w:rsidRPr="00A41B3A">
        <w:t>75.323</w:t>
      </w:r>
      <w:r w:rsidRPr="00A41B3A">
        <w:rPr>
          <w:spacing w:val="-2"/>
        </w:rPr>
        <w:t xml:space="preserve"> </w:t>
      </w:r>
      <w:r w:rsidRPr="00A41B3A">
        <w:t>Property</w:t>
      </w:r>
      <w:r w:rsidRPr="00A41B3A">
        <w:rPr>
          <w:spacing w:val="-2"/>
        </w:rPr>
        <w:t xml:space="preserve"> </w:t>
      </w:r>
      <w:r w:rsidRPr="00A41B3A">
        <w:t>trust</w:t>
      </w:r>
      <w:r w:rsidRPr="00A41B3A">
        <w:rPr>
          <w:spacing w:val="-1"/>
        </w:rPr>
        <w:t xml:space="preserve"> </w:t>
      </w:r>
      <w:r w:rsidRPr="00A41B3A">
        <w:rPr>
          <w:spacing w:val="-2"/>
        </w:rPr>
        <w:t>relationship.</w:t>
      </w:r>
      <w:r w:rsidR="003F6E0E">
        <w:rPr>
          <w:spacing w:val="-2"/>
        </w:rPr>
        <w:t xml:space="preserve"> </w:t>
      </w:r>
      <w:r w:rsidRPr="003F6E0E">
        <w:rPr>
          <w:b w:val="0"/>
          <w:bCs w:val="0"/>
          <w:i w:val="0"/>
          <w:iCs w:val="0"/>
          <w:sz w:val="26"/>
          <w:szCs w:val="26"/>
        </w:rPr>
        <w:t xml:space="preserve">Real property, equipment, and intangible property, that are acquired or improved with a Federal award must be held in trust by the non-Federal entity as trustee for the beneficiaries of the project or program under which the property was acquired or improved. The HHS awarding agency may require the non-Federal entity to record liens or other appropriate notices of record to indicate that personal or real property has been acquired or improved with a Federal award and that </w:t>
      </w:r>
      <w:r w:rsidR="0084586D" w:rsidRPr="003F6E0E">
        <w:rPr>
          <w:b w:val="0"/>
          <w:bCs w:val="0"/>
          <w:i w:val="0"/>
          <w:iCs w:val="0"/>
          <w:sz w:val="26"/>
          <w:szCs w:val="26"/>
        </w:rPr>
        <w:t>use,</w:t>
      </w:r>
      <w:r w:rsidRPr="003F6E0E">
        <w:rPr>
          <w:b w:val="0"/>
          <w:bCs w:val="0"/>
          <w:i w:val="0"/>
          <w:iCs w:val="0"/>
          <w:sz w:val="26"/>
          <w:szCs w:val="26"/>
        </w:rPr>
        <w:t xml:space="preserve"> and disposition conditions apply to the property.</w:t>
      </w:r>
    </w:p>
    <w:p w14:paraId="1CDCF4A7" w14:textId="77777777" w:rsidR="00A41B3A" w:rsidRDefault="00A41B3A" w:rsidP="00EE2E6B">
      <w:pPr>
        <w:pStyle w:val="BodyText"/>
        <w:rPr>
          <w:w w:val="110"/>
        </w:rPr>
      </w:pPr>
    </w:p>
    <w:p w14:paraId="09FE2C68" w14:textId="77777777" w:rsidR="00A41B3A" w:rsidRPr="002E56E1" w:rsidRDefault="00A41B3A" w:rsidP="00EE2E6B">
      <w:pPr>
        <w:pStyle w:val="BodyText"/>
        <w:rPr>
          <w:w w:val="110"/>
        </w:rPr>
      </w:pPr>
    </w:p>
    <w:p w14:paraId="14359ACD" w14:textId="77777777" w:rsidR="00574E12" w:rsidRPr="002E56E1" w:rsidRDefault="00574E12" w:rsidP="00EE2E6B">
      <w:pPr>
        <w:pStyle w:val="BodyText"/>
      </w:pPr>
    </w:p>
    <w:p w14:paraId="678066A3" w14:textId="402785AA" w:rsidR="00574E12" w:rsidRDefault="00574E12" w:rsidP="005C1A2B">
      <w:pPr>
        <w:pStyle w:val="Heading3"/>
        <w:rPr>
          <w:spacing w:val="-4"/>
        </w:rPr>
      </w:pPr>
      <w:r w:rsidRPr="00AE361D">
        <w:t>RWHAP</w:t>
      </w:r>
      <w:r>
        <w:t xml:space="preserve"> Part </w:t>
      </w:r>
      <w:r w:rsidR="00FE0D11">
        <w:t xml:space="preserve">A </w:t>
      </w:r>
      <w:r w:rsidR="00FE0D11" w:rsidRPr="00AE361D">
        <w:rPr>
          <w:spacing w:val="-8"/>
        </w:rPr>
        <w:t>legislation</w:t>
      </w:r>
      <w:r w:rsidRPr="00AE361D">
        <w:t>,</w:t>
      </w:r>
      <w:r w:rsidRPr="00AE361D">
        <w:rPr>
          <w:spacing w:val="-7"/>
        </w:rPr>
        <w:t xml:space="preserve"> </w:t>
      </w:r>
      <w:r w:rsidRPr="00AE361D">
        <w:t>title</w:t>
      </w:r>
      <w:r w:rsidRPr="00AE361D">
        <w:rPr>
          <w:spacing w:val="-7"/>
        </w:rPr>
        <w:t xml:space="preserve"> </w:t>
      </w:r>
      <w:r w:rsidRPr="00AE361D">
        <w:t>XXVI</w:t>
      </w:r>
      <w:r w:rsidRPr="00AE361D">
        <w:rPr>
          <w:spacing w:val="-7"/>
        </w:rPr>
        <w:t xml:space="preserve"> </w:t>
      </w:r>
      <w:r w:rsidRPr="00AE361D">
        <w:t>of</w:t>
      </w:r>
      <w:r w:rsidRPr="00AE361D">
        <w:rPr>
          <w:spacing w:val="-7"/>
        </w:rPr>
        <w:t xml:space="preserve"> </w:t>
      </w:r>
      <w:r w:rsidRPr="00AE361D">
        <w:t>the</w:t>
      </w:r>
      <w:r w:rsidRPr="00AE361D">
        <w:rPr>
          <w:spacing w:val="-7"/>
        </w:rPr>
        <w:t xml:space="preserve"> </w:t>
      </w:r>
      <w:r w:rsidRPr="00AE361D">
        <w:t>Public</w:t>
      </w:r>
      <w:r w:rsidRPr="00AE361D">
        <w:rPr>
          <w:spacing w:val="-8"/>
        </w:rPr>
        <w:t xml:space="preserve"> </w:t>
      </w:r>
      <w:r w:rsidRPr="00AE361D">
        <w:t>Health</w:t>
      </w:r>
      <w:r w:rsidRPr="00AE361D">
        <w:rPr>
          <w:spacing w:val="-6"/>
        </w:rPr>
        <w:t xml:space="preserve"> </w:t>
      </w:r>
      <w:r w:rsidRPr="00AE361D">
        <w:t>Service</w:t>
      </w:r>
      <w:r w:rsidRPr="00AE361D">
        <w:rPr>
          <w:spacing w:val="-7"/>
        </w:rPr>
        <w:t xml:space="preserve"> </w:t>
      </w:r>
      <w:r w:rsidRPr="00AE361D">
        <w:t>Act,</w:t>
      </w:r>
      <w:r w:rsidRPr="00AE361D">
        <w:rPr>
          <w:spacing w:val="-7"/>
        </w:rPr>
        <w:t xml:space="preserve"> </w:t>
      </w:r>
      <w:r w:rsidRPr="00AE361D">
        <w:t>42</w:t>
      </w:r>
      <w:r w:rsidRPr="00AE361D">
        <w:rPr>
          <w:spacing w:val="-6"/>
        </w:rPr>
        <w:t xml:space="preserve"> </w:t>
      </w:r>
      <w:r w:rsidRPr="00AE361D">
        <w:t>U.S.C.</w:t>
      </w:r>
      <w:r w:rsidRPr="00AE361D">
        <w:rPr>
          <w:spacing w:val="-7"/>
        </w:rPr>
        <w:t xml:space="preserve"> </w:t>
      </w:r>
      <w:r w:rsidRPr="00AE361D">
        <w:t>300ff-11,</w:t>
      </w:r>
      <w:r w:rsidRPr="00AE361D">
        <w:rPr>
          <w:spacing w:val="-7"/>
        </w:rPr>
        <w:t xml:space="preserve"> </w:t>
      </w:r>
      <w:r w:rsidRPr="00AE361D">
        <w:t>et</w:t>
      </w:r>
      <w:r w:rsidRPr="00AE361D">
        <w:rPr>
          <w:spacing w:val="-6"/>
        </w:rPr>
        <w:t xml:space="preserve"> </w:t>
      </w:r>
      <w:r w:rsidRPr="00AE361D">
        <w:rPr>
          <w:spacing w:val="-4"/>
        </w:rPr>
        <w:t>seq</w:t>
      </w:r>
      <w:r>
        <w:rPr>
          <w:spacing w:val="-4"/>
        </w:rPr>
        <w:t>.</w:t>
      </w:r>
    </w:p>
    <w:p w14:paraId="43EE75F3" w14:textId="77777777" w:rsidR="00574E12" w:rsidRPr="00A41B3A" w:rsidRDefault="00574E12" w:rsidP="005C1A2B">
      <w:pPr>
        <w:pStyle w:val="Heading3"/>
        <w:rPr>
          <w:w w:val="110"/>
        </w:rPr>
      </w:pPr>
      <w:r w:rsidRPr="00A41B3A">
        <w:rPr>
          <w:w w:val="110"/>
        </w:rPr>
        <w:t>Section 2605 (6) Payor Last Resort</w:t>
      </w:r>
    </w:p>
    <w:p w14:paraId="2E2FB2FC" w14:textId="5BB093C1" w:rsidR="00574E12" w:rsidRPr="00DD340E" w:rsidRDefault="005C1A2B" w:rsidP="005C1A2B">
      <w:pPr>
        <w:rPr>
          <w:w w:val="110"/>
        </w:rPr>
      </w:pPr>
      <w:r>
        <w:rPr>
          <w:w w:val="110"/>
        </w:rPr>
        <w:t>T</w:t>
      </w:r>
      <w:r w:rsidR="00574E12" w:rsidRPr="00DD340E">
        <w:rPr>
          <w:w w:val="110"/>
        </w:rPr>
        <w:t>he State will ensure that grant funds are not utilized to make payments for any item or service to the extent that payment has been made, or can reasonably be expected to be made, with respect to that item or service—  </w:t>
      </w:r>
    </w:p>
    <w:p w14:paraId="76F240DD" w14:textId="77777777" w:rsidR="00574E12" w:rsidRPr="00DD340E" w:rsidRDefault="00574E12" w:rsidP="005C1A2B">
      <w:pPr>
        <w:ind w:left="720"/>
        <w:rPr>
          <w:w w:val="110"/>
        </w:rPr>
      </w:pPr>
      <w:r w:rsidRPr="00DD340E">
        <w:rPr>
          <w:w w:val="110"/>
        </w:rPr>
        <w:t>(i)   under any State compensation program, under an insurance policy, or under any Federal or State health benefits program; or</w:t>
      </w:r>
    </w:p>
    <w:p w14:paraId="141FF41B" w14:textId="33BD1133" w:rsidR="002E56E1" w:rsidRPr="00314387" w:rsidRDefault="00574E12" w:rsidP="005C1A2B">
      <w:pPr>
        <w:ind w:left="720"/>
        <w:rPr>
          <w:w w:val="110"/>
        </w:rPr>
      </w:pPr>
      <w:r w:rsidRPr="00DD340E">
        <w:rPr>
          <w:w w:val="110"/>
        </w:rPr>
        <w:t>(ii)  by an entity that provides health services on a prepaid basis (except for a program administered by or providing the services of the Indian Health Service); and [NB: section 204(c)(3) probably should have been added to (i)]</w:t>
      </w:r>
    </w:p>
    <w:p w14:paraId="4C5A96C3" w14:textId="0F49BA79" w:rsidR="00574E12" w:rsidRPr="00A41B3A" w:rsidRDefault="00574E12" w:rsidP="005C1A2B">
      <w:pPr>
        <w:pStyle w:val="Heading3"/>
        <w:rPr>
          <w:w w:val="110"/>
        </w:rPr>
      </w:pPr>
      <w:r w:rsidRPr="00A41B3A">
        <w:rPr>
          <w:w w:val="110"/>
        </w:rPr>
        <w:t>Section 2603 (</w:t>
      </w:r>
      <w:r w:rsidR="0084586D" w:rsidRPr="00A41B3A">
        <w:rPr>
          <w:w w:val="110"/>
        </w:rPr>
        <w:t>c)</w:t>
      </w:r>
      <w:r w:rsidRPr="00A41B3A">
        <w:rPr>
          <w:w w:val="110"/>
        </w:rPr>
        <w:t xml:space="preserve"> 3 Unobligated Balances</w:t>
      </w:r>
    </w:p>
    <w:p w14:paraId="4A56A44F" w14:textId="41B75BCE" w:rsidR="00574E12" w:rsidRPr="00A41B3A" w:rsidRDefault="00574E12" w:rsidP="005C1A2B">
      <w:pPr>
        <w:rPr>
          <w:w w:val="110"/>
        </w:rPr>
      </w:pPr>
      <w:r w:rsidRPr="00A41B3A">
        <w:rPr>
          <w:w w:val="110"/>
        </w:rPr>
        <w:t xml:space="preserve">All </w:t>
      </w:r>
      <w:r w:rsidRPr="00A41B3A">
        <w:rPr>
          <w:b/>
          <w:bCs/>
          <w:w w:val="110"/>
        </w:rPr>
        <w:t>supplemental</w:t>
      </w:r>
      <w:r w:rsidRPr="00A41B3A">
        <w:rPr>
          <w:w w:val="110"/>
        </w:rPr>
        <w:t xml:space="preserve"> funds must be spent by the end of the </w:t>
      </w:r>
      <w:r w:rsidR="00D25B77">
        <w:rPr>
          <w:w w:val="110"/>
        </w:rPr>
        <w:t>budget period</w:t>
      </w:r>
      <w:r w:rsidRPr="00A41B3A">
        <w:rPr>
          <w:w w:val="110"/>
        </w:rPr>
        <w:t xml:space="preserve"> – any unobligated supplemental balance is canceled and returned to HRSA</w:t>
      </w:r>
      <w:r w:rsidR="005C1A2B">
        <w:rPr>
          <w:w w:val="110"/>
        </w:rPr>
        <w:t>.</w:t>
      </w:r>
      <w:r w:rsidRPr="00A41B3A">
        <w:rPr>
          <w:w w:val="110"/>
        </w:rPr>
        <w:t xml:space="preserve"> </w:t>
      </w:r>
    </w:p>
    <w:p w14:paraId="78EA52FF" w14:textId="52F12FDB" w:rsidR="00574E12" w:rsidRPr="00A41B3A" w:rsidRDefault="00574E12" w:rsidP="005C1A2B">
      <w:pPr>
        <w:rPr>
          <w:w w:val="110"/>
        </w:rPr>
      </w:pPr>
      <w:r w:rsidRPr="00A41B3A">
        <w:rPr>
          <w:w w:val="110"/>
        </w:rPr>
        <w:t xml:space="preserve">Carryover of </w:t>
      </w:r>
      <w:r w:rsidRPr="00A41B3A">
        <w:rPr>
          <w:b/>
          <w:bCs/>
          <w:w w:val="110"/>
        </w:rPr>
        <w:t>formula</w:t>
      </w:r>
      <w:r w:rsidRPr="00A41B3A">
        <w:rPr>
          <w:w w:val="110"/>
        </w:rPr>
        <w:t xml:space="preserve"> funds is allowed only with “a waiver of cancellation request” signed by the CEO and sent 60 days before the end of the </w:t>
      </w:r>
      <w:r w:rsidR="00D25B77">
        <w:rPr>
          <w:w w:val="110"/>
        </w:rPr>
        <w:t>budget period</w:t>
      </w:r>
      <w:r w:rsidR="005C1A2B">
        <w:rPr>
          <w:w w:val="110"/>
        </w:rPr>
        <w:t>.</w:t>
      </w:r>
    </w:p>
    <w:p w14:paraId="507EFAD8" w14:textId="2BA5909C" w:rsidR="00574E12" w:rsidRPr="00A41B3A" w:rsidRDefault="00574E12" w:rsidP="005C1A2B">
      <w:pPr>
        <w:rPr>
          <w:w w:val="110"/>
        </w:rPr>
      </w:pPr>
      <w:r w:rsidRPr="00A41B3A">
        <w:rPr>
          <w:w w:val="110"/>
        </w:rPr>
        <w:t xml:space="preserve">Penalties occur if unobligated </w:t>
      </w:r>
      <w:r w:rsidRPr="00A41B3A">
        <w:rPr>
          <w:b/>
          <w:bCs/>
          <w:w w:val="110"/>
        </w:rPr>
        <w:t>formula</w:t>
      </w:r>
      <w:r w:rsidRPr="00A41B3A">
        <w:rPr>
          <w:w w:val="110"/>
        </w:rPr>
        <w:t xml:space="preserve"> funds total &gt;2% of </w:t>
      </w:r>
      <w:r w:rsidR="00406E96">
        <w:rPr>
          <w:w w:val="110"/>
        </w:rPr>
        <w:t xml:space="preserve">the </w:t>
      </w:r>
      <w:r w:rsidRPr="00A41B3A">
        <w:rPr>
          <w:w w:val="110"/>
        </w:rPr>
        <w:t>formula grant amount</w:t>
      </w:r>
      <w:r w:rsidR="005C1A2B">
        <w:rPr>
          <w:w w:val="110"/>
        </w:rPr>
        <w:t>.</w:t>
      </w:r>
    </w:p>
    <w:p w14:paraId="326A1433" w14:textId="02ED2B39" w:rsidR="00574E12" w:rsidRPr="00A41B3A" w:rsidRDefault="00574E12" w:rsidP="005C1A2B">
      <w:pPr>
        <w:rPr>
          <w:w w:val="110"/>
        </w:rPr>
      </w:pPr>
      <w:r w:rsidRPr="00A41B3A">
        <w:rPr>
          <w:b/>
          <w:bCs/>
          <w:w w:val="110"/>
        </w:rPr>
        <w:t>MAI</w:t>
      </w:r>
      <w:r w:rsidRPr="00A41B3A">
        <w:rPr>
          <w:w w:val="110"/>
        </w:rPr>
        <w:t xml:space="preserve"> funds may be carried over without penalty</w:t>
      </w:r>
      <w:r w:rsidR="005C1A2B">
        <w:rPr>
          <w:w w:val="110"/>
        </w:rPr>
        <w:t>.</w:t>
      </w:r>
    </w:p>
    <w:p w14:paraId="4CF29178" w14:textId="132A7AF1" w:rsidR="006721BB" w:rsidRPr="00A41B3A" w:rsidRDefault="00574E12" w:rsidP="005C1A2B">
      <w:pPr>
        <w:pStyle w:val="Heading3"/>
        <w:rPr>
          <w:w w:val="110"/>
        </w:rPr>
      </w:pPr>
      <w:r w:rsidRPr="00A41B3A">
        <w:rPr>
          <w:w w:val="110"/>
        </w:rPr>
        <w:t xml:space="preserve">Section 2605 (e) Cap on Charges </w:t>
      </w:r>
    </w:p>
    <w:p w14:paraId="10C381E9" w14:textId="77777777" w:rsidR="00574E12" w:rsidRPr="00A41B3A" w:rsidRDefault="00574E12" w:rsidP="005C1A2B">
      <w:pPr>
        <w:rPr>
          <w:w w:val="110"/>
        </w:rPr>
      </w:pPr>
      <w:r w:rsidRPr="00A41B3A">
        <w:rPr>
          <w:w w:val="110"/>
        </w:rPr>
        <w:t>In the case of individuals with an income greater than 100 percent of the official poverty line and not exceeding 200 percent of such poverty line, the provider will not, for any calendar year, impose charges in an amount exceeding 5 percent of the annual gross income of the individual involved;</w:t>
      </w:r>
    </w:p>
    <w:p w14:paraId="375B8EE7" w14:textId="14D2539C" w:rsidR="00574E12" w:rsidRPr="00A41B3A" w:rsidRDefault="005C1A2B" w:rsidP="005C1A2B">
      <w:pPr>
        <w:rPr>
          <w:w w:val="110"/>
        </w:rPr>
      </w:pPr>
      <w:r>
        <w:rPr>
          <w:w w:val="110"/>
        </w:rPr>
        <w:t>I</w:t>
      </w:r>
      <w:r w:rsidR="00574E12" w:rsidRPr="00A41B3A">
        <w:rPr>
          <w:w w:val="110"/>
        </w:rPr>
        <w:t>n the case of individuals with an income greater than 200 percent of the official poverty line and not exceeding 300 percent of such poverty line, the provider will not, for any calendar year, impose charges in an amount exceeding 7 percent of the annual gross income of the individual involved; and</w:t>
      </w:r>
    </w:p>
    <w:p w14:paraId="43D4A154" w14:textId="63390851" w:rsidR="00A41B3A" w:rsidRDefault="005C1A2B" w:rsidP="005C1A2B">
      <w:pPr>
        <w:rPr>
          <w:w w:val="110"/>
        </w:rPr>
      </w:pPr>
      <w:r>
        <w:rPr>
          <w:w w:val="110"/>
        </w:rPr>
        <w:t>I</w:t>
      </w:r>
      <w:r w:rsidR="00574E12" w:rsidRPr="00A41B3A">
        <w:rPr>
          <w:w w:val="110"/>
        </w:rPr>
        <w:t>n the case of individuals with an income greater than 300 percent of the official poverty line, the provider will not, for any calendar year, impose charges in an amount exceeding 10 percent of the annual gross income of the individual involved.  The annual aggregate of charges imposed for such services [during the calendar year] without regard to whether they are characterized as enrollment fees, premiums, deductibles, cost sharing, copayments, coinsurance, or other charges</w:t>
      </w:r>
      <w:r w:rsidR="00A41B3A">
        <w:rPr>
          <w:w w:val="110"/>
        </w:rPr>
        <w:t>.</w:t>
      </w:r>
    </w:p>
    <w:p w14:paraId="386690BD" w14:textId="78D2E4F0" w:rsidR="00574E12" w:rsidRPr="00A41B3A" w:rsidRDefault="00574E12" w:rsidP="005C1A2B">
      <w:pPr>
        <w:pStyle w:val="Heading3"/>
        <w:rPr>
          <w:color w:val="0000FF"/>
        </w:rPr>
      </w:pPr>
      <w:r w:rsidRPr="00A41B3A">
        <w:t>2605 (e) Imposition of Charges</w:t>
      </w:r>
      <w:r w:rsidRPr="00A41B3A">
        <w:tab/>
      </w:r>
    </w:p>
    <w:p w14:paraId="02FEB402" w14:textId="15CEAE51" w:rsidR="00574E12" w:rsidRPr="00A41B3A" w:rsidRDefault="00A41B3A" w:rsidP="005C1A2B">
      <w:r>
        <w:t>I</w:t>
      </w:r>
      <w:r w:rsidR="00574E12" w:rsidRPr="00A41B3A">
        <w:t xml:space="preserve">n the case of individuals with an income less than or equal to 100 percent of the official poverty line, the provider will not impose charges on any such individual for the provision of services under the grant; </w:t>
      </w:r>
    </w:p>
    <w:p w14:paraId="18E965AE" w14:textId="1A3EEE74" w:rsidR="002E56E1" w:rsidRPr="00A41B3A" w:rsidRDefault="00574E12" w:rsidP="005C1A2B">
      <w:r w:rsidRPr="00A41B3A">
        <w:t xml:space="preserve">in the case of individuals with an income greater than 100 percent of the official poverty line, the provider— (i) will impose a charge on each such individual for the provision of such services; and (ii) will impose the charge according to a schedule of charges that is made available to the public; </w:t>
      </w:r>
    </w:p>
    <w:p w14:paraId="1D096C8C" w14:textId="4CEE70A5" w:rsidR="0086104A" w:rsidRPr="00A41B3A" w:rsidRDefault="00574E12" w:rsidP="005C1A2B">
      <w:pPr>
        <w:pStyle w:val="Heading3"/>
        <w:rPr>
          <w:w w:val="110"/>
        </w:rPr>
      </w:pPr>
      <w:r w:rsidRPr="00A41B3A">
        <w:rPr>
          <w:w w:val="110"/>
        </w:rPr>
        <w:t xml:space="preserve">Section 2604 Maintenance of Effort  </w:t>
      </w:r>
    </w:p>
    <w:p w14:paraId="0D95FA00" w14:textId="3E603C48" w:rsidR="0086104A" w:rsidRPr="0086104A" w:rsidRDefault="00574E12" w:rsidP="005C1A2B">
      <w:pPr>
        <w:rPr>
          <w:w w:val="110"/>
        </w:rPr>
      </w:pPr>
      <w:r w:rsidRPr="0086104A">
        <w:rPr>
          <w:w w:val="110"/>
        </w:rPr>
        <w:t>(1)(</w:t>
      </w:r>
      <w:r w:rsidR="0084586D" w:rsidRPr="0086104A">
        <w:rPr>
          <w:w w:val="110"/>
        </w:rPr>
        <w:t>A) “</w:t>
      </w:r>
      <w:r w:rsidRPr="0086104A">
        <w:rPr>
          <w:w w:val="110"/>
        </w:rPr>
        <w:t>that funds received under a grant awarded under this subpart will be utilized to supplement not supplant State funds made available in the year for which the grant is awarded to provide HIV-related services as described in section 2604(b)(1);</w:t>
      </w:r>
    </w:p>
    <w:p w14:paraId="4DA47BE2" w14:textId="77777777" w:rsidR="0086104A" w:rsidRPr="0086104A" w:rsidRDefault="00574E12" w:rsidP="005C1A2B">
      <w:pPr>
        <w:rPr>
          <w:w w:val="110"/>
        </w:rPr>
      </w:pPr>
      <w:r w:rsidRPr="0086104A">
        <w:rPr>
          <w:w w:val="110"/>
        </w:rPr>
        <w:t>(B) "that the political subdivisions within the eligible area will maintain the level of expenditures by such political subdivisions for HIV-related services as described in section 2604(b)(1) at a level that is equal to the level of such expenditures by such political subdivisions for the preceding fiscal year; and</w:t>
      </w:r>
    </w:p>
    <w:p w14:paraId="3A317B8C" w14:textId="77777777" w:rsidR="0086104A" w:rsidRDefault="00574E12" w:rsidP="005C1A2B">
      <w:pPr>
        <w:rPr>
          <w:w w:val="110"/>
        </w:rPr>
      </w:pPr>
      <w:r w:rsidRPr="0086104A">
        <w:rPr>
          <w:w w:val="110"/>
        </w:rPr>
        <w:t>C) "that political subdivisions within the eligible area will not use funds received under a grant awarded under this part in maintaining the level of expenditures for HIV-related services as required in subparagraph (B)."</w:t>
      </w:r>
    </w:p>
    <w:p w14:paraId="150D2A2B" w14:textId="2B1CDC19" w:rsidR="009B2568" w:rsidRDefault="009B2568" w:rsidP="00EE2E6B">
      <w:pPr>
        <w:pStyle w:val="BodyText"/>
      </w:pPr>
    </w:p>
    <w:p w14:paraId="447BB2FB" w14:textId="77777777" w:rsidR="0037636A" w:rsidRDefault="0037636A" w:rsidP="0037636A">
      <w:pPr>
        <w:pStyle w:val="BodyText"/>
        <w:spacing w:before="100" w:after="100"/>
        <w:sectPr w:rsidR="0037636A" w:rsidSect="000C7733">
          <w:headerReference w:type="default" r:id="rId17"/>
          <w:footerReference w:type="default" r:id="rId18"/>
          <w:pgSz w:w="12240" w:h="15840"/>
          <w:pgMar w:top="1152" w:right="1008" w:bottom="864" w:left="1008" w:header="288" w:footer="288" w:gutter="0"/>
          <w:pgNumType w:start="1"/>
          <w:cols w:space="720"/>
          <w:titlePg/>
          <w:docGrid w:linePitch="360"/>
        </w:sectPr>
      </w:pPr>
    </w:p>
    <w:p w14:paraId="45D6E52B" w14:textId="35022255" w:rsidR="00A260E1" w:rsidRDefault="00A260E1" w:rsidP="0037636A">
      <w:pPr>
        <w:pStyle w:val="BodyText"/>
        <w:spacing w:before="100" w:after="100"/>
      </w:pPr>
    </w:p>
    <w:p w14:paraId="5D0EF1F3" w14:textId="77777777" w:rsidR="0037636A" w:rsidRDefault="0037636A" w:rsidP="0037636A">
      <w:pPr>
        <w:pStyle w:val="BodyText"/>
        <w:spacing w:before="100" w:after="100"/>
      </w:pPr>
    </w:p>
    <w:p w14:paraId="34A01319" w14:textId="77777777" w:rsidR="0037636A" w:rsidRDefault="0037636A" w:rsidP="0037636A">
      <w:pPr>
        <w:pStyle w:val="BodyText"/>
        <w:spacing w:before="100" w:after="100"/>
      </w:pPr>
    </w:p>
    <w:p w14:paraId="0F6A3F28" w14:textId="77777777" w:rsidR="0037636A" w:rsidRDefault="0037636A" w:rsidP="0037636A">
      <w:pPr>
        <w:pStyle w:val="BodyText"/>
        <w:spacing w:before="100" w:after="100"/>
        <w:sectPr w:rsidR="0037636A" w:rsidSect="0037636A">
          <w:type w:val="continuous"/>
          <w:pgSz w:w="12240" w:h="15840"/>
          <w:pgMar w:top="1152" w:right="1008" w:bottom="864" w:left="1008" w:header="288" w:footer="288" w:gutter="0"/>
          <w:cols w:space="720"/>
          <w:docGrid w:linePitch="360"/>
        </w:sectPr>
      </w:pPr>
    </w:p>
    <w:tbl>
      <w:tblPr>
        <w:tblStyle w:val="TableGrid1"/>
        <w:tblW w:w="15114" w:type="dxa"/>
        <w:jc w:val="center"/>
        <w:tblLayout w:type="fixed"/>
        <w:tblLook w:val="04A0" w:firstRow="1" w:lastRow="0" w:firstColumn="1" w:lastColumn="0" w:noHBand="0" w:noVBand="1"/>
      </w:tblPr>
      <w:tblGrid>
        <w:gridCol w:w="3022"/>
        <w:gridCol w:w="3022"/>
        <w:gridCol w:w="3022"/>
        <w:gridCol w:w="3024"/>
        <w:gridCol w:w="3024"/>
      </w:tblGrid>
      <w:tr w:rsidR="0037636A" w:rsidRPr="0037636A" w14:paraId="66EC94FD" w14:textId="77777777" w:rsidTr="00ED7711">
        <w:trPr>
          <w:jc w:val="center"/>
        </w:trPr>
        <w:tc>
          <w:tcPr>
            <w:tcW w:w="15114" w:type="dxa"/>
            <w:gridSpan w:val="5"/>
            <w:shd w:val="clear" w:color="auto" w:fill="D9E2F3" w:themeFill="accent1" w:themeFillTint="33"/>
          </w:tcPr>
          <w:p w14:paraId="75235123" w14:textId="77777777" w:rsidR="0037636A" w:rsidRPr="0037636A" w:rsidRDefault="0037636A" w:rsidP="0037636A">
            <w:pPr>
              <w:spacing w:before="0" w:beforeAutospacing="0" w:after="160" w:afterAutospacing="0" w:line="259" w:lineRule="auto"/>
              <w:ind w:right="0"/>
              <w:jc w:val="center"/>
              <w:rPr>
                <w:rFonts w:asciiTheme="majorHAnsi" w:eastAsiaTheme="minorHAnsi" w:hAnsiTheme="majorHAnsi" w:cstheme="majorHAnsi"/>
                <w:b/>
                <w:bCs/>
                <w:kern w:val="2"/>
                <w:sz w:val="36"/>
                <w:szCs w:val="36"/>
              </w:rPr>
            </w:pPr>
            <w:r w:rsidRPr="0037636A">
              <w:rPr>
                <w:rFonts w:asciiTheme="majorHAnsi" w:eastAsiaTheme="minorHAnsi" w:hAnsiTheme="majorHAnsi" w:cstheme="majorHAnsi"/>
                <w:b/>
                <w:bCs/>
                <w:kern w:val="2"/>
                <w:sz w:val="36"/>
                <w:szCs w:val="36"/>
              </w:rPr>
              <w:t>PROCUREMENT</w:t>
            </w:r>
          </w:p>
        </w:tc>
      </w:tr>
      <w:tr w:rsidR="0037636A" w:rsidRPr="0037636A" w14:paraId="20D57469" w14:textId="77777777" w:rsidTr="00ED7711">
        <w:trPr>
          <w:trHeight w:val="504"/>
          <w:jc w:val="center"/>
        </w:trPr>
        <w:tc>
          <w:tcPr>
            <w:tcW w:w="3022" w:type="dxa"/>
            <w:vAlign w:val="center"/>
          </w:tcPr>
          <w:p w14:paraId="1D1C8FB2" w14:textId="77777777" w:rsidR="0037636A" w:rsidRPr="0037636A" w:rsidRDefault="0037636A" w:rsidP="0037636A">
            <w:pPr>
              <w:spacing w:before="0" w:beforeAutospacing="0" w:after="160" w:afterAutospacing="0" w:line="259" w:lineRule="auto"/>
              <w:ind w:right="0"/>
              <w:jc w:val="center"/>
              <w:rPr>
                <w:rFonts w:asciiTheme="majorHAnsi" w:eastAsiaTheme="minorHAnsi" w:hAnsiTheme="majorHAnsi" w:cstheme="majorHAnsi"/>
                <w:b/>
                <w:bCs/>
                <w:kern w:val="2"/>
                <w:sz w:val="22"/>
                <w:szCs w:val="22"/>
              </w:rPr>
            </w:pPr>
            <w:r w:rsidRPr="0037636A">
              <w:rPr>
                <w:rFonts w:asciiTheme="majorHAnsi" w:eastAsiaTheme="minorHAnsi" w:hAnsiTheme="majorHAnsi" w:cstheme="majorHAnsi"/>
                <w:b/>
                <w:bCs/>
                <w:kern w:val="2"/>
                <w:sz w:val="22"/>
                <w:szCs w:val="22"/>
              </w:rPr>
              <w:t>GOAL</w:t>
            </w:r>
          </w:p>
        </w:tc>
        <w:tc>
          <w:tcPr>
            <w:tcW w:w="3022" w:type="dxa"/>
            <w:vAlign w:val="center"/>
          </w:tcPr>
          <w:p w14:paraId="6BC154B6" w14:textId="77777777" w:rsidR="0037636A" w:rsidRPr="0037636A" w:rsidRDefault="0037636A" w:rsidP="0037636A">
            <w:pPr>
              <w:spacing w:before="0" w:beforeAutospacing="0" w:after="160" w:afterAutospacing="0" w:line="259" w:lineRule="auto"/>
              <w:ind w:right="0"/>
              <w:jc w:val="center"/>
              <w:rPr>
                <w:rFonts w:asciiTheme="majorHAnsi" w:eastAsiaTheme="minorHAnsi" w:hAnsiTheme="majorHAnsi" w:cstheme="majorHAnsi"/>
                <w:b/>
                <w:bCs/>
                <w:kern w:val="2"/>
                <w:sz w:val="22"/>
                <w:szCs w:val="22"/>
              </w:rPr>
            </w:pPr>
            <w:r w:rsidRPr="0037636A">
              <w:rPr>
                <w:rFonts w:asciiTheme="majorHAnsi" w:eastAsiaTheme="minorHAnsi" w:hAnsiTheme="majorHAnsi" w:cstheme="majorHAnsi"/>
                <w:b/>
                <w:bCs/>
                <w:kern w:val="2"/>
                <w:sz w:val="22"/>
                <w:szCs w:val="22"/>
              </w:rPr>
              <w:t>DOCUMENT(S)</w:t>
            </w:r>
          </w:p>
        </w:tc>
        <w:tc>
          <w:tcPr>
            <w:tcW w:w="3022" w:type="dxa"/>
            <w:vAlign w:val="center"/>
          </w:tcPr>
          <w:p w14:paraId="72DBBB08" w14:textId="77777777" w:rsidR="0037636A" w:rsidRPr="0037636A" w:rsidRDefault="0037636A" w:rsidP="007A1BA3">
            <w:pPr>
              <w:spacing w:before="0" w:beforeAutospacing="0" w:after="0" w:afterAutospacing="0" w:line="180" w:lineRule="exact"/>
              <w:ind w:right="0"/>
              <w:jc w:val="center"/>
              <w:rPr>
                <w:rFonts w:asciiTheme="majorHAnsi" w:eastAsiaTheme="minorHAnsi" w:hAnsiTheme="majorHAnsi" w:cstheme="majorHAnsi"/>
                <w:b/>
                <w:bCs/>
                <w:kern w:val="2"/>
                <w:sz w:val="22"/>
                <w:szCs w:val="22"/>
              </w:rPr>
            </w:pPr>
            <w:r w:rsidRPr="0037636A">
              <w:rPr>
                <w:rFonts w:asciiTheme="majorHAnsi" w:eastAsiaTheme="minorHAnsi" w:hAnsiTheme="majorHAnsi" w:cstheme="majorHAnsi"/>
                <w:b/>
                <w:bCs/>
                <w:kern w:val="2"/>
                <w:sz w:val="22"/>
                <w:szCs w:val="22"/>
              </w:rPr>
              <w:t xml:space="preserve">QUESTIONS </w:t>
            </w:r>
          </w:p>
          <w:p w14:paraId="72A317EA" w14:textId="77777777" w:rsidR="0037636A" w:rsidRPr="0037636A" w:rsidRDefault="0037636A" w:rsidP="007A1BA3">
            <w:pPr>
              <w:spacing w:before="0" w:beforeAutospacing="0" w:after="0" w:afterAutospacing="0" w:line="180" w:lineRule="exact"/>
              <w:ind w:right="0"/>
              <w:jc w:val="center"/>
              <w:rPr>
                <w:rFonts w:asciiTheme="majorHAnsi" w:eastAsiaTheme="minorHAnsi" w:hAnsiTheme="majorHAnsi" w:cstheme="majorHAnsi"/>
                <w:b/>
                <w:bCs/>
                <w:i/>
                <w:iCs/>
                <w:kern w:val="2"/>
                <w:sz w:val="16"/>
                <w:szCs w:val="16"/>
              </w:rPr>
            </w:pPr>
            <w:r w:rsidRPr="0037636A">
              <w:rPr>
                <w:rFonts w:asciiTheme="majorHAnsi" w:eastAsiaTheme="minorHAnsi" w:hAnsiTheme="majorHAnsi" w:cstheme="majorHAnsi"/>
                <w:b/>
                <w:bCs/>
                <w:i/>
                <w:iCs/>
                <w:color w:val="2F5496" w:themeColor="accent1" w:themeShade="BF"/>
                <w:kern w:val="2"/>
                <w:sz w:val="16"/>
                <w:szCs w:val="16"/>
              </w:rPr>
              <w:t>(use documents and interviews)</w:t>
            </w:r>
          </w:p>
        </w:tc>
        <w:tc>
          <w:tcPr>
            <w:tcW w:w="3024" w:type="dxa"/>
            <w:vAlign w:val="center"/>
          </w:tcPr>
          <w:p w14:paraId="75D96F81" w14:textId="77777777" w:rsidR="0037636A" w:rsidRPr="0037636A" w:rsidRDefault="0037636A" w:rsidP="0037636A">
            <w:pPr>
              <w:spacing w:before="0" w:beforeAutospacing="0" w:after="160" w:afterAutospacing="0" w:line="259" w:lineRule="auto"/>
              <w:ind w:right="0"/>
              <w:jc w:val="center"/>
              <w:rPr>
                <w:rFonts w:asciiTheme="majorHAnsi" w:eastAsiaTheme="minorHAnsi" w:hAnsiTheme="majorHAnsi" w:cstheme="majorHAnsi"/>
                <w:b/>
                <w:bCs/>
                <w:kern w:val="2"/>
                <w:sz w:val="22"/>
                <w:szCs w:val="22"/>
              </w:rPr>
            </w:pPr>
            <w:r w:rsidRPr="0037636A">
              <w:rPr>
                <w:rFonts w:asciiTheme="majorHAnsi" w:eastAsiaTheme="minorHAnsi" w:hAnsiTheme="majorHAnsi" w:cstheme="majorHAnsi"/>
                <w:b/>
                <w:bCs/>
                <w:color w:val="4472C4" w:themeColor="accent1"/>
                <w:kern w:val="2"/>
                <w:sz w:val="22"/>
                <w:szCs w:val="22"/>
              </w:rPr>
              <w:t>BARRIERS TO COMPLIANCE</w:t>
            </w:r>
          </w:p>
        </w:tc>
        <w:tc>
          <w:tcPr>
            <w:tcW w:w="3024" w:type="dxa"/>
            <w:vAlign w:val="center"/>
          </w:tcPr>
          <w:p w14:paraId="31979FAD" w14:textId="77777777" w:rsidR="0037636A" w:rsidRPr="0037636A" w:rsidRDefault="0037636A" w:rsidP="0037636A">
            <w:pPr>
              <w:spacing w:before="0" w:beforeAutospacing="0" w:after="160" w:afterAutospacing="0" w:line="259" w:lineRule="auto"/>
              <w:ind w:right="0"/>
              <w:jc w:val="center"/>
              <w:rPr>
                <w:rFonts w:asciiTheme="majorHAnsi" w:eastAsiaTheme="minorHAnsi" w:hAnsiTheme="majorHAnsi" w:cstheme="majorHAnsi"/>
                <w:b/>
                <w:bCs/>
                <w:kern w:val="2"/>
                <w:sz w:val="22"/>
                <w:szCs w:val="22"/>
              </w:rPr>
            </w:pPr>
            <w:r w:rsidRPr="0037636A">
              <w:rPr>
                <w:rFonts w:asciiTheme="majorHAnsi" w:eastAsiaTheme="minorHAnsi" w:hAnsiTheme="majorHAnsi" w:cstheme="majorHAnsi"/>
                <w:b/>
                <w:bCs/>
                <w:color w:val="4472C4" w:themeColor="accent1"/>
                <w:kern w:val="2"/>
                <w:sz w:val="22"/>
                <w:szCs w:val="22"/>
              </w:rPr>
              <w:t>SUGGESTION(S)</w:t>
            </w:r>
          </w:p>
        </w:tc>
      </w:tr>
      <w:tr w:rsidR="0037636A" w:rsidRPr="0037636A" w14:paraId="67A3ED87" w14:textId="77777777" w:rsidTr="00ED7711">
        <w:trPr>
          <w:jc w:val="center"/>
        </w:trPr>
        <w:tc>
          <w:tcPr>
            <w:tcW w:w="3022" w:type="dxa"/>
          </w:tcPr>
          <w:p w14:paraId="37DF9B57" w14:textId="346FA628" w:rsidR="0037636A" w:rsidRPr="0037636A" w:rsidRDefault="0037636A" w:rsidP="0037636A">
            <w:pPr>
              <w:spacing w:before="0" w:beforeAutospacing="0" w:after="0" w:afterAutospacing="0"/>
              <w:ind w:right="0"/>
              <w:rPr>
                <w:rFonts w:asciiTheme="minorHAnsi" w:eastAsiaTheme="minorHAnsi" w:hAnsiTheme="minorHAnsi" w:cstheme="minorBidi"/>
                <w:kern w:val="2"/>
                <w:sz w:val="22"/>
                <w:szCs w:val="22"/>
              </w:rPr>
            </w:pPr>
            <w:r w:rsidRPr="0037636A">
              <w:rPr>
                <w:rFonts w:asciiTheme="minorHAnsi" w:eastAsiaTheme="minorHAnsi" w:hAnsiTheme="minorHAnsi" w:cstheme="minorBidi"/>
                <w:kern w:val="2"/>
                <w:sz w:val="22"/>
                <w:szCs w:val="22"/>
              </w:rPr>
              <w:t xml:space="preserve">Select a procurement process for soliciting fiduciary services appropriate for a pass-through </w:t>
            </w:r>
            <w:r w:rsidR="00876556" w:rsidRPr="0037636A">
              <w:rPr>
                <w:rFonts w:asciiTheme="minorHAnsi" w:eastAsiaTheme="minorHAnsi" w:hAnsiTheme="minorHAnsi" w:cstheme="minorBidi"/>
                <w:kern w:val="2"/>
                <w:sz w:val="22"/>
                <w:szCs w:val="22"/>
              </w:rPr>
              <w:t>entity that</w:t>
            </w:r>
            <w:r w:rsidRPr="0037636A">
              <w:rPr>
                <w:rFonts w:asciiTheme="minorHAnsi" w:eastAsiaTheme="minorHAnsi" w:hAnsiTheme="minorHAnsi" w:cstheme="minorBidi"/>
                <w:kern w:val="2"/>
                <w:sz w:val="22"/>
                <w:szCs w:val="22"/>
              </w:rPr>
              <w:t xml:space="preserve"> passes federal dollars to subrecipient providers of </w:t>
            </w:r>
            <w:r w:rsidR="00950D2A">
              <w:rPr>
                <w:rFonts w:asciiTheme="minorHAnsi" w:eastAsiaTheme="minorHAnsi" w:hAnsiTheme="minorHAnsi" w:cstheme="minorBidi"/>
                <w:kern w:val="2"/>
                <w:sz w:val="22"/>
                <w:szCs w:val="22"/>
              </w:rPr>
              <w:t>core</w:t>
            </w:r>
            <w:r w:rsidRPr="0037636A">
              <w:rPr>
                <w:rFonts w:asciiTheme="minorHAnsi" w:eastAsiaTheme="minorHAnsi" w:hAnsiTheme="minorHAnsi" w:cstheme="minorBidi"/>
                <w:kern w:val="2"/>
                <w:sz w:val="22"/>
                <w:szCs w:val="22"/>
              </w:rPr>
              <w:t xml:space="preserve"> medical, support, and administrative services to individuals diagnosed with HIV/AIDS.</w:t>
            </w:r>
          </w:p>
        </w:tc>
        <w:tc>
          <w:tcPr>
            <w:tcW w:w="3022" w:type="dxa"/>
          </w:tcPr>
          <w:p w14:paraId="18571F1E" w14:textId="77777777" w:rsidR="0037636A" w:rsidRPr="0037636A" w:rsidRDefault="0037636A" w:rsidP="0037636A">
            <w:pPr>
              <w:spacing w:before="0" w:beforeAutospacing="0" w:after="0" w:afterAutospacing="0"/>
              <w:ind w:right="0"/>
              <w:rPr>
                <w:rFonts w:asciiTheme="minorHAnsi" w:eastAsiaTheme="minorHAnsi" w:hAnsiTheme="minorHAnsi" w:cstheme="minorBidi"/>
                <w:kern w:val="2"/>
                <w:sz w:val="22"/>
                <w:szCs w:val="22"/>
              </w:rPr>
            </w:pPr>
            <w:r w:rsidRPr="0037636A">
              <w:rPr>
                <w:rFonts w:asciiTheme="minorHAnsi" w:eastAsiaTheme="minorHAnsi" w:hAnsiTheme="minorHAnsi" w:cstheme="minorBidi"/>
                <w:kern w:val="2"/>
                <w:sz w:val="22"/>
                <w:szCs w:val="22"/>
              </w:rPr>
              <w:t>Fiduciary Request For Proposals (RFP)</w:t>
            </w:r>
          </w:p>
        </w:tc>
        <w:tc>
          <w:tcPr>
            <w:tcW w:w="3022" w:type="dxa"/>
          </w:tcPr>
          <w:p w14:paraId="61517273" w14:textId="77777777" w:rsidR="0037636A" w:rsidRPr="0037636A" w:rsidRDefault="0037636A" w:rsidP="0037636A">
            <w:pPr>
              <w:spacing w:before="0" w:beforeAutospacing="0" w:after="0" w:afterAutospacing="0"/>
              <w:ind w:right="0"/>
              <w:rPr>
                <w:rFonts w:asciiTheme="minorHAnsi" w:eastAsiaTheme="minorHAnsi" w:hAnsiTheme="minorHAnsi" w:cstheme="minorBidi"/>
                <w:kern w:val="2"/>
                <w:sz w:val="22"/>
                <w:szCs w:val="22"/>
              </w:rPr>
            </w:pPr>
            <w:r w:rsidRPr="0037636A">
              <w:rPr>
                <w:rFonts w:asciiTheme="minorHAnsi" w:eastAsiaTheme="minorHAnsi" w:hAnsiTheme="minorHAnsi" w:cstheme="minorBidi"/>
                <w:kern w:val="2"/>
                <w:sz w:val="22"/>
                <w:szCs w:val="22"/>
              </w:rPr>
              <w:t>Is the process for soliciting services performed by the funded agency/recipient or a fiduciary/lead agency?</w:t>
            </w:r>
          </w:p>
          <w:p w14:paraId="0CA09A98" w14:textId="77777777" w:rsidR="0037636A" w:rsidRPr="0037636A" w:rsidRDefault="0037636A" w:rsidP="0037636A">
            <w:pPr>
              <w:spacing w:before="0" w:beforeAutospacing="0" w:after="0" w:afterAutospacing="0"/>
              <w:ind w:right="0"/>
              <w:rPr>
                <w:rFonts w:asciiTheme="minorHAnsi" w:eastAsiaTheme="minorHAnsi" w:hAnsiTheme="minorHAnsi" w:cstheme="minorBidi"/>
                <w:kern w:val="2"/>
                <w:sz w:val="22"/>
                <w:szCs w:val="22"/>
              </w:rPr>
            </w:pPr>
          </w:p>
          <w:p w14:paraId="08577384" w14:textId="77777777" w:rsidR="0037636A" w:rsidRPr="0037636A" w:rsidRDefault="0037636A" w:rsidP="0037636A">
            <w:pPr>
              <w:spacing w:before="0" w:beforeAutospacing="0" w:after="0" w:afterAutospacing="0"/>
              <w:ind w:right="0"/>
              <w:rPr>
                <w:rFonts w:asciiTheme="minorHAnsi" w:eastAsiaTheme="minorHAnsi" w:hAnsiTheme="minorHAnsi" w:cstheme="minorBidi"/>
                <w:kern w:val="2"/>
                <w:sz w:val="22"/>
                <w:szCs w:val="22"/>
              </w:rPr>
            </w:pPr>
            <w:r w:rsidRPr="0037636A">
              <w:rPr>
                <w:rFonts w:asciiTheme="minorHAnsi" w:eastAsiaTheme="minorHAnsi" w:hAnsiTheme="minorHAnsi" w:cstheme="minorBidi"/>
                <w:kern w:val="2"/>
                <w:sz w:val="22"/>
                <w:szCs w:val="22"/>
              </w:rPr>
              <w:t>Is the time from solicitation to awarding funding to the fiduciary less than 60 days?</w:t>
            </w:r>
          </w:p>
        </w:tc>
        <w:sdt>
          <w:sdtPr>
            <w:rPr>
              <w:rFonts w:asciiTheme="minorHAnsi" w:eastAsiaTheme="minorHAnsi" w:hAnsiTheme="minorHAnsi" w:cstheme="minorBidi"/>
              <w:kern w:val="2"/>
              <w:sz w:val="22"/>
              <w:szCs w:val="22"/>
            </w:rPr>
            <w:id w:val="1858929750"/>
            <w:placeholder>
              <w:docPart w:val="67454B2787A2492691CECD07B2F63EB0"/>
            </w:placeholder>
            <w:showingPlcHdr/>
          </w:sdtPr>
          <w:sdtEndPr/>
          <w:sdtContent>
            <w:tc>
              <w:tcPr>
                <w:tcW w:w="3024" w:type="dxa"/>
              </w:tcPr>
              <w:p w14:paraId="1DF74E92" w14:textId="77777777" w:rsidR="0037636A" w:rsidRPr="0037636A" w:rsidRDefault="0037636A" w:rsidP="0037636A">
                <w:pPr>
                  <w:spacing w:before="0" w:beforeAutospacing="0" w:after="160" w:afterAutospacing="0" w:line="259" w:lineRule="auto"/>
                  <w:ind w:right="0"/>
                  <w:rPr>
                    <w:rFonts w:asciiTheme="minorHAnsi" w:eastAsiaTheme="minorHAnsi" w:hAnsiTheme="minorHAnsi" w:cstheme="minorBidi"/>
                    <w:kern w:val="2"/>
                    <w:sz w:val="22"/>
                    <w:szCs w:val="22"/>
                  </w:rPr>
                </w:pPr>
                <w:r w:rsidRPr="0037636A">
                  <w:rPr>
                    <w:rFonts w:asciiTheme="minorHAnsi" w:eastAsiaTheme="minorHAnsi" w:hAnsiTheme="minorHAnsi" w:cstheme="minorBidi"/>
                    <w:color w:val="808080"/>
                    <w:kern w:val="2"/>
                    <w:sz w:val="22"/>
                    <w:szCs w:val="22"/>
                  </w:rPr>
                  <w:t>Click or tap here to enter text.</w:t>
                </w:r>
              </w:p>
            </w:tc>
          </w:sdtContent>
        </w:sdt>
        <w:sdt>
          <w:sdtPr>
            <w:rPr>
              <w:rFonts w:asciiTheme="minorHAnsi" w:eastAsiaTheme="minorHAnsi" w:hAnsiTheme="minorHAnsi" w:cstheme="minorBidi"/>
              <w:kern w:val="2"/>
              <w:sz w:val="22"/>
              <w:szCs w:val="22"/>
            </w:rPr>
            <w:id w:val="-1016149111"/>
            <w:placeholder>
              <w:docPart w:val="CE7A1DFBF37B4140B931E56DE79878C5"/>
            </w:placeholder>
            <w:showingPlcHdr/>
          </w:sdtPr>
          <w:sdtEndPr/>
          <w:sdtContent>
            <w:tc>
              <w:tcPr>
                <w:tcW w:w="3024" w:type="dxa"/>
              </w:tcPr>
              <w:p w14:paraId="338DF2AF" w14:textId="77777777" w:rsidR="0037636A" w:rsidRPr="0037636A" w:rsidRDefault="0037636A" w:rsidP="0037636A">
                <w:pPr>
                  <w:spacing w:before="0" w:beforeAutospacing="0" w:after="160" w:afterAutospacing="0" w:line="259" w:lineRule="auto"/>
                  <w:ind w:right="0"/>
                  <w:rPr>
                    <w:rFonts w:asciiTheme="minorHAnsi" w:eastAsiaTheme="minorHAnsi" w:hAnsiTheme="minorHAnsi" w:cstheme="minorBidi"/>
                    <w:kern w:val="2"/>
                    <w:sz w:val="22"/>
                    <w:szCs w:val="22"/>
                  </w:rPr>
                </w:pPr>
                <w:r w:rsidRPr="0037636A">
                  <w:rPr>
                    <w:rFonts w:asciiTheme="minorHAnsi" w:eastAsiaTheme="minorHAnsi" w:hAnsiTheme="minorHAnsi" w:cstheme="minorBidi"/>
                    <w:color w:val="808080"/>
                    <w:kern w:val="2"/>
                    <w:sz w:val="22"/>
                    <w:szCs w:val="22"/>
                  </w:rPr>
                  <w:t>Click or tap here to enter text.</w:t>
                </w:r>
              </w:p>
            </w:tc>
          </w:sdtContent>
        </w:sdt>
      </w:tr>
      <w:tr w:rsidR="0037636A" w:rsidRPr="0037636A" w14:paraId="7B09CA20" w14:textId="77777777" w:rsidTr="00ED7711">
        <w:trPr>
          <w:jc w:val="center"/>
        </w:trPr>
        <w:tc>
          <w:tcPr>
            <w:tcW w:w="3022" w:type="dxa"/>
          </w:tcPr>
          <w:p w14:paraId="16DC3899" w14:textId="7CCB6FA7" w:rsidR="0037636A" w:rsidRPr="0037636A" w:rsidRDefault="0037636A" w:rsidP="0037636A">
            <w:pPr>
              <w:spacing w:before="0" w:beforeAutospacing="0" w:after="0" w:afterAutospacing="0"/>
              <w:ind w:right="0"/>
              <w:rPr>
                <w:rFonts w:asciiTheme="minorHAnsi" w:eastAsiaTheme="minorHAnsi" w:hAnsiTheme="minorHAnsi" w:cstheme="minorBidi"/>
                <w:kern w:val="2"/>
                <w:sz w:val="22"/>
                <w:szCs w:val="22"/>
              </w:rPr>
            </w:pPr>
            <w:r w:rsidRPr="0037636A">
              <w:rPr>
                <w:rFonts w:asciiTheme="minorHAnsi" w:eastAsiaTheme="minorHAnsi" w:hAnsiTheme="minorHAnsi" w:cstheme="minorBidi"/>
                <w:kern w:val="2"/>
                <w:sz w:val="22"/>
                <w:szCs w:val="22"/>
              </w:rPr>
              <w:t>Select a procurement process for awarding federal dollars for providing Ryan White HIV/AIDS Program — Part A services appropriate for a subrecipient that provides core medical, support, and administrative services to individuals with HIV.</w:t>
            </w:r>
          </w:p>
        </w:tc>
        <w:tc>
          <w:tcPr>
            <w:tcW w:w="3022" w:type="dxa"/>
          </w:tcPr>
          <w:p w14:paraId="19741648" w14:textId="77777777" w:rsidR="0037636A" w:rsidRPr="0037636A" w:rsidRDefault="0037636A" w:rsidP="0037636A">
            <w:pPr>
              <w:spacing w:before="0" w:beforeAutospacing="0" w:after="0" w:afterAutospacing="0"/>
              <w:ind w:right="0"/>
              <w:rPr>
                <w:rFonts w:asciiTheme="minorHAnsi" w:eastAsiaTheme="minorHAnsi" w:hAnsiTheme="minorHAnsi" w:cstheme="minorBidi"/>
                <w:kern w:val="2"/>
                <w:sz w:val="22"/>
                <w:szCs w:val="22"/>
              </w:rPr>
            </w:pPr>
            <w:r w:rsidRPr="0037636A">
              <w:rPr>
                <w:rFonts w:asciiTheme="minorHAnsi" w:eastAsiaTheme="minorHAnsi" w:hAnsiTheme="minorHAnsi" w:cstheme="minorBidi"/>
                <w:kern w:val="2"/>
                <w:sz w:val="22"/>
                <w:szCs w:val="22"/>
              </w:rPr>
              <w:t>The jurisdiction’s Policies and Procedures for creating, distributing, and evaluating a Request for Proposals.</w:t>
            </w:r>
          </w:p>
          <w:p w14:paraId="158793B0" w14:textId="77777777" w:rsidR="0037636A" w:rsidRPr="0037636A" w:rsidRDefault="0037636A" w:rsidP="0037636A">
            <w:pPr>
              <w:spacing w:before="0" w:beforeAutospacing="0" w:after="0" w:afterAutospacing="0"/>
              <w:ind w:right="0"/>
              <w:rPr>
                <w:rFonts w:asciiTheme="minorHAnsi" w:eastAsiaTheme="minorHAnsi" w:hAnsiTheme="minorHAnsi" w:cstheme="minorBidi"/>
                <w:kern w:val="2"/>
                <w:sz w:val="22"/>
                <w:szCs w:val="22"/>
              </w:rPr>
            </w:pPr>
          </w:p>
          <w:p w14:paraId="0D397E03" w14:textId="4540D048" w:rsidR="0037636A" w:rsidRPr="0037636A" w:rsidRDefault="0037636A" w:rsidP="0037636A">
            <w:pPr>
              <w:spacing w:before="0" w:beforeAutospacing="0" w:after="0" w:afterAutospacing="0"/>
              <w:ind w:right="0"/>
              <w:rPr>
                <w:rFonts w:asciiTheme="minorHAnsi" w:eastAsiaTheme="minorHAnsi" w:hAnsiTheme="minorHAnsi" w:cstheme="minorBidi"/>
                <w:kern w:val="2"/>
                <w:sz w:val="22"/>
                <w:szCs w:val="22"/>
              </w:rPr>
            </w:pPr>
            <w:r w:rsidRPr="0037636A">
              <w:rPr>
                <w:rFonts w:asciiTheme="minorHAnsi" w:eastAsiaTheme="minorHAnsi" w:hAnsiTheme="minorHAnsi" w:cstheme="minorBidi"/>
                <w:kern w:val="2"/>
                <w:sz w:val="22"/>
                <w:szCs w:val="22"/>
              </w:rPr>
              <w:t>Copy of the process for requesting Ryan White Part A core</w:t>
            </w:r>
            <w:r w:rsidR="00950D2A">
              <w:rPr>
                <w:rFonts w:asciiTheme="minorHAnsi" w:eastAsiaTheme="minorHAnsi" w:hAnsiTheme="minorHAnsi" w:cstheme="minorBidi"/>
                <w:kern w:val="2"/>
                <w:sz w:val="22"/>
                <w:szCs w:val="22"/>
              </w:rPr>
              <w:t xml:space="preserve"> medical</w:t>
            </w:r>
            <w:r w:rsidRPr="0037636A">
              <w:rPr>
                <w:rFonts w:asciiTheme="minorHAnsi" w:eastAsiaTheme="minorHAnsi" w:hAnsiTheme="minorHAnsi" w:cstheme="minorBidi"/>
                <w:kern w:val="2"/>
                <w:sz w:val="22"/>
                <w:szCs w:val="22"/>
              </w:rPr>
              <w:t>, support, and administrative services.</w:t>
            </w:r>
          </w:p>
        </w:tc>
        <w:tc>
          <w:tcPr>
            <w:tcW w:w="3022" w:type="dxa"/>
          </w:tcPr>
          <w:p w14:paraId="71A3FFF8" w14:textId="77777777" w:rsidR="0037636A" w:rsidRDefault="0037636A" w:rsidP="0037636A">
            <w:pPr>
              <w:spacing w:before="0" w:beforeAutospacing="0" w:after="0" w:afterAutospacing="0"/>
              <w:ind w:right="0"/>
              <w:rPr>
                <w:rFonts w:asciiTheme="minorHAnsi" w:eastAsiaTheme="minorHAnsi" w:hAnsiTheme="minorHAnsi" w:cstheme="minorBidi"/>
                <w:kern w:val="2"/>
                <w:sz w:val="22"/>
                <w:szCs w:val="22"/>
              </w:rPr>
            </w:pPr>
            <w:r w:rsidRPr="0037636A">
              <w:rPr>
                <w:rFonts w:asciiTheme="minorHAnsi" w:eastAsiaTheme="minorHAnsi" w:hAnsiTheme="minorHAnsi" w:cstheme="minorBidi"/>
                <w:kern w:val="2"/>
                <w:sz w:val="22"/>
                <w:szCs w:val="22"/>
              </w:rPr>
              <w:t xml:space="preserve">Which procurement processes are currently used for subrecipients?  </w:t>
            </w:r>
          </w:p>
          <w:p w14:paraId="61D84E40" w14:textId="77777777" w:rsidR="0037636A" w:rsidRPr="0037636A" w:rsidRDefault="0037636A" w:rsidP="0037636A">
            <w:pPr>
              <w:spacing w:before="0" w:beforeAutospacing="0" w:after="0" w:afterAutospacing="0"/>
              <w:ind w:right="0"/>
              <w:rPr>
                <w:rFonts w:asciiTheme="minorHAnsi" w:eastAsiaTheme="minorHAnsi" w:hAnsiTheme="minorHAnsi" w:cstheme="minorBidi"/>
                <w:kern w:val="2"/>
                <w:sz w:val="22"/>
                <w:szCs w:val="22"/>
              </w:rPr>
            </w:pPr>
          </w:p>
          <w:p w14:paraId="7B9C797A" w14:textId="6283277B" w:rsidR="0037636A" w:rsidRDefault="0037636A" w:rsidP="0037636A">
            <w:pPr>
              <w:spacing w:before="0" w:beforeAutospacing="0" w:after="0" w:afterAutospacing="0"/>
              <w:ind w:right="0"/>
              <w:rPr>
                <w:rFonts w:asciiTheme="minorHAnsi" w:eastAsiaTheme="minorHAnsi" w:hAnsiTheme="minorHAnsi" w:cstheme="minorBidi"/>
                <w:kern w:val="2"/>
                <w:sz w:val="22"/>
                <w:szCs w:val="22"/>
              </w:rPr>
            </w:pPr>
            <w:r w:rsidRPr="0037636A">
              <w:rPr>
                <w:rFonts w:asciiTheme="minorHAnsi" w:eastAsiaTheme="minorHAnsi" w:hAnsiTheme="minorHAnsi" w:cstheme="minorBidi"/>
                <w:kern w:val="2"/>
                <w:sz w:val="22"/>
                <w:szCs w:val="22"/>
              </w:rPr>
              <w:t>What is the length of time from solicitation to award of funding?</w:t>
            </w:r>
          </w:p>
          <w:p w14:paraId="005F6CE4" w14:textId="77777777" w:rsidR="0037636A" w:rsidRPr="0037636A" w:rsidRDefault="0037636A" w:rsidP="0037636A">
            <w:pPr>
              <w:spacing w:before="0" w:beforeAutospacing="0" w:after="0" w:afterAutospacing="0"/>
              <w:ind w:right="0"/>
              <w:rPr>
                <w:rFonts w:asciiTheme="minorHAnsi" w:eastAsiaTheme="minorHAnsi" w:hAnsiTheme="minorHAnsi" w:cstheme="minorBidi"/>
                <w:kern w:val="2"/>
                <w:sz w:val="22"/>
                <w:szCs w:val="22"/>
              </w:rPr>
            </w:pPr>
          </w:p>
          <w:p w14:paraId="70F71689" w14:textId="77777777" w:rsidR="0037636A" w:rsidRDefault="0037636A" w:rsidP="0037636A">
            <w:pPr>
              <w:spacing w:before="0" w:beforeAutospacing="0" w:after="0" w:afterAutospacing="0"/>
              <w:ind w:right="0"/>
              <w:rPr>
                <w:rFonts w:asciiTheme="minorHAnsi" w:eastAsiaTheme="minorHAnsi" w:hAnsiTheme="minorHAnsi" w:cstheme="minorBidi"/>
                <w:kern w:val="2"/>
                <w:sz w:val="22"/>
                <w:szCs w:val="22"/>
              </w:rPr>
            </w:pPr>
            <w:r w:rsidRPr="0037636A">
              <w:rPr>
                <w:rFonts w:asciiTheme="minorHAnsi" w:eastAsiaTheme="minorHAnsi" w:hAnsiTheme="minorHAnsi" w:cstheme="minorBidi"/>
                <w:kern w:val="2"/>
                <w:sz w:val="22"/>
                <w:szCs w:val="22"/>
              </w:rPr>
              <w:t xml:space="preserve">How often are services rebid/recompeted?   </w:t>
            </w:r>
          </w:p>
          <w:p w14:paraId="3F98CC95" w14:textId="77777777" w:rsidR="0037636A" w:rsidRPr="0037636A" w:rsidRDefault="0037636A" w:rsidP="0037636A">
            <w:pPr>
              <w:spacing w:before="0" w:beforeAutospacing="0" w:after="0" w:afterAutospacing="0"/>
              <w:ind w:right="0"/>
              <w:rPr>
                <w:rFonts w:asciiTheme="minorHAnsi" w:eastAsiaTheme="minorHAnsi" w:hAnsiTheme="minorHAnsi" w:cstheme="minorBidi"/>
                <w:kern w:val="2"/>
                <w:sz w:val="22"/>
                <w:szCs w:val="22"/>
              </w:rPr>
            </w:pPr>
          </w:p>
          <w:p w14:paraId="74FF31ED" w14:textId="77777777" w:rsidR="0037636A" w:rsidRDefault="0037636A" w:rsidP="0037636A">
            <w:pPr>
              <w:spacing w:before="0" w:beforeAutospacing="0" w:after="0" w:afterAutospacing="0"/>
              <w:ind w:right="0"/>
              <w:rPr>
                <w:rFonts w:asciiTheme="minorHAnsi" w:eastAsiaTheme="minorHAnsi" w:hAnsiTheme="minorHAnsi" w:cstheme="minorBidi"/>
                <w:kern w:val="2"/>
                <w:sz w:val="22"/>
                <w:szCs w:val="22"/>
              </w:rPr>
            </w:pPr>
            <w:r w:rsidRPr="0037636A">
              <w:rPr>
                <w:rFonts w:asciiTheme="minorHAnsi" w:eastAsiaTheme="minorHAnsi" w:hAnsiTheme="minorHAnsi" w:cstheme="minorBidi"/>
                <w:kern w:val="2"/>
                <w:sz w:val="22"/>
                <w:szCs w:val="22"/>
              </w:rPr>
              <w:t>Is sole source procurement used? If so, how frequently and for what services?</w:t>
            </w:r>
          </w:p>
          <w:p w14:paraId="1FEE0FC5" w14:textId="77777777" w:rsidR="0037636A" w:rsidRPr="0037636A" w:rsidRDefault="0037636A" w:rsidP="0037636A">
            <w:pPr>
              <w:spacing w:before="0" w:beforeAutospacing="0" w:after="0" w:afterAutospacing="0"/>
              <w:ind w:right="0"/>
              <w:rPr>
                <w:rFonts w:asciiTheme="minorHAnsi" w:eastAsiaTheme="minorHAnsi" w:hAnsiTheme="minorHAnsi" w:cstheme="minorBidi"/>
                <w:kern w:val="2"/>
                <w:sz w:val="22"/>
                <w:szCs w:val="22"/>
              </w:rPr>
            </w:pPr>
          </w:p>
          <w:p w14:paraId="00C3F558" w14:textId="77777777" w:rsidR="0037636A" w:rsidRDefault="0037636A" w:rsidP="0037636A">
            <w:pPr>
              <w:spacing w:before="0" w:beforeAutospacing="0" w:after="0" w:afterAutospacing="0"/>
              <w:ind w:right="0"/>
              <w:rPr>
                <w:rFonts w:asciiTheme="minorHAnsi" w:eastAsiaTheme="minorHAnsi" w:hAnsiTheme="minorHAnsi" w:cstheme="minorBidi"/>
                <w:kern w:val="2"/>
                <w:sz w:val="22"/>
                <w:szCs w:val="22"/>
              </w:rPr>
            </w:pPr>
            <w:r w:rsidRPr="0037636A">
              <w:rPr>
                <w:rFonts w:asciiTheme="minorHAnsi" w:eastAsiaTheme="minorHAnsi" w:hAnsiTheme="minorHAnsi" w:cstheme="minorBidi"/>
                <w:kern w:val="2"/>
                <w:sz w:val="22"/>
                <w:szCs w:val="22"/>
              </w:rPr>
              <w:t xml:space="preserve">Are there services provided by the recipient organization (health department)?  </w:t>
            </w:r>
          </w:p>
          <w:p w14:paraId="446D15EC" w14:textId="77777777" w:rsidR="0037636A" w:rsidRPr="0037636A" w:rsidRDefault="0037636A" w:rsidP="0037636A">
            <w:pPr>
              <w:spacing w:before="0" w:beforeAutospacing="0" w:after="0" w:afterAutospacing="0"/>
              <w:ind w:right="0"/>
              <w:rPr>
                <w:rFonts w:asciiTheme="minorHAnsi" w:eastAsiaTheme="minorHAnsi" w:hAnsiTheme="minorHAnsi" w:cstheme="minorBidi"/>
                <w:kern w:val="2"/>
                <w:sz w:val="22"/>
                <w:szCs w:val="22"/>
              </w:rPr>
            </w:pPr>
          </w:p>
          <w:p w14:paraId="5AA64A16" w14:textId="77777777" w:rsidR="0037636A" w:rsidRPr="0037636A" w:rsidRDefault="0037636A" w:rsidP="0037636A">
            <w:pPr>
              <w:spacing w:before="0" w:beforeAutospacing="0" w:after="0" w:afterAutospacing="0"/>
              <w:ind w:right="0"/>
              <w:rPr>
                <w:rFonts w:asciiTheme="minorHAnsi" w:eastAsiaTheme="minorHAnsi" w:hAnsiTheme="minorHAnsi" w:cstheme="minorBidi"/>
                <w:kern w:val="2"/>
                <w:sz w:val="22"/>
                <w:szCs w:val="22"/>
              </w:rPr>
            </w:pPr>
            <w:r w:rsidRPr="0037636A">
              <w:rPr>
                <w:rFonts w:asciiTheme="minorHAnsi" w:eastAsiaTheme="minorHAnsi" w:hAnsiTheme="minorHAnsi" w:cstheme="minorBidi"/>
                <w:kern w:val="2"/>
                <w:sz w:val="22"/>
                <w:szCs w:val="22"/>
              </w:rPr>
              <w:t>If so, is the procurement process for the recipient different from other applicant agencies in the EMA/TGA?</w:t>
            </w:r>
          </w:p>
        </w:tc>
        <w:sdt>
          <w:sdtPr>
            <w:rPr>
              <w:rFonts w:asciiTheme="minorHAnsi" w:eastAsiaTheme="minorHAnsi" w:hAnsiTheme="minorHAnsi" w:cstheme="minorBidi"/>
              <w:kern w:val="2"/>
              <w:sz w:val="22"/>
              <w:szCs w:val="22"/>
            </w:rPr>
            <w:id w:val="-523020360"/>
            <w:placeholder>
              <w:docPart w:val="18B12F8064A141E8AFC3A388C1B0B283"/>
            </w:placeholder>
            <w:showingPlcHdr/>
          </w:sdtPr>
          <w:sdtEndPr/>
          <w:sdtContent>
            <w:tc>
              <w:tcPr>
                <w:tcW w:w="3024" w:type="dxa"/>
              </w:tcPr>
              <w:p w14:paraId="3875249B" w14:textId="77777777" w:rsidR="0037636A" w:rsidRPr="0037636A" w:rsidRDefault="0037636A" w:rsidP="0037636A">
                <w:pPr>
                  <w:spacing w:before="0" w:beforeAutospacing="0" w:after="160" w:afterAutospacing="0" w:line="259" w:lineRule="auto"/>
                  <w:ind w:right="0"/>
                  <w:rPr>
                    <w:rFonts w:asciiTheme="minorHAnsi" w:eastAsiaTheme="minorHAnsi" w:hAnsiTheme="minorHAnsi" w:cstheme="minorBidi"/>
                    <w:kern w:val="2"/>
                    <w:sz w:val="22"/>
                    <w:szCs w:val="22"/>
                  </w:rPr>
                </w:pPr>
                <w:r w:rsidRPr="0037636A">
                  <w:rPr>
                    <w:rFonts w:asciiTheme="minorHAnsi" w:eastAsiaTheme="minorHAnsi" w:hAnsiTheme="minorHAnsi" w:cstheme="minorBidi"/>
                    <w:color w:val="808080"/>
                    <w:kern w:val="2"/>
                    <w:sz w:val="22"/>
                    <w:szCs w:val="22"/>
                  </w:rPr>
                  <w:t>Click or tap here to enter text.</w:t>
                </w:r>
              </w:p>
            </w:tc>
          </w:sdtContent>
        </w:sdt>
        <w:sdt>
          <w:sdtPr>
            <w:rPr>
              <w:rFonts w:asciiTheme="minorHAnsi" w:eastAsiaTheme="minorHAnsi" w:hAnsiTheme="minorHAnsi" w:cstheme="minorBidi"/>
              <w:kern w:val="2"/>
              <w:sz w:val="22"/>
              <w:szCs w:val="22"/>
            </w:rPr>
            <w:id w:val="-2132536784"/>
            <w:placeholder>
              <w:docPart w:val="5A4D8055FEEF41CCBCE9AB80FEC28816"/>
            </w:placeholder>
            <w:showingPlcHdr/>
          </w:sdtPr>
          <w:sdtEndPr/>
          <w:sdtContent>
            <w:tc>
              <w:tcPr>
                <w:tcW w:w="3024" w:type="dxa"/>
              </w:tcPr>
              <w:p w14:paraId="010A1665" w14:textId="77777777" w:rsidR="0037636A" w:rsidRPr="0037636A" w:rsidRDefault="0037636A" w:rsidP="0037636A">
                <w:pPr>
                  <w:spacing w:before="0" w:beforeAutospacing="0" w:after="160" w:afterAutospacing="0" w:line="259" w:lineRule="auto"/>
                  <w:ind w:right="0"/>
                  <w:rPr>
                    <w:rFonts w:asciiTheme="minorHAnsi" w:eastAsiaTheme="minorHAnsi" w:hAnsiTheme="minorHAnsi" w:cstheme="minorBidi"/>
                    <w:kern w:val="2"/>
                    <w:sz w:val="22"/>
                    <w:szCs w:val="22"/>
                  </w:rPr>
                </w:pPr>
                <w:r w:rsidRPr="0037636A">
                  <w:rPr>
                    <w:rFonts w:asciiTheme="minorHAnsi" w:eastAsiaTheme="minorHAnsi" w:hAnsiTheme="minorHAnsi" w:cstheme="minorBidi"/>
                    <w:color w:val="808080"/>
                    <w:kern w:val="2"/>
                    <w:sz w:val="22"/>
                    <w:szCs w:val="22"/>
                  </w:rPr>
                  <w:t>Click or tap here to enter text.</w:t>
                </w:r>
              </w:p>
            </w:tc>
          </w:sdtContent>
        </w:sdt>
      </w:tr>
    </w:tbl>
    <w:p w14:paraId="0F64219D" w14:textId="77777777" w:rsidR="0037636A" w:rsidRDefault="0037636A" w:rsidP="007A1BA3">
      <w:pPr>
        <w:pStyle w:val="BodyText"/>
        <w:spacing w:beforeAutospacing="0" w:after="0" w:afterAutospacing="0"/>
      </w:pPr>
    </w:p>
    <w:tbl>
      <w:tblPr>
        <w:tblStyle w:val="TableGrid2"/>
        <w:tblW w:w="15114" w:type="dxa"/>
        <w:tblLayout w:type="fixed"/>
        <w:tblLook w:val="04A0" w:firstRow="1" w:lastRow="0" w:firstColumn="1" w:lastColumn="0" w:noHBand="0" w:noVBand="1"/>
      </w:tblPr>
      <w:tblGrid>
        <w:gridCol w:w="3022"/>
        <w:gridCol w:w="3022"/>
        <w:gridCol w:w="3022"/>
        <w:gridCol w:w="3024"/>
        <w:gridCol w:w="3024"/>
      </w:tblGrid>
      <w:tr w:rsidR="007A1BA3" w:rsidRPr="007A1BA3" w14:paraId="0EF9CEF4" w14:textId="77777777" w:rsidTr="00ED7711">
        <w:tc>
          <w:tcPr>
            <w:tcW w:w="15114" w:type="dxa"/>
            <w:gridSpan w:val="5"/>
            <w:shd w:val="clear" w:color="auto" w:fill="D9E2F3" w:themeFill="accent1" w:themeFillTint="33"/>
          </w:tcPr>
          <w:p w14:paraId="629F2921" w14:textId="77777777" w:rsidR="007A1BA3" w:rsidRPr="007A1BA3" w:rsidRDefault="007A1BA3" w:rsidP="007A1BA3">
            <w:pPr>
              <w:spacing w:before="0" w:beforeAutospacing="0" w:after="160" w:afterAutospacing="0" w:line="259" w:lineRule="auto"/>
              <w:ind w:right="0"/>
              <w:jc w:val="center"/>
              <w:rPr>
                <w:rFonts w:asciiTheme="majorHAnsi" w:eastAsiaTheme="minorHAnsi" w:hAnsiTheme="majorHAnsi" w:cstheme="majorHAnsi"/>
                <w:b/>
                <w:bCs/>
                <w:kern w:val="2"/>
                <w:sz w:val="36"/>
                <w:szCs w:val="36"/>
              </w:rPr>
            </w:pPr>
            <w:r w:rsidRPr="007A1BA3">
              <w:rPr>
                <w:rFonts w:asciiTheme="majorHAnsi" w:eastAsiaTheme="minorHAnsi" w:hAnsiTheme="majorHAnsi" w:cstheme="majorHAnsi"/>
                <w:b/>
                <w:bCs/>
                <w:kern w:val="2"/>
                <w:sz w:val="36"/>
                <w:szCs w:val="36"/>
              </w:rPr>
              <w:t>BUDGETING</w:t>
            </w:r>
          </w:p>
        </w:tc>
      </w:tr>
      <w:tr w:rsidR="007A1BA3" w:rsidRPr="007A1BA3" w14:paraId="5E9AA5E2" w14:textId="77777777" w:rsidTr="00ED7711">
        <w:trPr>
          <w:trHeight w:val="504"/>
        </w:trPr>
        <w:tc>
          <w:tcPr>
            <w:tcW w:w="3022" w:type="dxa"/>
            <w:vAlign w:val="center"/>
          </w:tcPr>
          <w:p w14:paraId="208512B3" w14:textId="77777777" w:rsidR="007A1BA3" w:rsidRPr="007A1BA3" w:rsidRDefault="007A1BA3" w:rsidP="007A1BA3">
            <w:pPr>
              <w:spacing w:before="0" w:beforeAutospacing="0" w:after="160" w:afterAutospacing="0" w:line="259" w:lineRule="auto"/>
              <w:ind w:right="0"/>
              <w:jc w:val="center"/>
              <w:rPr>
                <w:rFonts w:asciiTheme="majorHAnsi" w:eastAsiaTheme="minorHAnsi" w:hAnsiTheme="majorHAnsi" w:cstheme="majorHAnsi"/>
                <w:b/>
                <w:bCs/>
                <w:kern w:val="2"/>
                <w:sz w:val="22"/>
                <w:szCs w:val="22"/>
              </w:rPr>
            </w:pPr>
            <w:r w:rsidRPr="007A1BA3">
              <w:rPr>
                <w:rFonts w:asciiTheme="majorHAnsi" w:eastAsiaTheme="minorHAnsi" w:hAnsiTheme="majorHAnsi" w:cstheme="majorHAnsi"/>
                <w:b/>
                <w:bCs/>
                <w:kern w:val="2"/>
                <w:sz w:val="22"/>
                <w:szCs w:val="22"/>
              </w:rPr>
              <w:t>GOAL</w:t>
            </w:r>
          </w:p>
        </w:tc>
        <w:tc>
          <w:tcPr>
            <w:tcW w:w="3022" w:type="dxa"/>
            <w:vAlign w:val="center"/>
          </w:tcPr>
          <w:p w14:paraId="2C2B2F60" w14:textId="77777777" w:rsidR="007A1BA3" w:rsidRPr="007A1BA3" w:rsidRDefault="007A1BA3" w:rsidP="007A1BA3">
            <w:pPr>
              <w:spacing w:before="0" w:beforeAutospacing="0" w:after="160" w:afterAutospacing="0" w:line="259" w:lineRule="auto"/>
              <w:ind w:right="0"/>
              <w:jc w:val="center"/>
              <w:rPr>
                <w:rFonts w:asciiTheme="majorHAnsi" w:eastAsiaTheme="minorHAnsi" w:hAnsiTheme="majorHAnsi" w:cstheme="majorHAnsi"/>
                <w:b/>
                <w:bCs/>
                <w:kern w:val="2"/>
                <w:sz w:val="22"/>
                <w:szCs w:val="22"/>
              </w:rPr>
            </w:pPr>
            <w:r w:rsidRPr="007A1BA3">
              <w:rPr>
                <w:rFonts w:asciiTheme="majorHAnsi" w:eastAsiaTheme="minorHAnsi" w:hAnsiTheme="majorHAnsi" w:cstheme="majorHAnsi"/>
                <w:b/>
                <w:bCs/>
                <w:kern w:val="2"/>
                <w:sz w:val="22"/>
                <w:szCs w:val="22"/>
              </w:rPr>
              <w:t>DOCUMENT(S)</w:t>
            </w:r>
          </w:p>
        </w:tc>
        <w:tc>
          <w:tcPr>
            <w:tcW w:w="3022" w:type="dxa"/>
            <w:vAlign w:val="center"/>
          </w:tcPr>
          <w:p w14:paraId="0FC54142" w14:textId="77777777" w:rsidR="007A1BA3" w:rsidRPr="007A1BA3" w:rsidRDefault="007A1BA3" w:rsidP="007A1BA3">
            <w:pPr>
              <w:spacing w:before="0" w:beforeAutospacing="0" w:after="0" w:afterAutospacing="0" w:line="180" w:lineRule="exact"/>
              <w:ind w:right="0"/>
              <w:jc w:val="center"/>
              <w:rPr>
                <w:rFonts w:asciiTheme="majorHAnsi" w:eastAsiaTheme="minorHAnsi" w:hAnsiTheme="majorHAnsi" w:cstheme="majorHAnsi"/>
                <w:b/>
                <w:bCs/>
                <w:kern w:val="2"/>
                <w:sz w:val="22"/>
                <w:szCs w:val="22"/>
              </w:rPr>
            </w:pPr>
            <w:r w:rsidRPr="007A1BA3">
              <w:rPr>
                <w:rFonts w:asciiTheme="majorHAnsi" w:eastAsiaTheme="minorHAnsi" w:hAnsiTheme="majorHAnsi" w:cstheme="majorHAnsi"/>
                <w:b/>
                <w:bCs/>
                <w:kern w:val="2"/>
                <w:sz w:val="22"/>
                <w:szCs w:val="22"/>
              </w:rPr>
              <w:t xml:space="preserve">QUESTIONS </w:t>
            </w:r>
          </w:p>
          <w:p w14:paraId="1D652A1D" w14:textId="77777777" w:rsidR="007A1BA3" w:rsidRPr="007A1BA3" w:rsidRDefault="007A1BA3" w:rsidP="007A1BA3">
            <w:pPr>
              <w:spacing w:before="0" w:beforeAutospacing="0" w:after="0" w:afterAutospacing="0" w:line="180" w:lineRule="exact"/>
              <w:ind w:right="0"/>
              <w:jc w:val="center"/>
              <w:rPr>
                <w:rFonts w:asciiTheme="majorHAnsi" w:eastAsiaTheme="minorHAnsi" w:hAnsiTheme="majorHAnsi" w:cstheme="majorHAnsi"/>
                <w:b/>
                <w:bCs/>
                <w:i/>
                <w:iCs/>
                <w:kern w:val="2"/>
                <w:sz w:val="16"/>
                <w:szCs w:val="16"/>
              </w:rPr>
            </w:pPr>
            <w:r w:rsidRPr="007A1BA3">
              <w:rPr>
                <w:rFonts w:asciiTheme="majorHAnsi" w:eastAsiaTheme="minorHAnsi" w:hAnsiTheme="majorHAnsi" w:cstheme="majorHAnsi"/>
                <w:b/>
                <w:bCs/>
                <w:i/>
                <w:iCs/>
                <w:color w:val="2F5496" w:themeColor="accent1" w:themeShade="BF"/>
                <w:kern w:val="2"/>
                <w:sz w:val="16"/>
                <w:szCs w:val="16"/>
              </w:rPr>
              <w:t>(use documents and interviews)</w:t>
            </w:r>
          </w:p>
        </w:tc>
        <w:tc>
          <w:tcPr>
            <w:tcW w:w="3024" w:type="dxa"/>
            <w:vAlign w:val="center"/>
          </w:tcPr>
          <w:p w14:paraId="4D0D69A9" w14:textId="77777777" w:rsidR="007A1BA3" w:rsidRPr="007A1BA3" w:rsidRDefault="007A1BA3" w:rsidP="007A1BA3">
            <w:pPr>
              <w:spacing w:before="0" w:beforeAutospacing="0" w:after="160" w:afterAutospacing="0" w:line="259" w:lineRule="auto"/>
              <w:ind w:right="0"/>
              <w:jc w:val="center"/>
              <w:rPr>
                <w:rFonts w:asciiTheme="majorHAnsi" w:eastAsiaTheme="minorHAnsi" w:hAnsiTheme="majorHAnsi" w:cstheme="majorHAnsi"/>
                <w:b/>
                <w:bCs/>
                <w:kern w:val="2"/>
                <w:sz w:val="22"/>
                <w:szCs w:val="22"/>
              </w:rPr>
            </w:pPr>
            <w:r w:rsidRPr="007A1BA3">
              <w:rPr>
                <w:rFonts w:asciiTheme="majorHAnsi" w:eastAsiaTheme="minorHAnsi" w:hAnsiTheme="majorHAnsi" w:cstheme="majorHAnsi"/>
                <w:b/>
                <w:bCs/>
                <w:color w:val="4472C4" w:themeColor="accent1"/>
                <w:kern w:val="2"/>
                <w:sz w:val="22"/>
                <w:szCs w:val="22"/>
              </w:rPr>
              <w:t>BARRIERS TO COMPLIANCE</w:t>
            </w:r>
          </w:p>
        </w:tc>
        <w:tc>
          <w:tcPr>
            <w:tcW w:w="3024" w:type="dxa"/>
            <w:vAlign w:val="center"/>
          </w:tcPr>
          <w:p w14:paraId="169B4B0B" w14:textId="77777777" w:rsidR="007A1BA3" w:rsidRPr="007A1BA3" w:rsidRDefault="007A1BA3" w:rsidP="007A1BA3">
            <w:pPr>
              <w:spacing w:before="0" w:beforeAutospacing="0" w:after="160" w:afterAutospacing="0" w:line="259" w:lineRule="auto"/>
              <w:ind w:right="0"/>
              <w:jc w:val="center"/>
              <w:rPr>
                <w:rFonts w:asciiTheme="majorHAnsi" w:eastAsiaTheme="minorHAnsi" w:hAnsiTheme="majorHAnsi" w:cstheme="majorHAnsi"/>
                <w:b/>
                <w:bCs/>
                <w:kern w:val="2"/>
                <w:sz w:val="22"/>
                <w:szCs w:val="22"/>
              </w:rPr>
            </w:pPr>
            <w:r w:rsidRPr="007A1BA3">
              <w:rPr>
                <w:rFonts w:asciiTheme="majorHAnsi" w:eastAsiaTheme="minorHAnsi" w:hAnsiTheme="majorHAnsi" w:cstheme="majorHAnsi"/>
                <w:b/>
                <w:bCs/>
                <w:color w:val="4472C4" w:themeColor="accent1"/>
                <w:kern w:val="2"/>
                <w:sz w:val="22"/>
                <w:szCs w:val="22"/>
              </w:rPr>
              <w:t>SUGGESTION(S)</w:t>
            </w:r>
          </w:p>
        </w:tc>
      </w:tr>
      <w:tr w:rsidR="007A1BA3" w:rsidRPr="007A1BA3" w14:paraId="56E6FBEC" w14:textId="77777777" w:rsidTr="00ED7711">
        <w:tc>
          <w:tcPr>
            <w:tcW w:w="3022" w:type="dxa"/>
          </w:tcPr>
          <w:p w14:paraId="6DDAB47A" w14:textId="77777777" w:rsidR="007A1BA3" w:rsidRPr="007A1BA3" w:rsidRDefault="007A1BA3" w:rsidP="007A1BA3">
            <w:pPr>
              <w:spacing w:before="0" w:beforeAutospacing="0" w:after="0" w:afterAutospacing="0" w:line="259" w:lineRule="auto"/>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 xml:space="preserve">The budgets of subrecipients must reflect the use of grant funding as required by the RWHAP legislation.  </w:t>
            </w:r>
          </w:p>
        </w:tc>
        <w:tc>
          <w:tcPr>
            <w:tcW w:w="3022" w:type="dxa"/>
          </w:tcPr>
          <w:p w14:paraId="7A4AA34E" w14:textId="77777777" w:rsidR="007A1BA3" w:rsidRPr="007A1BA3" w:rsidRDefault="007A1BA3" w:rsidP="007A1BA3">
            <w:pPr>
              <w:spacing w:before="0" w:beforeAutospacing="0" w:after="0" w:afterAutospacing="0" w:line="259" w:lineRule="auto"/>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 xml:space="preserve">Compare budgets vs. expenses. </w:t>
            </w:r>
          </w:p>
          <w:p w14:paraId="1C67D243" w14:textId="77777777" w:rsidR="007A1BA3" w:rsidRPr="007A1BA3" w:rsidRDefault="007A1BA3" w:rsidP="007A1BA3">
            <w:pPr>
              <w:spacing w:before="0" w:beforeAutospacing="0" w:after="0" w:afterAutospacing="0" w:line="259" w:lineRule="auto"/>
              <w:ind w:right="0"/>
              <w:rPr>
                <w:rFonts w:asciiTheme="minorHAnsi" w:eastAsiaTheme="minorHAnsi" w:hAnsiTheme="minorHAnsi" w:cstheme="minorBidi"/>
                <w:kern w:val="2"/>
                <w:sz w:val="22"/>
                <w:szCs w:val="22"/>
              </w:rPr>
            </w:pPr>
          </w:p>
          <w:p w14:paraId="55FA0F9B" w14:textId="77777777" w:rsidR="007A1BA3" w:rsidRPr="007A1BA3" w:rsidRDefault="007A1BA3" w:rsidP="007A1BA3">
            <w:pPr>
              <w:spacing w:before="0" w:beforeAutospacing="0" w:after="0" w:afterAutospacing="0" w:line="259" w:lineRule="auto"/>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Review the calculation of the total administrative expenses across all subrecipients to ensure that the aggregate administrative costs do not exceed 10%.</w:t>
            </w:r>
          </w:p>
        </w:tc>
        <w:tc>
          <w:tcPr>
            <w:tcW w:w="3022" w:type="dxa"/>
          </w:tcPr>
          <w:p w14:paraId="7535A125" w14:textId="77777777" w:rsidR="007A1BA3" w:rsidRPr="007A1BA3" w:rsidRDefault="007A1BA3" w:rsidP="007A1BA3">
            <w:pPr>
              <w:spacing w:before="0" w:beforeAutospacing="0" w:after="0" w:afterAutospacing="0" w:line="259" w:lineRule="auto"/>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Do the RWHAP Part A budget and expense reports track expenses with sufficient detail to allow identification of administrative, quality, core medical, and support services expenses?</w:t>
            </w:r>
          </w:p>
          <w:p w14:paraId="2574019A" w14:textId="77777777" w:rsidR="007A1BA3" w:rsidRPr="007A1BA3" w:rsidRDefault="007A1BA3" w:rsidP="007A1BA3">
            <w:pPr>
              <w:spacing w:before="0" w:beforeAutospacing="0" w:after="0" w:afterAutospacing="0" w:line="259" w:lineRule="auto"/>
              <w:ind w:right="0"/>
              <w:rPr>
                <w:rFonts w:asciiTheme="minorHAnsi" w:eastAsiaTheme="minorHAnsi" w:hAnsiTheme="minorHAnsi" w:cstheme="minorBidi"/>
                <w:kern w:val="2"/>
                <w:sz w:val="22"/>
                <w:szCs w:val="22"/>
              </w:rPr>
            </w:pPr>
          </w:p>
          <w:p w14:paraId="6E6E3FD8" w14:textId="77777777" w:rsidR="007A1BA3" w:rsidRPr="007A1BA3" w:rsidRDefault="007A1BA3" w:rsidP="007A1BA3">
            <w:pPr>
              <w:spacing w:before="0" w:beforeAutospacing="0" w:after="0" w:afterAutospacing="0" w:line="259" w:lineRule="auto"/>
              <w:ind w:right="0"/>
              <w:rPr>
                <w:rFonts w:asciiTheme="minorHAnsi" w:eastAsiaTheme="minorHAnsi" w:hAnsiTheme="minorHAnsi" w:cstheme="minorBidi"/>
                <w:b/>
                <w:bCs/>
                <w:kern w:val="2"/>
                <w:sz w:val="22"/>
                <w:szCs w:val="22"/>
              </w:rPr>
            </w:pPr>
            <w:r w:rsidRPr="007A1BA3">
              <w:rPr>
                <w:rFonts w:asciiTheme="minorHAnsi" w:eastAsiaTheme="minorHAnsi" w:hAnsiTheme="minorHAnsi" w:cstheme="minorBidi"/>
                <w:kern w:val="2"/>
                <w:sz w:val="22"/>
                <w:szCs w:val="22"/>
              </w:rPr>
              <w:t>What budgeting practices have been undertaken to reduce unobligated balances?</w:t>
            </w:r>
          </w:p>
        </w:tc>
        <w:sdt>
          <w:sdtPr>
            <w:rPr>
              <w:rFonts w:asciiTheme="minorHAnsi" w:eastAsiaTheme="minorHAnsi" w:hAnsiTheme="minorHAnsi" w:cstheme="minorBidi"/>
              <w:kern w:val="2"/>
              <w:sz w:val="22"/>
              <w:szCs w:val="22"/>
            </w:rPr>
            <w:id w:val="488212560"/>
            <w:placeholder>
              <w:docPart w:val="615F8E31FE494B0DBD269A0E98ED1521"/>
            </w:placeholder>
            <w:showingPlcHdr/>
          </w:sdtPr>
          <w:sdtEndPr/>
          <w:sdtContent>
            <w:tc>
              <w:tcPr>
                <w:tcW w:w="3024" w:type="dxa"/>
              </w:tcPr>
              <w:p w14:paraId="16942593" w14:textId="77777777" w:rsidR="007A1BA3" w:rsidRPr="007A1BA3" w:rsidRDefault="007A1BA3" w:rsidP="007A1BA3">
                <w:pPr>
                  <w:spacing w:before="0" w:beforeAutospacing="0" w:after="160" w:afterAutospacing="0" w:line="259" w:lineRule="auto"/>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color w:val="808080"/>
                    <w:kern w:val="2"/>
                    <w:sz w:val="22"/>
                    <w:szCs w:val="22"/>
                  </w:rPr>
                  <w:t>Click or tap here to enter text.</w:t>
                </w:r>
              </w:p>
            </w:tc>
          </w:sdtContent>
        </w:sdt>
        <w:sdt>
          <w:sdtPr>
            <w:rPr>
              <w:rFonts w:asciiTheme="minorHAnsi" w:eastAsiaTheme="minorHAnsi" w:hAnsiTheme="minorHAnsi" w:cstheme="minorBidi"/>
              <w:kern w:val="2"/>
              <w:sz w:val="22"/>
              <w:szCs w:val="22"/>
            </w:rPr>
            <w:id w:val="-970586309"/>
            <w:placeholder>
              <w:docPart w:val="7272F8B5A2424F4FB4E62A2F49D89988"/>
            </w:placeholder>
            <w:showingPlcHdr/>
          </w:sdtPr>
          <w:sdtEndPr/>
          <w:sdtContent>
            <w:tc>
              <w:tcPr>
                <w:tcW w:w="3024" w:type="dxa"/>
              </w:tcPr>
              <w:p w14:paraId="4C7245A7" w14:textId="77777777" w:rsidR="007A1BA3" w:rsidRPr="007A1BA3" w:rsidRDefault="007A1BA3" w:rsidP="007A1BA3">
                <w:pPr>
                  <w:spacing w:before="0" w:beforeAutospacing="0" w:after="160" w:afterAutospacing="0" w:line="259" w:lineRule="auto"/>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color w:val="808080"/>
                    <w:kern w:val="2"/>
                    <w:sz w:val="22"/>
                    <w:szCs w:val="22"/>
                  </w:rPr>
                  <w:t>Click or tap here to enter text.</w:t>
                </w:r>
              </w:p>
            </w:tc>
          </w:sdtContent>
        </w:sdt>
      </w:tr>
    </w:tbl>
    <w:p w14:paraId="0EF36CBA" w14:textId="77777777" w:rsidR="00BE46B0" w:rsidRDefault="00BE46B0" w:rsidP="007A1BA3">
      <w:pPr>
        <w:pStyle w:val="BodyText"/>
        <w:spacing w:beforeAutospacing="0" w:after="0" w:afterAutospacing="0"/>
      </w:pPr>
    </w:p>
    <w:p w14:paraId="08EC74D8" w14:textId="77777777" w:rsidR="00BE46B0" w:rsidRDefault="00BE46B0" w:rsidP="007A1BA3">
      <w:pPr>
        <w:pStyle w:val="BodyText"/>
        <w:spacing w:beforeAutospacing="0" w:after="0" w:afterAutospacing="0"/>
      </w:pPr>
    </w:p>
    <w:p w14:paraId="47E8F30A" w14:textId="1CDD92E4" w:rsidR="007A1BA3" w:rsidRDefault="007A1BA3" w:rsidP="007A1BA3">
      <w:pPr>
        <w:pStyle w:val="BodyText"/>
        <w:spacing w:beforeAutospacing="0" w:after="0" w:afterAutospacing="0"/>
      </w:pPr>
      <w:r>
        <w:br w:type="page"/>
      </w:r>
    </w:p>
    <w:tbl>
      <w:tblPr>
        <w:tblStyle w:val="TableGrid3"/>
        <w:tblW w:w="15114" w:type="dxa"/>
        <w:jc w:val="center"/>
        <w:tblLayout w:type="fixed"/>
        <w:tblLook w:val="04A0" w:firstRow="1" w:lastRow="0" w:firstColumn="1" w:lastColumn="0" w:noHBand="0" w:noVBand="1"/>
      </w:tblPr>
      <w:tblGrid>
        <w:gridCol w:w="3022"/>
        <w:gridCol w:w="3022"/>
        <w:gridCol w:w="3022"/>
        <w:gridCol w:w="3024"/>
        <w:gridCol w:w="3024"/>
      </w:tblGrid>
      <w:tr w:rsidR="007A1BA3" w:rsidRPr="007A1BA3" w14:paraId="56D93C7A" w14:textId="77777777" w:rsidTr="00ED7711">
        <w:trPr>
          <w:jc w:val="center"/>
        </w:trPr>
        <w:tc>
          <w:tcPr>
            <w:tcW w:w="15114" w:type="dxa"/>
            <w:gridSpan w:val="5"/>
            <w:shd w:val="clear" w:color="auto" w:fill="D9E2F3" w:themeFill="accent1" w:themeFillTint="33"/>
          </w:tcPr>
          <w:p w14:paraId="19727402" w14:textId="77777777" w:rsidR="007A1BA3" w:rsidRPr="007A1BA3" w:rsidRDefault="007A1BA3" w:rsidP="007A1BA3">
            <w:pPr>
              <w:spacing w:before="0" w:beforeAutospacing="0" w:after="160" w:afterAutospacing="0" w:line="259" w:lineRule="auto"/>
              <w:ind w:right="0"/>
              <w:jc w:val="center"/>
              <w:rPr>
                <w:rFonts w:asciiTheme="majorHAnsi" w:eastAsiaTheme="minorHAnsi" w:hAnsiTheme="majorHAnsi" w:cstheme="majorHAnsi"/>
                <w:b/>
                <w:bCs/>
                <w:kern w:val="2"/>
                <w:sz w:val="36"/>
                <w:szCs w:val="36"/>
              </w:rPr>
            </w:pPr>
            <w:r w:rsidRPr="007A1BA3">
              <w:rPr>
                <w:rFonts w:asciiTheme="majorHAnsi" w:eastAsiaTheme="minorHAnsi" w:hAnsiTheme="majorHAnsi" w:cstheme="majorHAnsi"/>
                <w:b/>
                <w:bCs/>
                <w:kern w:val="2"/>
                <w:sz w:val="36"/>
                <w:szCs w:val="36"/>
              </w:rPr>
              <w:t>CONTRACTING</w:t>
            </w:r>
          </w:p>
        </w:tc>
      </w:tr>
      <w:tr w:rsidR="007A1BA3" w:rsidRPr="007A1BA3" w14:paraId="69C30CC1" w14:textId="77777777" w:rsidTr="00ED7711">
        <w:trPr>
          <w:trHeight w:val="504"/>
          <w:jc w:val="center"/>
        </w:trPr>
        <w:tc>
          <w:tcPr>
            <w:tcW w:w="3022" w:type="dxa"/>
            <w:vAlign w:val="center"/>
          </w:tcPr>
          <w:p w14:paraId="66F206A9" w14:textId="77777777" w:rsidR="007A1BA3" w:rsidRPr="007A1BA3" w:rsidRDefault="007A1BA3" w:rsidP="007A1BA3">
            <w:pPr>
              <w:spacing w:before="0" w:beforeAutospacing="0" w:after="160" w:afterAutospacing="0" w:line="259" w:lineRule="auto"/>
              <w:ind w:right="0"/>
              <w:jc w:val="center"/>
              <w:rPr>
                <w:rFonts w:asciiTheme="majorHAnsi" w:eastAsiaTheme="minorHAnsi" w:hAnsiTheme="majorHAnsi" w:cstheme="majorHAnsi"/>
                <w:b/>
                <w:bCs/>
                <w:kern w:val="2"/>
                <w:sz w:val="22"/>
                <w:szCs w:val="22"/>
              </w:rPr>
            </w:pPr>
            <w:r w:rsidRPr="007A1BA3">
              <w:rPr>
                <w:rFonts w:asciiTheme="majorHAnsi" w:eastAsiaTheme="minorHAnsi" w:hAnsiTheme="majorHAnsi" w:cstheme="majorHAnsi"/>
                <w:b/>
                <w:bCs/>
                <w:kern w:val="2"/>
                <w:sz w:val="22"/>
                <w:szCs w:val="22"/>
              </w:rPr>
              <w:t>GOAL</w:t>
            </w:r>
          </w:p>
        </w:tc>
        <w:tc>
          <w:tcPr>
            <w:tcW w:w="3022" w:type="dxa"/>
            <w:vAlign w:val="center"/>
          </w:tcPr>
          <w:p w14:paraId="6DF66246" w14:textId="77777777" w:rsidR="007A1BA3" w:rsidRPr="007A1BA3" w:rsidRDefault="007A1BA3" w:rsidP="007A1BA3">
            <w:pPr>
              <w:spacing w:before="0" w:beforeAutospacing="0" w:after="160" w:afterAutospacing="0" w:line="259" w:lineRule="auto"/>
              <w:ind w:right="0"/>
              <w:jc w:val="center"/>
              <w:rPr>
                <w:rFonts w:asciiTheme="majorHAnsi" w:eastAsiaTheme="minorHAnsi" w:hAnsiTheme="majorHAnsi" w:cstheme="majorHAnsi"/>
                <w:b/>
                <w:bCs/>
                <w:kern w:val="2"/>
                <w:sz w:val="22"/>
                <w:szCs w:val="22"/>
              </w:rPr>
            </w:pPr>
            <w:r w:rsidRPr="007A1BA3">
              <w:rPr>
                <w:rFonts w:asciiTheme="majorHAnsi" w:eastAsiaTheme="minorHAnsi" w:hAnsiTheme="majorHAnsi" w:cstheme="majorHAnsi"/>
                <w:b/>
                <w:bCs/>
                <w:kern w:val="2"/>
                <w:sz w:val="22"/>
                <w:szCs w:val="22"/>
              </w:rPr>
              <w:t>DOCUMENT(S)</w:t>
            </w:r>
          </w:p>
        </w:tc>
        <w:tc>
          <w:tcPr>
            <w:tcW w:w="3022" w:type="dxa"/>
            <w:vAlign w:val="center"/>
          </w:tcPr>
          <w:p w14:paraId="20251250" w14:textId="77777777" w:rsidR="007A1BA3" w:rsidRPr="007A1BA3" w:rsidRDefault="007A1BA3" w:rsidP="007A1BA3">
            <w:pPr>
              <w:spacing w:before="0" w:beforeAutospacing="0" w:after="0" w:afterAutospacing="0" w:line="180" w:lineRule="exact"/>
              <w:ind w:right="0"/>
              <w:jc w:val="center"/>
              <w:rPr>
                <w:rFonts w:asciiTheme="majorHAnsi" w:eastAsiaTheme="minorHAnsi" w:hAnsiTheme="majorHAnsi" w:cstheme="majorHAnsi"/>
                <w:b/>
                <w:bCs/>
                <w:kern w:val="2"/>
                <w:sz w:val="22"/>
                <w:szCs w:val="22"/>
              </w:rPr>
            </w:pPr>
            <w:r w:rsidRPr="007A1BA3">
              <w:rPr>
                <w:rFonts w:asciiTheme="majorHAnsi" w:eastAsiaTheme="minorHAnsi" w:hAnsiTheme="majorHAnsi" w:cstheme="majorHAnsi"/>
                <w:b/>
                <w:bCs/>
                <w:kern w:val="2"/>
                <w:sz w:val="22"/>
                <w:szCs w:val="22"/>
              </w:rPr>
              <w:t xml:space="preserve">QUESTIONS </w:t>
            </w:r>
          </w:p>
          <w:p w14:paraId="493C5CB5" w14:textId="77777777" w:rsidR="007A1BA3" w:rsidRPr="007A1BA3" w:rsidRDefault="007A1BA3" w:rsidP="007A1BA3">
            <w:pPr>
              <w:spacing w:before="0" w:beforeAutospacing="0" w:after="0" w:afterAutospacing="0" w:line="180" w:lineRule="exact"/>
              <w:ind w:right="0"/>
              <w:jc w:val="center"/>
              <w:rPr>
                <w:rFonts w:asciiTheme="majorHAnsi" w:eastAsiaTheme="minorHAnsi" w:hAnsiTheme="majorHAnsi" w:cstheme="majorHAnsi"/>
                <w:b/>
                <w:bCs/>
                <w:i/>
                <w:iCs/>
                <w:kern w:val="2"/>
                <w:sz w:val="16"/>
                <w:szCs w:val="16"/>
              </w:rPr>
            </w:pPr>
            <w:r w:rsidRPr="007A1BA3">
              <w:rPr>
                <w:rFonts w:asciiTheme="majorHAnsi" w:eastAsiaTheme="minorHAnsi" w:hAnsiTheme="majorHAnsi" w:cstheme="majorHAnsi"/>
                <w:b/>
                <w:bCs/>
                <w:i/>
                <w:iCs/>
                <w:color w:val="2F5496" w:themeColor="accent1" w:themeShade="BF"/>
                <w:kern w:val="2"/>
                <w:sz w:val="16"/>
                <w:szCs w:val="16"/>
              </w:rPr>
              <w:t>(use documents and interviews)</w:t>
            </w:r>
          </w:p>
        </w:tc>
        <w:tc>
          <w:tcPr>
            <w:tcW w:w="3024" w:type="dxa"/>
            <w:vAlign w:val="center"/>
          </w:tcPr>
          <w:p w14:paraId="2BBD56D5" w14:textId="77777777" w:rsidR="007A1BA3" w:rsidRPr="007A1BA3" w:rsidRDefault="007A1BA3" w:rsidP="007A1BA3">
            <w:pPr>
              <w:spacing w:before="0" w:beforeAutospacing="0" w:after="160" w:afterAutospacing="0" w:line="259" w:lineRule="auto"/>
              <w:ind w:right="0"/>
              <w:jc w:val="center"/>
              <w:rPr>
                <w:rFonts w:asciiTheme="majorHAnsi" w:eastAsiaTheme="minorHAnsi" w:hAnsiTheme="majorHAnsi" w:cstheme="majorHAnsi"/>
                <w:b/>
                <w:bCs/>
                <w:kern w:val="2"/>
                <w:sz w:val="22"/>
                <w:szCs w:val="22"/>
              </w:rPr>
            </w:pPr>
            <w:r w:rsidRPr="007A1BA3">
              <w:rPr>
                <w:rFonts w:asciiTheme="majorHAnsi" w:eastAsiaTheme="minorHAnsi" w:hAnsiTheme="majorHAnsi" w:cstheme="majorHAnsi"/>
                <w:b/>
                <w:bCs/>
                <w:color w:val="4472C4" w:themeColor="accent1"/>
                <w:kern w:val="2"/>
                <w:sz w:val="22"/>
                <w:szCs w:val="22"/>
              </w:rPr>
              <w:t>BARRIERS TO COMPLIANCE</w:t>
            </w:r>
          </w:p>
        </w:tc>
        <w:tc>
          <w:tcPr>
            <w:tcW w:w="3024" w:type="dxa"/>
            <w:vAlign w:val="center"/>
          </w:tcPr>
          <w:p w14:paraId="19B9035F" w14:textId="77777777" w:rsidR="007A1BA3" w:rsidRPr="007A1BA3" w:rsidRDefault="007A1BA3" w:rsidP="007A1BA3">
            <w:pPr>
              <w:spacing w:before="0" w:beforeAutospacing="0" w:after="160" w:afterAutospacing="0" w:line="259" w:lineRule="auto"/>
              <w:ind w:right="0"/>
              <w:jc w:val="center"/>
              <w:rPr>
                <w:rFonts w:asciiTheme="majorHAnsi" w:eastAsiaTheme="minorHAnsi" w:hAnsiTheme="majorHAnsi" w:cstheme="majorHAnsi"/>
                <w:b/>
                <w:bCs/>
                <w:kern w:val="2"/>
                <w:sz w:val="22"/>
                <w:szCs w:val="22"/>
              </w:rPr>
            </w:pPr>
            <w:r w:rsidRPr="007A1BA3">
              <w:rPr>
                <w:rFonts w:asciiTheme="majorHAnsi" w:eastAsiaTheme="minorHAnsi" w:hAnsiTheme="majorHAnsi" w:cstheme="majorHAnsi"/>
                <w:b/>
                <w:bCs/>
                <w:color w:val="4472C4" w:themeColor="accent1"/>
                <w:kern w:val="2"/>
                <w:sz w:val="22"/>
                <w:szCs w:val="22"/>
              </w:rPr>
              <w:t>SUGGESTION(S)</w:t>
            </w:r>
          </w:p>
        </w:tc>
      </w:tr>
      <w:tr w:rsidR="007A1BA3" w:rsidRPr="007A1BA3" w14:paraId="4E30B090" w14:textId="77777777" w:rsidTr="00ED7711">
        <w:trPr>
          <w:jc w:val="center"/>
        </w:trPr>
        <w:tc>
          <w:tcPr>
            <w:tcW w:w="3022" w:type="dxa"/>
          </w:tcPr>
          <w:p w14:paraId="7ACD3F9F" w14:textId="1D3DB4DC"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 xml:space="preserve">To have the fiduciary lead agency’s contract executed 120 days before the end of the </w:t>
            </w:r>
            <w:r w:rsidR="00D25B77">
              <w:rPr>
                <w:rFonts w:asciiTheme="minorHAnsi" w:eastAsiaTheme="minorHAnsi" w:hAnsiTheme="minorHAnsi" w:cstheme="minorBidi"/>
                <w:kern w:val="2"/>
                <w:sz w:val="22"/>
                <w:szCs w:val="22"/>
              </w:rPr>
              <w:t>budget period</w:t>
            </w:r>
            <w:r w:rsidRPr="007A1BA3">
              <w:rPr>
                <w:rFonts w:asciiTheme="minorHAnsi" w:eastAsiaTheme="minorHAnsi" w:hAnsiTheme="minorHAnsi" w:cstheme="minorBidi"/>
                <w:kern w:val="2"/>
                <w:sz w:val="22"/>
                <w:szCs w:val="22"/>
              </w:rPr>
              <w:t>.</w:t>
            </w:r>
          </w:p>
          <w:p w14:paraId="2F0EAC1A"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p w14:paraId="60ED264D" w14:textId="112C5093"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 xml:space="preserve">To have the legal agreement for subrecipients executed within 45 days of the start of the </w:t>
            </w:r>
            <w:r w:rsidR="00D25B77">
              <w:rPr>
                <w:rFonts w:asciiTheme="minorHAnsi" w:eastAsiaTheme="minorHAnsi" w:hAnsiTheme="minorHAnsi" w:cstheme="minorBidi"/>
                <w:kern w:val="2"/>
                <w:sz w:val="22"/>
                <w:szCs w:val="22"/>
              </w:rPr>
              <w:t>budget period</w:t>
            </w:r>
            <w:r w:rsidRPr="007A1BA3">
              <w:rPr>
                <w:rFonts w:asciiTheme="minorHAnsi" w:eastAsiaTheme="minorHAnsi" w:hAnsiTheme="minorHAnsi" w:cstheme="minorBidi"/>
                <w:kern w:val="2"/>
                <w:sz w:val="22"/>
                <w:szCs w:val="22"/>
              </w:rPr>
              <w:t xml:space="preserve">.   </w:t>
            </w:r>
          </w:p>
          <w:p w14:paraId="04E35568"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tc>
        <w:tc>
          <w:tcPr>
            <w:tcW w:w="3022" w:type="dxa"/>
          </w:tcPr>
          <w:p w14:paraId="20502CCF"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A copy of the fiduciary/lead agency contract</w:t>
            </w:r>
          </w:p>
          <w:p w14:paraId="3ED3B340"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p w14:paraId="5A9084FA"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Copies of subrecipients’ contracts</w:t>
            </w:r>
          </w:p>
          <w:p w14:paraId="754A45C8"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p w14:paraId="3D63F721"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Contracting timeline</w:t>
            </w:r>
          </w:p>
          <w:p w14:paraId="3F0C6F00"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tc>
        <w:tc>
          <w:tcPr>
            <w:tcW w:w="3022" w:type="dxa"/>
          </w:tcPr>
          <w:p w14:paraId="5B0B2DD0" w14:textId="03485423"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 xml:space="preserve">Is the fiduciary contract executed with enough time for all subrecipients to have fully executed contracts in place 45 days after the start of the </w:t>
            </w:r>
            <w:r w:rsidR="00D25B77">
              <w:rPr>
                <w:rFonts w:asciiTheme="minorHAnsi" w:eastAsiaTheme="minorHAnsi" w:hAnsiTheme="minorHAnsi" w:cstheme="minorBidi"/>
                <w:kern w:val="2"/>
                <w:sz w:val="22"/>
                <w:szCs w:val="22"/>
              </w:rPr>
              <w:t>budget period</w:t>
            </w:r>
            <w:r w:rsidRPr="007A1BA3">
              <w:rPr>
                <w:rFonts w:asciiTheme="minorHAnsi" w:eastAsiaTheme="minorHAnsi" w:hAnsiTheme="minorHAnsi" w:cstheme="minorBidi"/>
                <w:kern w:val="2"/>
                <w:sz w:val="22"/>
                <w:szCs w:val="22"/>
              </w:rPr>
              <w:t>?</w:t>
            </w:r>
          </w:p>
          <w:p w14:paraId="56E96418"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p w14:paraId="52B1DD43"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p w14:paraId="0C822670"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Is the start of the fiduciary contracting process dependent on the receipt of the Notice of Grant Award from HRSA?</w:t>
            </w:r>
          </w:p>
          <w:p w14:paraId="78095B05"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p w14:paraId="19F5C1D6"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p w14:paraId="0419DB54"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 xml:space="preserve">Does the fiduciary scope of work prevent the fiduciary from using their own </w:t>
            </w:r>
            <w:r w:rsidRPr="007A1BA3">
              <w:rPr>
                <w:rFonts w:asciiTheme="minorHAnsi" w:eastAsiaTheme="minorHAnsi" w:hAnsiTheme="minorHAnsi" w:cstheme="minorBidi"/>
                <w:i/>
                <w:iCs/>
                <w:kern w:val="2"/>
                <w:sz w:val="22"/>
                <w:szCs w:val="22"/>
              </w:rPr>
              <w:t>(not the recipient’s)</w:t>
            </w:r>
            <w:r w:rsidRPr="007A1BA3">
              <w:rPr>
                <w:rFonts w:asciiTheme="minorHAnsi" w:eastAsiaTheme="minorHAnsi" w:hAnsiTheme="minorHAnsi" w:cstheme="minorBidi"/>
                <w:kern w:val="2"/>
                <w:sz w:val="22"/>
                <w:szCs w:val="22"/>
              </w:rPr>
              <w:t xml:space="preserve"> RFP, contracting, invoicing and disbursement process to distribute RWHAP funding for core medical and support services?</w:t>
            </w:r>
          </w:p>
          <w:p w14:paraId="6EFFDBE9"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p w14:paraId="68A474E6"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p w14:paraId="0825941E"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Is the late contracting of subrecipients delaying the payment of invoices?</w:t>
            </w:r>
          </w:p>
          <w:p w14:paraId="24B00057"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p w14:paraId="0F09E15A"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p w14:paraId="0916E1B6"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p w14:paraId="4DDDB671"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p w14:paraId="4DACF726"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p w14:paraId="7F924E6F"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p w14:paraId="2AD7EC2A"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tc>
        <w:sdt>
          <w:sdtPr>
            <w:rPr>
              <w:rFonts w:asciiTheme="minorHAnsi" w:eastAsiaTheme="minorHAnsi" w:hAnsiTheme="minorHAnsi" w:cstheme="minorBidi"/>
              <w:kern w:val="2"/>
              <w:sz w:val="22"/>
              <w:szCs w:val="22"/>
            </w:rPr>
            <w:id w:val="1694499458"/>
            <w:placeholder>
              <w:docPart w:val="960423CFEE4E497BBDFF394DFDF74ED1"/>
            </w:placeholder>
            <w:showingPlcHdr/>
          </w:sdtPr>
          <w:sdtEndPr/>
          <w:sdtContent>
            <w:tc>
              <w:tcPr>
                <w:tcW w:w="3024" w:type="dxa"/>
              </w:tcPr>
              <w:p w14:paraId="388BDA34" w14:textId="77777777" w:rsidR="007A1BA3" w:rsidRPr="007A1BA3" w:rsidRDefault="007A1BA3" w:rsidP="007A1BA3">
                <w:pPr>
                  <w:spacing w:before="0" w:beforeAutospacing="0" w:after="160" w:afterAutospacing="0" w:line="259" w:lineRule="auto"/>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color w:val="808080"/>
                    <w:kern w:val="2"/>
                    <w:sz w:val="22"/>
                    <w:szCs w:val="22"/>
                  </w:rPr>
                  <w:t>Click or tap here to enter text.</w:t>
                </w:r>
              </w:p>
            </w:tc>
          </w:sdtContent>
        </w:sdt>
        <w:sdt>
          <w:sdtPr>
            <w:rPr>
              <w:rFonts w:asciiTheme="minorHAnsi" w:eastAsiaTheme="minorHAnsi" w:hAnsiTheme="minorHAnsi" w:cstheme="minorBidi"/>
              <w:kern w:val="2"/>
              <w:sz w:val="22"/>
              <w:szCs w:val="22"/>
            </w:rPr>
            <w:id w:val="-2027248406"/>
            <w:placeholder>
              <w:docPart w:val="41F61AC471D44457B788D3CBB59681A6"/>
            </w:placeholder>
            <w:showingPlcHdr/>
          </w:sdtPr>
          <w:sdtEndPr/>
          <w:sdtContent>
            <w:tc>
              <w:tcPr>
                <w:tcW w:w="3024" w:type="dxa"/>
              </w:tcPr>
              <w:p w14:paraId="683ED9A6" w14:textId="77777777" w:rsidR="007A1BA3" w:rsidRPr="007A1BA3" w:rsidRDefault="007A1BA3" w:rsidP="007A1BA3">
                <w:pPr>
                  <w:spacing w:before="0" w:beforeAutospacing="0" w:after="160" w:afterAutospacing="0" w:line="259" w:lineRule="auto"/>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color w:val="808080"/>
                    <w:kern w:val="2"/>
                    <w:sz w:val="22"/>
                    <w:szCs w:val="22"/>
                  </w:rPr>
                  <w:t>Click or tap here to enter text.</w:t>
                </w:r>
              </w:p>
            </w:tc>
          </w:sdtContent>
        </w:sdt>
      </w:tr>
    </w:tbl>
    <w:p w14:paraId="7B58E561" w14:textId="77777777" w:rsidR="00BE46B0" w:rsidRDefault="00BE46B0" w:rsidP="007A1BA3">
      <w:pPr>
        <w:pStyle w:val="BodyText"/>
        <w:spacing w:beforeAutospacing="0" w:after="0" w:afterAutospacing="0"/>
      </w:pPr>
    </w:p>
    <w:tbl>
      <w:tblPr>
        <w:tblStyle w:val="TableGrid4"/>
        <w:tblW w:w="15114" w:type="dxa"/>
        <w:jc w:val="center"/>
        <w:tblLayout w:type="fixed"/>
        <w:tblLook w:val="04A0" w:firstRow="1" w:lastRow="0" w:firstColumn="1" w:lastColumn="0" w:noHBand="0" w:noVBand="1"/>
      </w:tblPr>
      <w:tblGrid>
        <w:gridCol w:w="3022"/>
        <w:gridCol w:w="3022"/>
        <w:gridCol w:w="3022"/>
        <w:gridCol w:w="3024"/>
        <w:gridCol w:w="3024"/>
      </w:tblGrid>
      <w:tr w:rsidR="007A1BA3" w:rsidRPr="007A1BA3" w14:paraId="37C60867" w14:textId="77777777" w:rsidTr="00ED7711">
        <w:trPr>
          <w:jc w:val="center"/>
        </w:trPr>
        <w:tc>
          <w:tcPr>
            <w:tcW w:w="15114" w:type="dxa"/>
            <w:gridSpan w:val="5"/>
            <w:shd w:val="clear" w:color="auto" w:fill="D9E2F3" w:themeFill="accent1" w:themeFillTint="33"/>
          </w:tcPr>
          <w:p w14:paraId="676F66C2" w14:textId="77777777" w:rsidR="007A1BA3" w:rsidRPr="007A1BA3" w:rsidRDefault="007A1BA3" w:rsidP="007A1BA3">
            <w:pPr>
              <w:spacing w:before="0" w:beforeAutospacing="0" w:after="0" w:afterAutospacing="0"/>
              <w:ind w:right="0"/>
              <w:jc w:val="center"/>
              <w:rPr>
                <w:rFonts w:asciiTheme="majorHAnsi" w:eastAsiaTheme="minorHAnsi" w:hAnsiTheme="majorHAnsi" w:cstheme="majorHAnsi"/>
                <w:b/>
                <w:bCs/>
                <w:kern w:val="2"/>
                <w:sz w:val="36"/>
                <w:szCs w:val="36"/>
              </w:rPr>
            </w:pPr>
            <w:r w:rsidRPr="007A1BA3">
              <w:rPr>
                <w:rFonts w:asciiTheme="majorHAnsi" w:eastAsiaTheme="minorHAnsi" w:hAnsiTheme="majorHAnsi" w:cstheme="majorHAnsi"/>
                <w:b/>
                <w:bCs/>
                <w:kern w:val="2"/>
                <w:sz w:val="36"/>
                <w:szCs w:val="36"/>
              </w:rPr>
              <w:t xml:space="preserve">CONTRACTING </w:t>
            </w:r>
            <w:r w:rsidRPr="007A1BA3">
              <w:rPr>
                <w:rFonts w:asciiTheme="majorHAnsi" w:eastAsiaTheme="minorHAnsi" w:hAnsiTheme="majorHAnsi" w:cstheme="majorHAnsi"/>
                <w:b/>
                <w:bCs/>
                <w:kern w:val="2"/>
                <w:sz w:val="24"/>
                <w:szCs w:val="24"/>
              </w:rPr>
              <w:t>(continued)</w:t>
            </w:r>
          </w:p>
        </w:tc>
      </w:tr>
      <w:tr w:rsidR="007A1BA3" w:rsidRPr="007A1BA3" w14:paraId="466FB298" w14:textId="77777777" w:rsidTr="00ED7711">
        <w:trPr>
          <w:trHeight w:val="504"/>
          <w:jc w:val="center"/>
        </w:trPr>
        <w:tc>
          <w:tcPr>
            <w:tcW w:w="3022" w:type="dxa"/>
            <w:vAlign w:val="center"/>
          </w:tcPr>
          <w:p w14:paraId="433D2EC9" w14:textId="77777777" w:rsidR="007A1BA3" w:rsidRPr="007A1BA3" w:rsidRDefault="007A1BA3" w:rsidP="007A1BA3">
            <w:pPr>
              <w:spacing w:before="0" w:beforeAutospacing="0" w:after="0" w:afterAutospacing="0"/>
              <w:ind w:right="0"/>
              <w:jc w:val="center"/>
              <w:rPr>
                <w:rFonts w:asciiTheme="majorHAnsi" w:eastAsiaTheme="minorHAnsi" w:hAnsiTheme="majorHAnsi" w:cstheme="majorHAnsi"/>
                <w:b/>
                <w:bCs/>
                <w:kern w:val="2"/>
                <w:sz w:val="22"/>
                <w:szCs w:val="22"/>
              </w:rPr>
            </w:pPr>
            <w:r w:rsidRPr="007A1BA3">
              <w:rPr>
                <w:rFonts w:asciiTheme="majorHAnsi" w:eastAsiaTheme="minorHAnsi" w:hAnsiTheme="majorHAnsi" w:cstheme="majorHAnsi"/>
                <w:b/>
                <w:bCs/>
                <w:kern w:val="2"/>
                <w:sz w:val="22"/>
                <w:szCs w:val="22"/>
              </w:rPr>
              <w:t>GOAL</w:t>
            </w:r>
          </w:p>
        </w:tc>
        <w:tc>
          <w:tcPr>
            <w:tcW w:w="3022" w:type="dxa"/>
            <w:vAlign w:val="center"/>
          </w:tcPr>
          <w:p w14:paraId="1D38A6EB" w14:textId="77777777" w:rsidR="007A1BA3" w:rsidRPr="007A1BA3" w:rsidRDefault="007A1BA3" w:rsidP="007A1BA3">
            <w:pPr>
              <w:spacing w:before="0" w:beforeAutospacing="0" w:after="0" w:afterAutospacing="0"/>
              <w:ind w:right="0"/>
              <w:jc w:val="center"/>
              <w:rPr>
                <w:rFonts w:asciiTheme="majorHAnsi" w:eastAsiaTheme="minorHAnsi" w:hAnsiTheme="majorHAnsi" w:cstheme="majorHAnsi"/>
                <w:b/>
                <w:bCs/>
                <w:kern w:val="2"/>
                <w:sz w:val="22"/>
                <w:szCs w:val="22"/>
              </w:rPr>
            </w:pPr>
            <w:r w:rsidRPr="007A1BA3">
              <w:rPr>
                <w:rFonts w:asciiTheme="majorHAnsi" w:eastAsiaTheme="minorHAnsi" w:hAnsiTheme="majorHAnsi" w:cstheme="majorHAnsi"/>
                <w:b/>
                <w:bCs/>
                <w:kern w:val="2"/>
                <w:sz w:val="22"/>
                <w:szCs w:val="22"/>
              </w:rPr>
              <w:t>DOCUMENT(S)</w:t>
            </w:r>
          </w:p>
        </w:tc>
        <w:tc>
          <w:tcPr>
            <w:tcW w:w="3022" w:type="dxa"/>
            <w:vAlign w:val="center"/>
          </w:tcPr>
          <w:p w14:paraId="21684D4E" w14:textId="77777777" w:rsidR="007A1BA3" w:rsidRPr="007A1BA3" w:rsidRDefault="007A1BA3" w:rsidP="007A1BA3">
            <w:pPr>
              <w:spacing w:before="0" w:beforeAutospacing="0" w:after="0" w:afterAutospacing="0" w:line="180" w:lineRule="exact"/>
              <w:ind w:right="0"/>
              <w:jc w:val="center"/>
              <w:rPr>
                <w:rFonts w:asciiTheme="majorHAnsi" w:eastAsiaTheme="minorHAnsi" w:hAnsiTheme="majorHAnsi" w:cstheme="majorHAnsi"/>
                <w:b/>
                <w:bCs/>
                <w:kern w:val="2"/>
                <w:sz w:val="22"/>
                <w:szCs w:val="22"/>
              </w:rPr>
            </w:pPr>
            <w:r w:rsidRPr="007A1BA3">
              <w:rPr>
                <w:rFonts w:asciiTheme="majorHAnsi" w:eastAsiaTheme="minorHAnsi" w:hAnsiTheme="majorHAnsi" w:cstheme="majorHAnsi"/>
                <w:b/>
                <w:bCs/>
                <w:kern w:val="2"/>
                <w:sz w:val="22"/>
                <w:szCs w:val="22"/>
              </w:rPr>
              <w:t xml:space="preserve">QUESTIONS </w:t>
            </w:r>
          </w:p>
          <w:p w14:paraId="396A6B33" w14:textId="77777777" w:rsidR="007A1BA3" w:rsidRPr="007A1BA3" w:rsidRDefault="007A1BA3" w:rsidP="007A1BA3">
            <w:pPr>
              <w:spacing w:before="0" w:beforeAutospacing="0" w:after="0" w:afterAutospacing="0" w:line="180" w:lineRule="exact"/>
              <w:ind w:right="0"/>
              <w:jc w:val="center"/>
              <w:rPr>
                <w:rFonts w:asciiTheme="majorHAnsi" w:eastAsiaTheme="minorHAnsi" w:hAnsiTheme="majorHAnsi" w:cstheme="majorHAnsi"/>
                <w:b/>
                <w:bCs/>
                <w:i/>
                <w:iCs/>
                <w:kern w:val="2"/>
                <w:sz w:val="16"/>
                <w:szCs w:val="16"/>
              </w:rPr>
            </w:pPr>
            <w:r w:rsidRPr="007A1BA3">
              <w:rPr>
                <w:rFonts w:asciiTheme="majorHAnsi" w:eastAsiaTheme="minorHAnsi" w:hAnsiTheme="majorHAnsi" w:cstheme="majorHAnsi"/>
                <w:b/>
                <w:bCs/>
                <w:i/>
                <w:iCs/>
                <w:color w:val="2F5496" w:themeColor="accent1" w:themeShade="BF"/>
                <w:kern w:val="2"/>
                <w:sz w:val="16"/>
                <w:szCs w:val="16"/>
              </w:rPr>
              <w:t>(use documents and interviews)</w:t>
            </w:r>
          </w:p>
        </w:tc>
        <w:tc>
          <w:tcPr>
            <w:tcW w:w="3024" w:type="dxa"/>
            <w:vAlign w:val="center"/>
          </w:tcPr>
          <w:p w14:paraId="429F5067" w14:textId="77777777" w:rsidR="007A1BA3" w:rsidRPr="007A1BA3" w:rsidRDefault="007A1BA3" w:rsidP="007A1BA3">
            <w:pPr>
              <w:spacing w:before="0" w:beforeAutospacing="0" w:after="0" w:afterAutospacing="0"/>
              <w:ind w:right="0"/>
              <w:jc w:val="center"/>
              <w:rPr>
                <w:rFonts w:asciiTheme="majorHAnsi" w:eastAsiaTheme="minorHAnsi" w:hAnsiTheme="majorHAnsi" w:cstheme="majorHAnsi"/>
                <w:b/>
                <w:bCs/>
                <w:kern w:val="2"/>
                <w:sz w:val="22"/>
                <w:szCs w:val="22"/>
              </w:rPr>
            </w:pPr>
            <w:r w:rsidRPr="007A1BA3">
              <w:rPr>
                <w:rFonts w:asciiTheme="majorHAnsi" w:eastAsiaTheme="minorHAnsi" w:hAnsiTheme="majorHAnsi" w:cstheme="majorHAnsi"/>
                <w:b/>
                <w:bCs/>
                <w:color w:val="4472C4" w:themeColor="accent1"/>
                <w:kern w:val="2"/>
                <w:sz w:val="22"/>
                <w:szCs w:val="22"/>
              </w:rPr>
              <w:t>BARRIERS TO COMPLIANCE</w:t>
            </w:r>
          </w:p>
        </w:tc>
        <w:tc>
          <w:tcPr>
            <w:tcW w:w="3024" w:type="dxa"/>
            <w:vAlign w:val="center"/>
          </w:tcPr>
          <w:p w14:paraId="74DC6731" w14:textId="77777777" w:rsidR="007A1BA3" w:rsidRPr="007A1BA3" w:rsidRDefault="007A1BA3" w:rsidP="007A1BA3">
            <w:pPr>
              <w:spacing w:before="0" w:beforeAutospacing="0" w:after="0" w:afterAutospacing="0"/>
              <w:ind w:right="0"/>
              <w:jc w:val="center"/>
              <w:rPr>
                <w:rFonts w:asciiTheme="majorHAnsi" w:eastAsiaTheme="minorHAnsi" w:hAnsiTheme="majorHAnsi" w:cstheme="majorHAnsi"/>
                <w:b/>
                <w:bCs/>
                <w:kern w:val="2"/>
                <w:sz w:val="22"/>
                <w:szCs w:val="22"/>
              </w:rPr>
            </w:pPr>
            <w:r w:rsidRPr="007A1BA3">
              <w:rPr>
                <w:rFonts w:asciiTheme="majorHAnsi" w:eastAsiaTheme="minorHAnsi" w:hAnsiTheme="majorHAnsi" w:cstheme="majorHAnsi"/>
                <w:b/>
                <w:bCs/>
                <w:color w:val="4472C4" w:themeColor="accent1"/>
                <w:kern w:val="2"/>
                <w:sz w:val="22"/>
                <w:szCs w:val="22"/>
              </w:rPr>
              <w:t>SUGGESTION(S)</w:t>
            </w:r>
          </w:p>
        </w:tc>
      </w:tr>
      <w:tr w:rsidR="007A1BA3" w:rsidRPr="007A1BA3" w14:paraId="2BF28185" w14:textId="77777777" w:rsidTr="007A1BA3">
        <w:trPr>
          <w:jc w:val="center"/>
        </w:trPr>
        <w:tc>
          <w:tcPr>
            <w:tcW w:w="3022" w:type="dxa"/>
            <w:tcBorders>
              <w:bottom w:val="single" w:sz="4" w:space="0" w:color="auto"/>
            </w:tcBorders>
          </w:tcPr>
          <w:p w14:paraId="46234B5C"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tc>
        <w:tc>
          <w:tcPr>
            <w:tcW w:w="3022" w:type="dxa"/>
            <w:tcBorders>
              <w:bottom w:val="single" w:sz="4" w:space="0" w:color="auto"/>
            </w:tcBorders>
          </w:tcPr>
          <w:p w14:paraId="530ECF9A"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tc>
        <w:tc>
          <w:tcPr>
            <w:tcW w:w="3022" w:type="dxa"/>
            <w:tcBorders>
              <w:bottom w:val="single" w:sz="4" w:space="0" w:color="auto"/>
            </w:tcBorders>
          </w:tcPr>
          <w:p w14:paraId="7A3F3636"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tc>
        <w:tc>
          <w:tcPr>
            <w:tcW w:w="3024" w:type="dxa"/>
            <w:tcBorders>
              <w:bottom w:val="single" w:sz="4" w:space="0" w:color="auto"/>
            </w:tcBorders>
          </w:tcPr>
          <w:p w14:paraId="660FABB4"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tc>
        <w:tc>
          <w:tcPr>
            <w:tcW w:w="3024" w:type="dxa"/>
            <w:tcBorders>
              <w:bottom w:val="single" w:sz="4" w:space="0" w:color="auto"/>
            </w:tcBorders>
          </w:tcPr>
          <w:p w14:paraId="023AFC6D"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tc>
      </w:tr>
      <w:tr w:rsidR="007A1BA3" w:rsidRPr="007A1BA3" w14:paraId="2CEDB774" w14:textId="77777777" w:rsidTr="00ED7711">
        <w:trPr>
          <w:jc w:val="center"/>
        </w:trPr>
        <w:tc>
          <w:tcPr>
            <w:tcW w:w="3022" w:type="dxa"/>
          </w:tcPr>
          <w:p w14:paraId="115F8D55"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tc>
        <w:tc>
          <w:tcPr>
            <w:tcW w:w="3022" w:type="dxa"/>
          </w:tcPr>
          <w:p w14:paraId="19BDC156"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tc>
        <w:tc>
          <w:tcPr>
            <w:tcW w:w="3022" w:type="dxa"/>
          </w:tcPr>
          <w:p w14:paraId="1FAEB059"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 xml:space="preserve">Does the scope of work include: </w:t>
            </w:r>
          </w:p>
          <w:p w14:paraId="0BB01157" w14:textId="77777777" w:rsidR="007A1BA3" w:rsidRPr="007A1BA3" w:rsidRDefault="007A1BA3" w:rsidP="0084586D">
            <w:pPr>
              <w:numPr>
                <w:ilvl w:val="0"/>
                <w:numId w:val="13"/>
              </w:numPr>
              <w:spacing w:before="0" w:beforeAutospacing="0" w:after="0" w:afterAutospacing="0"/>
              <w:ind w:left="414" w:right="0" w:hanging="270"/>
              <w:contextualSpacing/>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Services for which funding is provided?</w:t>
            </w:r>
          </w:p>
          <w:p w14:paraId="7C95E342" w14:textId="77777777" w:rsidR="007A1BA3" w:rsidRPr="007A1BA3" w:rsidRDefault="007A1BA3" w:rsidP="0084586D">
            <w:pPr>
              <w:numPr>
                <w:ilvl w:val="0"/>
                <w:numId w:val="13"/>
              </w:numPr>
              <w:spacing w:before="0" w:beforeAutospacing="0" w:after="0" w:afterAutospacing="0"/>
              <w:ind w:left="414" w:right="0" w:hanging="270"/>
              <w:contextualSpacing/>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Client eligibility requirements?</w:t>
            </w:r>
          </w:p>
          <w:p w14:paraId="1D3C6512" w14:textId="77777777" w:rsidR="007A1BA3" w:rsidRPr="007A1BA3" w:rsidRDefault="007A1BA3" w:rsidP="0084586D">
            <w:pPr>
              <w:numPr>
                <w:ilvl w:val="0"/>
                <w:numId w:val="13"/>
              </w:numPr>
              <w:spacing w:before="0" w:beforeAutospacing="0" w:after="0" w:afterAutospacing="0"/>
              <w:ind w:left="414" w:right="0" w:hanging="270"/>
              <w:contextualSpacing/>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Compliance with payer of last resort?</w:t>
            </w:r>
          </w:p>
          <w:p w14:paraId="30FE3463" w14:textId="77777777" w:rsidR="007A1BA3" w:rsidRPr="007A1BA3" w:rsidRDefault="007A1BA3" w:rsidP="0084586D">
            <w:pPr>
              <w:numPr>
                <w:ilvl w:val="0"/>
                <w:numId w:val="13"/>
              </w:numPr>
              <w:spacing w:before="0" w:beforeAutospacing="0" w:after="0" w:afterAutospacing="0"/>
              <w:ind w:left="414" w:right="0" w:hanging="270"/>
              <w:contextualSpacing/>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A line-item budget and/or payment rate per service</w:t>
            </w:r>
          </w:p>
          <w:p w14:paraId="232C936E" w14:textId="77777777" w:rsidR="007A1BA3" w:rsidRPr="007A1BA3" w:rsidRDefault="007A1BA3" w:rsidP="0084586D">
            <w:pPr>
              <w:numPr>
                <w:ilvl w:val="0"/>
                <w:numId w:val="13"/>
              </w:numPr>
              <w:spacing w:before="0" w:beforeAutospacing="0" w:after="0" w:afterAutospacing="0"/>
              <w:ind w:left="414" w:right="0" w:hanging="270"/>
              <w:contextualSpacing/>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Compliance w/RWHAP legislation, Federal regulations, Policy Clarification Notices, and monitoring site visits?</w:t>
            </w:r>
          </w:p>
          <w:p w14:paraId="0020B829"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p w14:paraId="02459E2B"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p w14:paraId="43D17D9C"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Is language from HRSA HAB Assurances and Certifications included in the subrecipient contracts?</w:t>
            </w:r>
          </w:p>
          <w:p w14:paraId="56CCB568"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tc>
        <w:tc>
          <w:tcPr>
            <w:tcW w:w="3024" w:type="dxa"/>
          </w:tcPr>
          <w:p w14:paraId="06583857"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tc>
        <w:tc>
          <w:tcPr>
            <w:tcW w:w="3024" w:type="dxa"/>
          </w:tcPr>
          <w:p w14:paraId="0176281E"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tc>
      </w:tr>
    </w:tbl>
    <w:p w14:paraId="4CB12C76" w14:textId="77777777" w:rsidR="00BE46B0" w:rsidRDefault="00BE46B0" w:rsidP="007A1BA3">
      <w:pPr>
        <w:pStyle w:val="BodyText"/>
        <w:spacing w:beforeAutospacing="0" w:after="0" w:afterAutospacing="0"/>
      </w:pPr>
    </w:p>
    <w:p w14:paraId="53CDBF08" w14:textId="77777777" w:rsidR="00BE46B0" w:rsidRDefault="00BE46B0" w:rsidP="007A1BA3">
      <w:pPr>
        <w:pStyle w:val="BodyText"/>
        <w:spacing w:beforeAutospacing="0" w:after="0" w:afterAutospacing="0"/>
      </w:pPr>
    </w:p>
    <w:p w14:paraId="3A1532FD" w14:textId="77777777" w:rsidR="00BE46B0" w:rsidRDefault="00BE46B0" w:rsidP="007A1BA3">
      <w:pPr>
        <w:pStyle w:val="BodyText"/>
        <w:spacing w:beforeAutospacing="0" w:after="0" w:afterAutospacing="0"/>
      </w:pPr>
    </w:p>
    <w:p w14:paraId="1300FD19" w14:textId="6D367D6B" w:rsidR="007A1BA3" w:rsidRDefault="007A1BA3" w:rsidP="007A1BA3">
      <w:pPr>
        <w:pStyle w:val="BodyText"/>
        <w:spacing w:beforeAutospacing="0" w:after="0" w:afterAutospacing="0"/>
      </w:pPr>
      <w:r>
        <w:br w:type="page"/>
      </w:r>
    </w:p>
    <w:tbl>
      <w:tblPr>
        <w:tblStyle w:val="TableGrid5"/>
        <w:tblW w:w="15114" w:type="dxa"/>
        <w:jc w:val="center"/>
        <w:tblLayout w:type="fixed"/>
        <w:tblLook w:val="04A0" w:firstRow="1" w:lastRow="0" w:firstColumn="1" w:lastColumn="0" w:noHBand="0" w:noVBand="1"/>
      </w:tblPr>
      <w:tblGrid>
        <w:gridCol w:w="3022"/>
        <w:gridCol w:w="3022"/>
        <w:gridCol w:w="3022"/>
        <w:gridCol w:w="3024"/>
        <w:gridCol w:w="3024"/>
      </w:tblGrid>
      <w:tr w:rsidR="007A1BA3" w:rsidRPr="007A1BA3" w14:paraId="624B89E8" w14:textId="77777777" w:rsidTr="00ED7711">
        <w:trPr>
          <w:jc w:val="center"/>
        </w:trPr>
        <w:tc>
          <w:tcPr>
            <w:tcW w:w="15114" w:type="dxa"/>
            <w:gridSpan w:val="5"/>
            <w:shd w:val="clear" w:color="auto" w:fill="D9E2F3" w:themeFill="accent1" w:themeFillTint="33"/>
          </w:tcPr>
          <w:p w14:paraId="49DDEFF6" w14:textId="77777777" w:rsidR="007A1BA3" w:rsidRPr="007A1BA3" w:rsidRDefault="007A1BA3" w:rsidP="007A1BA3">
            <w:pPr>
              <w:spacing w:before="0" w:beforeAutospacing="0" w:after="0" w:afterAutospacing="0"/>
              <w:ind w:right="0"/>
              <w:jc w:val="center"/>
              <w:rPr>
                <w:rFonts w:asciiTheme="majorHAnsi" w:eastAsiaTheme="minorHAnsi" w:hAnsiTheme="majorHAnsi" w:cstheme="majorHAnsi"/>
                <w:b/>
                <w:bCs/>
                <w:kern w:val="2"/>
                <w:sz w:val="36"/>
                <w:szCs w:val="36"/>
              </w:rPr>
            </w:pPr>
            <w:r w:rsidRPr="007A1BA3">
              <w:rPr>
                <w:rFonts w:asciiTheme="majorHAnsi" w:eastAsiaTheme="minorHAnsi" w:hAnsiTheme="majorHAnsi" w:cstheme="majorHAnsi"/>
                <w:b/>
                <w:bCs/>
                <w:kern w:val="2"/>
                <w:sz w:val="36"/>
                <w:szCs w:val="36"/>
              </w:rPr>
              <w:t>INVOICING/DISBURSEMENT</w:t>
            </w:r>
          </w:p>
        </w:tc>
      </w:tr>
      <w:tr w:rsidR="007A1BA3" w:rsidRPr="007A1BA3" w14:paraId="250A4211" w14:textId="77777777" w:rsidTr="00ED7711">
        <w:trPr>
          <w:trHeight w:val="504"/>
          <w:jc w:val="center"/>
        </w:trPr>
        <w:tc>
          <w:tcPr>
            <w:tcW w:w="3022" w:type="dxa"/>
            <w:vAlign w:val="center"/>
          </w:tcPr>
          <w:p w14:paraId="06F66572" w14:textId="77777777" w:rsidR="007A1BA3" w:rsidRPr="007A1BA3" w:rsidRDefault="007A1BA3" w:rsidP="007A1BA3">
            <w:pPr>
              <w:spacing w:before="0" w:beforeAutospacing="0" w:after="0" w:afterAutospacing="0"/>
              <w:ind w:right="0"/>
              <w:jc w:val="center"/>
              <w:rPr>
                <w:rFonts w:asciiTheme="majorHAnsi" w:eastAsiaTheme="minorHAnsi" w:hAnsiTheme="majorHAnsi" w:cstheme="majorHAnsi"/>
                <w:b/>
                <w:bCs/>
                <w:kern w:val="2"/>
                <w:sz w:val="22"/>
                <w:szCs w:val="22"/>
              </w:rPr>
            </w:pPr>
            <w:r w:rsidRPr="007A1BA3">
              <w:rPr>
                <w:rFonts w:asciiTheme="majorHAnsi" w:eastAsiaTheme="minorHAnsi" w:hAnsiTheme="majorHAnsi" w:cstheme="majorHAnsi"/>
                <w:b/>
                <w:bCs/>
                <w:kern w:val="2"/>
                <w:sz w:val="22"/>
                <w:szCs w:val="22"/>
              </w:rPr>
              <w:t>GOAL</w:t>
            </w:r>
          </w:p>
        </w:tc>
        <w:tc>
          <w:tcPr>
            <w:tcW w:w="3022" w:type="dxa"/>
            <w:vAlign w:val="center"/>
          </w:tcPr>
          <w:p w14:paraId="359E89ED" w14:textId="77777777" w:rsidR="007A1BA3" w:rsidRPr="007A1BA3" w:rsidRDefault="007A1BA3" w:rsidP="007A1BA3">
            <w:pPr>
              <w:spacing w:before="0" w:beforeAutospacing="0" w:after="0" w:afterAutospacing="0"/>
              <w:ind w:right="0"/>
              <w:jc w:val="center"/>
              <w:rPr>
                <w:rFonts w:asciiTheme="majorHAnsi" w:eastAsiaTheme="minorHAnsi" w:hAnsiTheme="majorHAnsi" w:cstheme="majorHAnsi"/>
                <w:b/>
                <w:bCs/>
                <w:kern w:val="2"/>
                <w:sz w:val="22"/>
                <w:szCs w:val="22"/>
              </w:rPr>
            </w:pPr>
            <w:r w:rsidRPr="007A1BA3">
              <w:rPr>
                <w:rFonts w:asciiTheme="majorHAnsi" w:eastAsiaTheme="minorHAnsi" w:hAnsiTheme="majorHAnsi" w:cstheme="majorHAnsi"/>
                <w:b/>
                <w:bCs/>
                <w:kern w:val="2"/>
                <w:sz w:val="22"/>
                <w:szCs w:val="22"/>
              </w:rPr>
              <w:t>DOCUMENT(S)</w:t>
            </w:r>
          </w:p>
        </w:tc>
        <w:tc>
          <w:tcPr>
            <w:tcW w:w="3022" w:type="dxa"/>
            <w:vAlign w:val="center"/>
          </w:tcPr>
          <w:p w14:paraId="1E1E15D4" w14:textId="77777777" w:rsidR="007A1BA3" w:rsidRPr="007A1BA3" w:rsidRDefault="007A1BA3" w:rsidP="007A1BA3">
            <w:pPr>
              <w:spacing w:before="0" w:beforeAutospacing="0" w:after="0" w:afterAutospacing="0" w:line="180" w:lineRule="exact"/>
              <w:ind w:right="0"/>
              <w:jc w:val="center"/>
              <w:rPr>
                <w:rFonts w:asciiTheme="majorHAnsi" w:eastAsiaTheme="minorHAnsi" w:hAnsiTheme="majorHAnsi" w:cstheme="majorHAnsi"/>
                <w:b/>
                <w:bCs/>
                <w:kern w:val="2"/>
                <w:sz w:val="22"/>
                <w:szCs w:val="22"/>
              </w:rPr>
            </w:pPr>
            <w:r w:rsidRPr="007A1BA3">
              <w:rPr>
                <w:rFonts w:asciiTheme="majorHAnsi" w:eastAsiaTheme="minorHAnsi" w:hAnsiTheme="majorHAnsi" w:cstheme="majorHAnsi"/>
                <w:b/>
                <w:bCs/>
                <w:kern w:val="2"/>
                <w:sz w:val="22"/>
                <w:szCs w:val="22"/>
              </w:rPr>
              <w:t xml:space="preserve">QUESTIONS </w:t>
            </w:r>
          </w:p>
          <w:p w14:paraId="0338197F" w14:textId="77777777" w:rsidR="007A1BA3" w:rsidRPr="007A1BA3" w:rsidRDefault="007A1BA3" w:rsidP="007A1BA3">
            <w:pPr>
              <w:spacing w:before="0" w:beforeAutospacing="0" w:after="0" w:afterAutospacing="0" w:line="180" w:lineRule="exact"/>
              <w:ind w:right="0"/>
              <w:jc w:val="center"/>
              <w:rPr>
                <w:rFonts w:asciiTheme="majorHAnsi" w:eastAsiaTheme="minorHAnsi" w:hAnsiTheme="majorHAnsi" w:cstheme="majorHAnsi"/>
                <w:b/>
                <w:bCs/>
                <w:i/>
                <w:iCs/>
                <w:kern w:val="2"/>
                <w:sz w:val="16"/>
                <w:szCs w:val="16"/>
              </w:rPr>
            </w:pPr>
            <w:r w:rsidRPr="007A1BA3">
              <w:rPr>
                <w:rFonts w:asciiTheme="majorHAnsi" w:eastAsiaTheme="minorHAnsi" w:hAnsiTheme="majorHAnsi" w:cstheme="majorHAnsi"/>
                <w:b/>
                <w:bCs/>
                <w:i/>
                <w:iCs/>
                <w:color w:val="2F5496" w:themeColor="accent1" w:themeShade="BF"/>
                <w:kern w:val="2"/>
                <w:sz w:val="16"/>
                <w:szCs w:val="16"/>
              </w:rPr>
              <w:t>(use documents and interviews)</w:t>
            </w:r>
          </w:p>
        </w:tc>
        <w:tc>
          <w:tcPr>
            <w:tcW w:w="3024" w:type="dxa"/>
            <w:vAlign w:val="center"/>
          </w:tcPr>
          <w:p w14:paraId="1A36C873" w14:textId="77777777" w:rsidR="007A1BA3" w:rsidRPr="007A1BA3" w:rsidRDefault="007A1BA3" w:rsidP="007A1BA3">
            <w:pPr>
              <w:spacing w:before="0" w:beforeAutospacing="0" w:after="0" w:afterAutospacing="0"/>
              <w:ind w:right="0"/>
              <w:jc w:val="center"/>
              <w:rPr>
                <w:rFonts w:asciiTheme="majorHAnsi" w:eastAsiaTheme="minorHAnsi" w:hAnsiTheme="majorHAnsi" w:cstheme="majorHAnsi"/>
                <w:b/>
                <w:bCs/>
                <w:kern w:val="2"/>
                <w:sz w:val="22"/>
                <w:szCs w:val="22"/>
              </w:rPr>
            </w:pPr>
            <w:r w:rsidRPr="007A1BA3">
              <w:rPr>
                <w:rFonts w:asciiTheme="majorHAnsi" w:eastAsiaTheme="minorHAnsi" w:hAnsiTheme="majorHAnsi" w:cstheme="majorHAnsi"/>
                <w:b/>
                <w:bCs/>
                <w:color w:val="4472C4" w:themeColor="accent1"/>
                <w:kern w:val="2"/>
                <w:sz w:val="22"/>
                <w:szCs w:val="22"/>
              </w:rPr>
              <w:t>BARRIERS TO COMPLIANCE</w:t>
            </w:r>
          </w:p>
        </w:tc>
        <w:tc>
          <w:tcPr>
            <w:tcW w:w="3024" w:type="dxa"/>
            <w:vAlign w:val="center"/>
          </w:tcPr>
          <w:p w14:paraId="42B496CE" w14:textId="77777777" w:rsidR="007A1BA3" w:rsidRPr="007A1BA3" w:rsidRDefault="007A1BA3" w:rsidP="007A1BA3">
            <w:pPr>
              <w:spacing w:before="0" w:beforeAutospacing="0" w:after="0" w:afterAutospacing="0"/>
              <w:ind w:right="0"/>
              <w:jc w:val="center"/>
              <w:rPr>
                <w:rFonts w:asciiTheme="majorHAnsi" w:eastAsiaTheme="minorHAnsi" w:hAnsiTheme="majorHAnsi" w:cstheme="majorHAnsi"/>
                <w:b/>
                <w:bCs/>
                <w:kern w:val="2"/>
                <w:sz w:val="22"/>
                <w:szCs w:val="22"/>
              </w:rPr>
            </w:pPr>
            <w:r w:rsidRPr="007A1BA3">
              <w:rPr>
                <w:rFonts w:asciiTheme="majorHAnsi" w:eastAsiaTheme="minorHAnsi" w:hAnsiTheme="majorHAnsi" w:cstheme="majorHAnsi"/>
                <w:b/>
                <w:bCs/>
                <w:color w:val="4472C4" w:themeColor="accent1"/>
                <w:kern w:val="2"/>
                <w:sz w:val="22"/>
                <w:szCs w:val="22"/>
              </w:rPr>
              <w:t>SUGGESTION(S)</w:t>
            </w:r>
          </w:p>
        </w:tc>
      </w:tr>
      <w:tr w:rsidR="007A1BA3" w:rsidRPr="007A1BA3" w14:paraId="06AB5151" w14:textId="77777777" w:rsidTr="00ED7711">
        <w:trPr>
          <w:jc w:val="center"/>
        </w:trPr>
        <w:tc>
          <w:tcPr>
            <w:tcW w:w="3022" w:type="dxa"/>
          </w:tcPr>
          <w:p w14:paraId="159548DD"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Payment of invoices within 30 days of receipt of the invoice/bill/reimbursement request.</w:t>
            </w:r>
          </w:p>
        </w:tc>
        <w:tc>
          <w:tcPr>
            <w:tcW w:w="3022" w:type="dxa"/>
          </w:tcPr>
          <w:p w14:paraId="1B191317"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Invoicing timeline</w:t>
            </w:r>
          </w:p>
          <w:p w14:paraId="2BFE13CD"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p w14:paraId="4D4A6D06"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One month of invoices with the date received and the date paid indicated</w:t>
            </w:r>
          </w:p>
        </w:tc>
        <w:tc>
          <w:tcPr>
            <w:tcW w:w="3022" w:type="dxa"/>
          </w:tcPr>
          <w:p w14:paraId="3B4558F2"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Does the recipient or fiduciary provide an invoice template by service category to subrecipients?</w:t>
            </w:r>
          </w:p>
          <w:p w14:paraId="6E72069D"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p w14:paraId="2774B8E9"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Does the recipient or fiduciary have an electronic payable portal to submit invoices? Is it manual?</w:t>
            </w:r>
          </w:p>
          <w:p w14:paraId="43E6907F"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p w14:paraId="7F422768"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Is the recipient or fiduciary adequately staffed to review invoices for inaccuracies?</w:t>
            </w:r>
          </w:p>
          <w:p w14:paraId="27EEC7BB"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p w14:paraId="0E7109A8"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Does the reviewer compare each line item or fee to check for inaccuracies and ensure compliance with the federal cost principles of allowability, allocability, and reasonableness?</w:t>
            </w:r>
          </w:p>
          <w:p w14:paraId="218C38C4"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p w14:paraId="1B6A7CAA"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Does the jurisdiction’s payable department perform a high-level review and approve invoices for payment?</w:t>
            </w:r>
          </w:p>
          <w:p w14:paraId="5F3D47D8"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tc>
        <w:sdt>
          <w:sdtPr>
            <w:rPr>
              <w:rFonts w:asciiTheme="minorHAnsi" w:eastAsiaTheme="minorHAnsi" w:hAnsiTheme="minorHAnsi" w:cstheme="minorBidi"/>
              <w:kern w:val="2"/>
              <w:sz w:val="22"/>
              <w:szCs w:val="22"/>
            </w:rPr>
            <w:id w:val="2096510900"/>
            <w:placeholder>
              <w:docPart w:val="9F4B4D13F16A4D4AAF71CCD1B63DC90E"/>
            </w:placeholder>
            <w:showingPlcHdr/>
          </w:sdtPr>
          <w:sdtEndPr/>
          <w:sdtContent>
            <w:tc>
              <w:tcPr>
                <w:tcW w:w="3024" w:type="dxa"/>
              </w:tcPr>
              <w:p w14:paraId="4CFA0B40"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color w:val="808080"/>
                    <w:kern w:val="2"/>
                    <w:sz w:val="22"/>
                    <w:szCs w:val="22"/>
                  </w:rPr>
                  <w:t>Click or tap here to enter text.</w:t>
                </w:r>
              </w:p>
            </w:tc>
          </w:sdtContent>
        </w:sdt>
        <w:sdt>
          <w:sdtPr>
            <w:rPr>
              <w:rFonts w:asciiTheme="minorHAnsi" w:eastAsiaTheme="minorHAnsi" w:hAnsiTheme="minorHAnsi" w:cstheme="minorBidi"/>
              <w:kern w:val="2"/>
              <w:sz w:val="22"/>
              <w:szCs w:val="22"/>
            </w:rPr>
            <w:id w:val="949663190"/>
            <w:placeholder>
              <w:docPart w:val="EE5BB0AA273E490CAE170A3DC3F3F58C"/>
            </w:placeholder>
            <w:showingPlcHdr/>
          </w:sdtPr>
          <w:sdtEndPr/>
          <w:sdtContent>
            <w:tc>
              <w:tcPr>
                <w:tcW w:w="3024" w:type="dxa"/>
              </w:tcPr>
              <w:p w14:paraId="2F8E71AA"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color w:val="808080"/>
                    <w:kern w:val="2"/>
                    <w:sz w:val="22"/>
                    <w:szCs w:val="22"/>
                  </w:rPr>
                  <w:t>Click or tap here to enter text.</w:t>
                </w:r>
              </w:p>
            </w:tc>
          </w:sdtContent>
        </w:sdt>
      </w:tr>
    </w:tbl>
    <w:p w14:paraId="5E76719F" w14:textId="77777777" w:rsidR="00BE46B0" w:rsidRDefault="00BE46B0" w:rsidP="007A1BA3">
      <w:pPr>
        <w:pStyle w:val="BodyText"/>
        <w:spacing w:beforeAutospacing="0" w:after="0" w:afterAutospacing="0"/>
      </w:pPr>
    </w:p>
    <w:p w14:paraId="4D8E2C7B" w14:textId="5EDC73AE" w:rsidR="007A1BA3" w:rsidRDefault="007A1BA3" w:rsidP="007A1BA3">
      <w:pPr>
        <w:pStyle w:val="BodyText"/>
        <w:spacing w:before="100" w:after="100"/>
      </w:pPr>
      <w:r>
        <w:br w:type="page"/>
      </w:r>
    </w:p>
    <w:tbl>
      <w:tblPr>
        <w:tblStyle w:val="TableGrid6"/>
        <w:tblW w:w="15114" w:type="dxa"/>
        <w:jc w:val="center"/>
        <w:tblLayout w:type="fixed"/>
        <w:tblLook w:val="04A0" w:firstRow="1" w:lastRow="0" w:firstColumn="1" w:lastColumn="0" w:noHBand="0" w:noVBand="1"/>
      </w:tblPr>
      <w:tblGrid>
        <w:gridCol w:w="3022"/>
        <w:gridCol w:w="3022"/>
        <w:gridCol w:w="3022"/>
        <w:gridCol w:w="3024"/>
        <w:gridCol w:w="3024"/>
      </w:tblGrid>
      <w:tr w:rsidR="007A1BA3" w:rsidRPr="007A1BA3" w14:paraId="14E9FBAA" w14:textId="77777777" w:rsidTr="00ED7711">
        <w:trPr>
          <w:jc w:val="center"/>
        </w:trPr>
        <w:tc>
          <w:tcPr>
            <w:tcW w:w="15114" w:type="dxa"/>
            <w:gridSpan w:val="5"/>
            <w:shd w:val="clear" w:color="auto" w:fill="D9E2F3" w:themeFill="accent1" w:themeFillTint="33"/>
          </w:tcPr>
          <w:p w14:paraId="60401171" w14:textId="77777777" w:rsidR="007A1BA3" w:rsidRPr="007A1BA3" w:rsidRDefault="007A1BA3" w:rsidP="007A1BA3">
            <w:pPr>
              <w:spacing w:before="0" w:beforeAutospacing="0" w:after="0" w:afterAutospacing="0"/>
              <w:ind w:right="0"/>
              <w:jc w:val="center"/>
              <w:rPr>
                <w:rFonts w:asciiTheme="majorHAnsi" w:eastAsiaTheme="minorHAnsi" w:hAnsiTheme="majorHAnsi" w:cstheme="majorHAnsi"/>
                <w:b/>
                <w:bCs/>
                <w:kern w:val="2"/>
                <w:sz w:val="36"/>
                <w:szCs w:val="36"/>
              </w:rPr>
            </w:pPr>
            <w:bookmarkStart w:id="1" w:name="_Hlk134391789"/>
            <w:r w:rsidRPr="007A1BA3">
              <w:rPr>
                <w:rFonts w:asciiTheme="majorHAnsi" w:eastAsiaTheme="minorHAnsi" w:hAnsiTheme="majorHAnsi" w:cstheme="majorHAnsi"/>
                <w:b/>
                <w:bCs/>
                <w:kern w:val="2"/>
                <w:sz w:val="36"/>
                <w:szCs w:val="36"/>
              </w:rPr>
              <w:t>FINANCIAL MANAGEMENT—ACCOUNTING</w:t>
            </w:r>
          </w:p>
        </w:tc>
      </w:tr>
      <w:tr w:rsidR="007A1BA3" w:rsidRPr="007A1BA3" w14:paraId="5AFB66ED" w14:textId="77777777" w:rsidTr="00ED7711">
        <w:trPr>
          <w:trHeight w:val="504"/>
          <w:jc w:val="center"/>
        </w:trPr>
        <w:tc>
          <w:tcPr>
            <w:tcW w:w="3022" w:type="dxa"/>
            <w:vAlign w:val="center"/>
          </w:tcPr>
          <w:p w14:paraId="6F68538A" w14:textId="77777777" w:rsidR="007A1BA3" w:rsidRPr="007A1BA3" w:rsidRDefault="007A1BA3" w:rsidP="007A1BA3">
            <w:pPr>
              <w:spacing w:before="0" w:beforeAutospacing="0" w:after="0" w:afterAutospacing="0"/>
              <w:ind w:right="0"/>
              <w:jc w:val="center"/>
              <w:rPr>
                <w:rFonts w:asciiTheme="majorHAnsi" w:eastAsiaTheme="minorHAnsi" w:hAnsiTheme="majorHAnsi" w:cstheme="majorHAnsi"/>
                <w:b/>
                <w:bCs/>
                <w:kern w:val="2"/>
                <w:sz w:val="22"/>
                <w:szCs w:val="22"/>
              </w:rPr>
            </w:pPr>
            <w:r w:rsidRPr="007A1BA3">
              <w:rPr>
                <w:rFonts w:asciiTheme="majorHAnsi" w:eastAsiaTheme="minorHAnsi" w:hAnsiTheme="majorHAnsi" w:cstheme="majorHAnsi"/>
                <w:b/>
                <w:bCs/>
                <w:kern w:val="2"/>
                <w:sz w:val="22"/>
                <w:szCs w:val="22"/>
              </w:rPr>
              <w:t>GOAL</w:t>
            </w:r>
          </w:p>
        </w:tc>
        <w:tc>
          <w:tcPr>
            <w:tcW w:w="3022" w:type="dxa"/>
            <w:vAlign w:val="center"/>
          </w:tcPr>
          <w:p w14:paraId="1059CA79" w14:textId="77777777" w:rsidR="007A1BA3" w:rsidRPr="007A1BA3" w:rsidRDefault="007A1BA3" w:rsidP="007A1BA3">
            <w:pPr>
              <w:spacing w:before="0" w:beforeAutospacing="0" w:after="0" w:afterAutospacing="0"/>
              <w:ind w:right="0"/>
              <w:jc w:val="center"/>
              <w:rPr>
                <w:rFonts w:asciiTheme="majorHAnsi" w:eastAsiaTheme="minorHAnsi" w:hAnsiTheme="majorHAnsi" w:cstheme="majorHAnsi"/>
                <w:b/>
                <w:bCs/>
                <w:kern w:val="2"/>
                <w:sz w:val="22"/>
                <w:szCs w:val="22"/>
              </w:rPr>
            </w:pPr>
            <w:r w:rsidRPr="007A1BA3">
              <w:rPr>
                <w:rFonts w:asciiTheme="majorHAnsi" w:eastAsiaTheme="minorHAnsi" w:hAnsiTheme="majorHAnsi" w:cstheme="majorHAnsi"/>
                <w:b/>
                <w:bCs/>
                <w:kern w:val="2"/>
                <w:sz w:val="22"/>
                <w:szCs w:val="22"/>
              </w:rPr>
              <w:t>DOCUMENT(S)</w:t>
            </w:r>
          </w:p>
        </w:tc>
        <w:tc>
          <w:tcPr>
            <w:tcW w:w="3022" w:type="dxa"/>
            <w:vAlign w:val="center"/>
          </w:tcPr>
          <w:p w14:paraId="5FB948D1" w14:textId="77777777" w:rsidR="007A1BA3" w:rsidRPr="007A1BA3" w:rsidRDefault="007A1BA3" w:rsidP="007A1BA3">
            <w:pPr>
              <w:spacing w:before="0" w:beforeAutospacing="0" w:after="0" w:afterAutospacing="0" w:line="180" w:lineRule="exact"/>
              <w:ind w:right="0"/>
              <w:jc w:val="center"/>
              <w:rPr>
                <w:rFonts w:asciiTheme="majorHAnsi" w:eastAsiaTheme="minorHAnsi" w:hAnsiTheme="majorHAnsi" w:cstheme="majorHAnsi"/>
                <w:b/>
                <w:bCs/>
                <w:kern w:val="2"/>
                <w:sz w:val="22"/>
                <w:szCs w:val="22"/>
              </w:rPr>
            </w:pPr>
            <w:r w:rsidRPr="007A1BA3">
              <w:rPr>
                <w:rFonts w:asciiTheme="majorHAnsi" w:eastAsiaTheme="minorHAnsi" w:hAnsiTheme="majorHAnsi" w:cstheme="majorHAnsi"/>
                <w:b/>
                <w:bCs/>
                <w:kern w:val="2"/>
                <w:sz w:val="22"/>
                <w:szCs w:val="22"/>
              </w:rPr>
              <w:t xml:space="preserve">QUESTIONS </w:t>
            </w:r>
          </w:p>
          <w:p w14:paraId="622B50FE" w14:textId="77777777" w:rsidR="007A1BA3" w:rsidRPr="007A1BA3" w:rsidRDefault="007A1BA3" w:rsidP="007A1BA3">
            <w:pPr>
              <w:spacing w:before="0" w:beforeAutospacing="0" w:after="0" w:afterAutospacing="0" w:line="180" w:lineRule="exact"/>
              <w:ind w:right="0"/>
              <w:jc w:val="center"/>
              <w:rPr>
                <w:rFonts w:asciiTheme="majorHAnsi" w:eastAsiaTheme="minorHAnsi" w:hAnsiTheme="majorHAnsi" w:cstheme="majorHAnsi"/>
                <w:b/>
                <w:bCs/>
                <w:i/>
                <w:iCs/>
                <w:kern w:val="2"/>
                <w:sz w:val="16"/>
                <w:szCs w:val="16"/>
              </w:rPr>
            </w:pPr>
            <w:r w:rsidRPr="007A1BA3">
              <w:rPr>
                <w:rFonts w:asciiTheme="majorHAnsi" w:eastAsiaTheme="minorHAnsi" w:hAnsiTheme="majorHAnsi" w:cstheme="majorHAnsi"/>
                <w:b/>
                <w:bCs/>
                <w:i/>
                <w:iCs/>
                <w:color w:val="2F5496" w:themeColor="accent1" w:themeShade="BF"/>
                <w:kern w:val="2"/>
                <w:sz w:val="16"/>
                <w:szCs w:val="16"/>
              </w:rPr>
              <w:t>(use documents and interviews)</w:t>
            </w:r>
          </w:p>
        </w:tc>
        <w:tc>
          <w:tcPr>
            <w:tcW w:w="3024" w:type="dxa"/>
            <w:vAlign w:val="center"/>
          </w:tcPr>
          <w:p w14:paraId="32CEFCA9" w14:textId="77777777" w:rsidR="007A1BA3" w:rsidRPr="007A1BA3" w:rsidRDefault="007A1BA3" w:rsidP="007A1BA3">
            <w:pPr>
              <w:spacing w:before="0" w:beforeAutospacing="0" w:after="0" w:afterAutospacing="0"/>
              <w:ind w:right="0"/>
              <w:jc w:val="center"/>
              <w:rPr>
                <w:rFonts w:asciiTheme="majorHAnsi" w:eastAsiaTheme="minorHAnsi" w:hAnsiTheme="majorHAnsi" w:cstheme="majorHAnsi"/>
                <w:b/>
                <w:bCs/>
                <w:kern w:val="2"/>
                <w:sz w:val="22"/>
                <w:szCs w:val="22"/>
              </w:rPr>
            </w:pPr>
            <w:r w:rsidRPr="007A1BA3">
              <w:rPr>
                <w:rFonts w:asciiTheme="majorHAnsi" w:eastAsiaTheme="minorHAnsi" w:hAnsiTheme="majorHAnsi" w:cstheme="majorHAnsi"/>
                <w:b/>
                <w:bCs/>
                <w:color w:val="4472C4" w:themeColor="accent1"/>
                <w:kern w:val="2"/>
                <w:sz w:val="22"/>
                <w:szCs w:val="22"/>
              </w:rPr>
              <w:t>BARRIERS TO COMPLIANCE</w:t>
            </w:r>
          </w:p>
        </w:tc>
        <w:tc>
          <w:tcPr>
            <w:tcW w:w="3024" w:type="dxa"/>
            <w:vAlign w:val="center"/>
          </w:tcPr>
          <w:p w14:paraId="49BFB7CF" w14:textId="77777777" w:rsidR="007A1BA3" w:rsidRPr="007A1BA3" w:rsidRDefault="007A1BA3" w:rsidP="007A1BA3">
            <w:pPr>
              <w:spacing w:before="0" w:beforeAutospacing="0" w:after="0" w:afterAutospacing="0"/>
              <w:ind w:right="0"/>
              <w:jc w:val="center"/>
              <w:rPr>
                <w:rFonts w:asciiTheme="majorHAnsi" w:eastAsiaTheme="minorHAnsi" w:hAnsiTheme="majorHAnsi" w:cstheme="majorHAnsi"/>
                <w:b/>
                <w:bCs/>
                <w:kern w:val="2"/>
                <w:sz w:val="22"/>
                <w:szCs w:val="22"/>
              </w:rPr>
            </w:pPr>
            <w:r w:rsidRPr="007A1BA3">
              <w:rPr>
                <w:rFonts w:asciiTheme="majorHAnsi" w:eastAsiaTheme="minorHAnsi" w:hAnsiTheme="majorHAnsi" w:cstheme="majorHAnsi"/>
                <w:b/>
                <w:bCs/>
                <w:color w:val="4472C4" w:themeColor="accent1"/>
                <w:kern w:val="2"/>
                <w:sz w:val="22"/>
                <w:szCs w:val="22"/>
              </w:rPr>
              <w:t>SUGGESTION(S)</w:t>
            </w:r>
          </w:p>
        </w:tc>
      </w:tr>
      <w:bookmarkEnd w:id="1"/>
      <w:tr w:rsidR="007A1BA3" w:rsidRPr="007A1BA3" w14:paraId="77647B27" w14:textId="77777777" w:rsidTr="00ED7711">
        <w:trPr>
          <w:jc w:val="center"/>
        </w:trPr>
        <w:tc>
          <w:tcPr>
            <w:tcW w:w="3022" w:type="dxa"/>
          </w:tcPr>
          <w:p w14:paraId="79A86D0F" w14:textId="2CBCE468" w:rsidR="007A1BA3" w:rsidRPr="007A1BA3" w:rsidRDefault="00950D2A" w:rsidP="007A1BA3">
            <w:pPr>
              <w:spacing w:before="0" w:beforeAutospacing="0" w:after="0" w:afterAutospacing="0"/>
              <w:ind w:right="0"/>
              <w:rPr>
                <w:rFonts w:asciiTheme="minorHAnsi" w:eastAsiaTheme="minorHAnsi" w:hAnsiTheme="minorHAnsi" w:cstheme="minorBidi"/>
                <w:kern w:val="2"/>
                <w:sz w:val="22"/>
                <w:szCs w:val="22"/>
              </w:rPr>
            </w:pPr>
            <w:r w:rsidRPr="00950D2A">
              <w:rPr>
                <w:rFonts w:asciiTheme="minorHAnsi" w:eastAsiaTheme="minorHAnsi" w:hAnsiTheme="minorHAnsi" w:cstheme="minorBidi"/>
                <w:kern w:val="2"/>
                <w:sz w:val="22"/>
                <w:szCs w:val="22"/>
              </w:rPr>
              <w:t>To account for the RWHAP Part A revenues and expenditures with sufficient detail to permit the preparation of the federal report by funding source Formula, MAI</w:t>
            </w:r>
            <w:r w:rsidR="00876556">
              <w:rPr>
                <w:rFonts w:asciiTheme="minorHAnsi" w:eastAsiaTheme="minorHAnsi" w:hAnsiTheme="minorHAnsi" w:cstheme="minorBidi"/>
                <w:kern w:val="2"/>
                <w:sz w:val="22"/>
                <w:szCs w:val="22"/>
              </w:rPr>
              <w:t>,</w:t>
            </w:r>
            <w:r w:rsidRPr="00950D2A">
              <w:rPr>
                <w:rFonts w:asciiTheme="minorHAnsi" w:eastAsiaTheme="minorHAnsi" w:hAnsiTheme="minorHAnsi" w:cstheme="minorBidi"/>
                <w:kern w:val="2"/>
                <w:sz w:val="22"/>
                <w:szCs w:val="22"/>
              </w:rPr>
              <w:t xml:space="preserve"> and Supplemental; by budget categories, Salaries, Fringes Equipment Supplies Consultants, Contractors</w:t>
            </w:r>
            <w:r w:rsidR="00876556">
              <w:rPr>
                <w:rFonts w:asciiTheme="minorHAnsi" w:eastAsiaTheme="minorHAnsi" w:hAnsiTheme="minorHAnsi" w:cstheme="minorBidi"/>
                <w:kern w:val="2"/>
                <w:sz w:val="22"/>
                <w:szCs w:val="22"/>
              </w:rPr>
              <w:t>,</w:t>
            </w:r>
            <w:r w:rsidRPr="00950D2A">
              <w:rPr>
                <w:rFonts w:asciiTheme="minorHAnsi" w:eastAsiaTheme="minorHAnsi" w:hAnsiTheme="minorHAnsi" w:cstheme="minorBidi"/>
                <w:kern w:val="2"/>
                <w:sz w:val="22"/>
                <w:szCs w:val="22"/>
              </w:rPr>
              <w:t xml:space="preserve"> and Other, and by core medical, support, administrative and quality management services.</w:t>
            </w:r>
          </w:p>
        </w:tc>
        <w:tc>
          <w:tcPr>
            <w:tcW w:w="3022" w:type="dxa"/>
          </w:tcPr>
          <w:p w14:paraId="4D6CC5EB"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Financial policies and procedures</w:t>
            </w:r>
          </w:p>
          <w:p w14:paraId="60F1B0BF"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p w14:paraId="33166A33"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Chart of Accounting Codes for Revenue and Expenses for RWHAP Part A transactions</w:t>
            </w:r>
          </w:p>
        </w:tc>
        <w:tc>
          <w:tcPr>
            <w:tcW w:w="3022" w:type="dxa"/>
          </w:tcPr>
          <w:p w14:paraId="7DF5060F"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Describe the accounting system used to track RWHAP Part A expenses.</w:t>
            </w:r>
          </w:p>
          <w:p w14:paraId="3BF65DFE"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p w14:paraId="7580AC84"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p w14:paraId="64673C96" w14:textId="4D79F128"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 xml:space="preserve">Is the jurisdiction timely </w:t>
            </w:r>
            <w:r w:rsidR="009D366E" w:rsidRPr="00D03977">
              <w:rPr>
                <w:rFonts w:asciiTheme="minorHAnsi" w:eastAsiaTheme="minorHAnsi" w:hAnsiTheme="minorHAnsi" w:cstheme="minorBidi"/>
                <w:i/>
                <w:iCs/>
                <w:kern w:val="2"/>
                <w:sz w:val="22"/>
                <w:szCs w:val="22"/>
              </w:rPr>
              <w:t>(</w:t>
            </w:r>
            <w:r w:rsidR="009D366E">
              <w:rPr>
                <w:rFonts w:asciiTheme="minorHAnsi" w:eastAsiaTheme="minorHAnsi" w:hAnsiTheme="minorHAnsi" w:cstheme="minorBidi"/>
                <w:i/>
                <w:iCs/>
                <w:kern w:val="2"/>
                <w:sz w:val="22"/>
                <w:szCs w:val="22"/>
              </w:rPr>
              <w:t>as required by GAAP</w:t>
            </w:r>
            <w:r w:rsidR="009D366E" w:rsidRPr="00D03977">
              <w:rPr>
                <w:rFonts w:asciiTheme="minorHAnsi" w:eastAsiaTheme="minorHAnsi" w:hAnsiTheme="minorHAnsi" w:cstheme="minorBidi"/>
                <w:i/>
                <w:iCs/>
                <w:kern w:val="2"/>
                <w:sz w:val="22"/>
                <w:szCs w:val="22"/>
              </w:rPr>
              <w:t>)</w:t>
            </w:r>
            <w:r w:rsidR="009D366E">
              <w:rPr>
                <w:rFonts w:asciiTheme="minorHAnsi" w:eastAsiaTheme="minorHAnsi" w:hAnsiTheme="minorHAnsi" w:cstheme="minorBidi"/>
                <w:kern w:val="2"/>
                <w:sz w:val="22"/>
                <w:szCs w:val="22"/>
              </w:rPr>
              <w:t xml:space="preserve"> </w:t>
            </w:r>
            <w:r w:rsidRPr="007A1BA3">
              <w:rPr>
                <w:rFonts w:asciiTheme="minorHAnsi" w:eastAsiaTheme="minorHAnsi" w:hAnsiTheme="minorHAnsi" w:cstheme="minorBidi"/>
                <w:kern w:val="2"/>
                <w:sz w:val="22"/>
                <w:szCs w:val="22"/>
              </w:rPr>
              <w:t xml:space="preserve">with monthly closings? Or is the jurisdiction behind </w:t>
            </w:r>
            <w:r w:rsidR="00876556">
              <w:rPr>
                <w:rFonts w:asciiTheme="minorHAnsi" w:eastAsiaTheme="minorHAnsi" w:hAnsiTheme="minorHAnsi" w:cstheme="minorBidi"/>
                <w:kern w:val="2"/>
                <w:sz w:val="22"/>
                <w:szCs w:val="22"/>
              </w:rPr>
              <w:t xml:space="preserve">with </w:t>
            </w:r>
            <w:r w:rsidRPr="007A1BA3">
              <w:rPr>
                <w:rFonts w:asciiTheme="minorHAnsi" w:eastAsiaTheme="minorHAnsi" w:hAnsiTheme="minorHAnsi" w:cstheme="minorBidi"/>
                <w:kern w:val="2"/>
                <w:sz w:val="22"/>
                <w:szCs w:val="22"/>
              </w:rPr>
              <w:t>monthly closings?</w:t>
            </w:r>
          </w:p>
          <w:p w14:paraId="678C316A"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p w14:paraId="08509111"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p w14:paraId="5EEA3390" w14:textId="77777777" w:rsidR="008C4860" w:rsidRPr="008C4860" w:rsidRDefault="008C4860" w:rsidP="008C4860">
            <w:pPr>
              <w:spacing w:before="0" w:beforeAutospacing="0" w:after="0" w:afterAutospacing="0"/>
              <w:ind w:right="0"/>
              <w:rPr>
                <w:rFonts w:asciiTheme="minorHAnsi" w:eastAsiaTheme="minorHAnsi" w:hAnsiTheme="minorHAnsi" w:cstheme="minorBidi"/>
                <w:kern w:val="2"/>
                <w:sz w:val="22"/>
                <w:szCs w:val="22"/>
              </w:rPr>
            </w:pPr>
            <w:r w:rsidRPr="008C4860">
              <w:rPr>
                <w:rFonts w:asciiTheme="minorHAnsi" w:eastAsiaTheme="minorHAnsi" w:hAnsiTheme="minorHAnsi" w:cstheme="minorBidi"/>
                <w:kern w:val="2"/>
                <w:sz w:val="22"/>
                <w:szCs w:val="22"/>
              </w:rPr>
              <w:t>Are subrecipients submitting closing invoices for the month of February by the 15th of the following month?</w:t>
            </w:r>
          </w:p>
          <w:p w14:paraId="6732B37D"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p w14:paraId="1F1CB73A"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p w14:paraId="2BADE65E" w14:textId="3E591E3D"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 xml:space="preserve">What is the earliest the jurisdiction can close the RWHAP Part A </w:t>
            </w:r>
            <w:r w:rsidR="00D25B77">
              <w:rPr>
                <w:rFonts w:asciiTheme="minorHAnsi" w:eastAsiaTheme="minorHAnsi" w:hAnsiTheme="minorHAnsi" w:cstheme="minorBidi"/>
                <w:kern w:val="2"/>
                <w:sz w:val="22"/>
                <w:szCs w:val="22"/>
              </w:rPr>
              <w:t>budget period</w:t>
            </w:r>
            <w:r w:rsidRPr="007A1BA3">
              <w:rPr>
                <w:rFonts w:asciiTheme="minorHAnsi" w:eastAsiaTheme="minorHAnsi" w:hAnsiTheme="minorHAnsi" w:cstheme="minorBidi"/>
                <w:kern w:val="2"/>
                <w:sz w:val="22"/>
                <w:szCs w:val="22"/>
              </w:rPr>
              <w:t>?</w:t>
            </w:r>
          </w:p>
          <w:p w14:paraId="496B63C3"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p w14:paraId="37DF11D9"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p w14:paraId="03BC7BCA"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Electronic – application name?</w:t>
            </w:r>
          </w:p>
          <w:p w14:paraId="70E5B292"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p w14:paraId="3700821A"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p w14:paraId="298BEB0D" w14:textId="52689C95" w:rsidR="007A1BA3" w:rsidRPr="007A1BA3" w:rsidRDefault="00A03DEC" w:rsidP="007A1BA3">
            <w:pPr>
              <w:spacing w:before="0" w:beforeAutospacing="0" w:after="0" w:afterAutospacing="0"/>
              <w:ind w:right="0"/>
              <w:rPr>
                <w:rFonts w:asciiTheme="minorHAnsi" w:eastAsiaTheme="minorHAnsi" w:hAnsiTheme="minorHAnsi" w:cstheme="minorBidi"/>
                <w:kern w:val="2"/>
                <w:sz w:val="22"/>
                <w:szCs w:val="22"/>
              </w:rPr>
            </w:pPr>
            <w:r w:rsidRPr="00A03DEC">
              <w:rPr>
                <w:rFonts w:asciiTheme="minorHAnsi" w:eastAsiaTheme="minorHAnsi" w:hAnsiTheme="minorHAnsi" w:cstheme="minorBidi"/>
                <w:kern w:val="2"/>
                <w:sz w:val="22"/>
                <w:szCs w:val="22"/>
              </w:rPr>
              <w:t>Do reports provide information in a way that supports the tracking of the limitation cap requirements, 10% admin, 5% CQM, 10% aggregate administration</w:t>
            </w:r>
            <w:r>
              <w:rPr>
                <w:rFonts w:asciiTheme="minorHAnsi" w:eastAsiaTheme="minorHAnsi" w:hAnsiTheme="minorHAnsi" w:cstheme="minorBidi"/>
                <w:kern w:val="2"/>
                <w:sz w:val="22"/>
                <w:szCs w:val="22"/>
              </w:rPr>
              <w:t>?</w:t>
            </w:r>
          </w:p>
          <w:p w14:paraId="77C50FC3" w14:textId="37E60DF2"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p w14:paraId="5DFA94F6"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p w14:paraId="71319B93"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Can unit cost payments be traced to financial reports?</w:t>
            </w:r>
          </w:p>
          <w:p w14:paraId="172A3A0F"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tc>
        <w:sdt>
          <w:sdtPr>
            <w:rPr>
              <w:rFonts w:asciiTheme="minorHAnsi" w:eastAsiaTheme="minorHAnsi" w:hAnsiTheme="minorHAnsi" w:cstheme="minorBidi"/>
              <w:kern w:val="2"/>
              <w:sz w:val="22"/>
              <w:szCs w:val="22"/>
            </w:rPr>
            <w:id w:val="1074478696"/>
            <w:placeholder>
              <w:docPart w:val="EDEE21D9925E47AC9297C8999EB538DC"/>
            </w:placeholder>
            <w:showingPlcHdr/>
          </w:sdtPr>
          <w:sdtEndPr/>
          <w:sdtContent>
            <w:tc>
              <w:tcPr>
                <w:tcW w:w="3024" w:type="dxa"/>
              </w:tcPr>
              <w:p w14:paraId="4A021B67"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color w:val="808080"/>
                    <w:kern w:val="2"/>
                    <w:sz w:val="22"/>
                    <w:szCs w:val="22"/>
                  </w:rPr>
                  <w:t>Click or tap here to enter text.</w:t>
                </w:r>
              </w:p>
            </w:tc>
          </w:sdtContent>
        </w:sdt>
        <w:sdt>
          <w:sdtPr>
            <w:rPr>
              <w:rFonts w:asciiTheme="minorHAnsi" w:eastAsiaTheme="minorHAnsi" w:hAnsiTheme="minorHAnsi" w:cstheme="minorBidi"/>
              <w:kern w:val="2"/>
              <w:sz w:val="22"/>
              <w:szCs w:val="22"/>
            </w:rPr>
            <w:id w:val="1807822113"/>
            <w:placeholder>
              <w:docPart w:val="CE720D8189044DEA98C323429EECCAA8"/>
            </w:placeholder>
            <w:showingPlcHdr/>
          </w:sdtPr>
          <w:sdtEndPr/>
          <w:sdtContent>
            <w:tc>
              <w:tcPr>
                <w:tcW w:w="3024" w:type="dxa"/>
              </w:tcPr>
              <w:p w14:paraId="4DE222F9"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color w:val="808080"/>
                    <w:kern w:val="2"/>
                    <w:sz w:val="22"/>
                    <w:szCs w:val="22"/>
                  </w:rPr>
                  <w:t>Click or tap here to enter text.</w:t>
                </w:r>
              </w:p>
            </w:tc>
          </w:sdtContent>
        </w:sdt>
      </w:tr>
    </w:tbl>
    <w:p w14:paraId="4A4EBC97" w14:textId="5B81AE1B" w:rsidR="007A1BA3" w:rsidRDefault="007A1BA3" w:rsidP="007A1BA3">
      <w:pPr>
        <w:pStyle w:val="BodyText"/>
        <w:spacing w:before="100" w:after="100"/>
      </w:pPr>
      <w:r>
        <w:br w:type="page"/>
      </w:r>
    </w:p>
    <w:tbl>
      <w:tblPr>
        <w:tblStyle w:val="TableGrid7"/>
        <w:tblW w:w="15114" w:type="dxa"/>
        <w:jc w:val="center"/>
        <w:tblLayout w:type="fixed"/>
        <w:tblLook w:val="04A0" w:firstRow="1" w:lastRow="0" w:firstColumn="1" w:lastColumn="0" w:noHBand="0" w:noVBand="1"/>
      </w:tblPr>
      <w:tblGrid>
        <w:gridCol w:w="3022"/>
        <w:gridCol w:w="3022"/>
        <w:gridCol w:w="3022"/>
        <w:gridCol w:w="3024"/>
        <w:gridCol w:w="3024"/>
      </w:tblGrid>
      <w:tr w:rsidR="007A1BA3" w:rsidRPr="007A1BA3" w14:paraId="01672C95" w14:textId="77777777" w:rsidTr="00ED7711">
        <w:trPr>
          <w:jc w:val="center"/>
        </w:trPr>
        <w:tc>
          <w:tcPr>
            <w:tcW w:w="15114" w:type="dxa"/>
            <w:gridSpan w:val="5"/>
            <w:shd w:val="clear" w:color="auto" w:fill="D9E2F3" w:themeFill="accent1" w:themeFillTint="33"/>
          </w:tcPr>
          <w:p w14:paraId="61AE93C1" w14:textId="77777777" w:rsidR="007A1BA3" w:rsidRPr="007A1BA3" w:rsidRDefault="007A1BA3" w:rsidP="007A1BA3">
            <w:pPr>
              <w:spacing w:before="0" w:beforeAutospacing="0" w:after="0" w:afterAutospacing="0"/>
              <w:ind w:right="0"/>
              <w:jc w:val="center"/>
              <w:rPr>
                <w:rFonts w:asciiTheme="majorHAnsi" w:eastAsiaTheme="minorHAnsi" w:hAnsiTheme="majorHAnsi" w:cstheme="majorHAnsi"/>
                <w:b/>
                <w:bCs/>
                <w:kern w:val="2"/>
                <w:sz w:val="36"/>
                <w:szCs w:val="36"/>
              </w:rPr>
            </w:pPr>
            <w:r w:rsidRPr="007A1BA3">
              <w:rPr>
                <w:rFonts w:asciiTheme="majorHAnsi" w:eastAsiaTheme="minorHAnsi" w:hAnsiTheme="majorHAnsi" w:cstheme="majorHAnsi"/>
                <w:b/>
                <w:bCs/>
                <w:kern w:val="2"/>
                <w:sz w:val="36"/>
                <w:szCs w:val="36"/>
              </w:rPr>
              <w:t xml:space="preserve">FINANCIAL MANAGEMENT—ACCOUNTING </w:t>
            </w:r>
            <w:r w:rsidRPr="007A1BA3">
              <w:rPr>
                <w:rFonts w:asciiTheme="majorHAnsi" w:eastAsiaTheme="minorHAnsi" w:hAnsiTheme="majorHAnsi" w:cstheme="majorHAnsi"/>
                <w:b/>
                <w:bCs/>
                <w:kern w:val="2"/>
                <w:sz w:val="24"/>
                <w:szCs w:val="24"/>
              </w:rPr>
              <w:t>(continued)</w:t>
            </w:r>
          </w:p>
        </w:tc>
      </w:tr>
      <w:tr w:rsidR="007A1BA3" w:rsidRPr="007A1BA3" w14:paraId="61B957A1" w14:textId="77777777" w:rsidTr="00ED7711">
        <w:trPr>
          <w:trHeight w:val="504"/>
          <w:jc w:val="center"/>
        </w:trPr>
        <w:tc>
          <w:tcPr>
            <w:tcW w:w="3022" w:type="dxa"/>
            <w:vAlign w:val="center"/>
          </w:tcPr>
          <w:p w14:paraId="6E25FEF5" w14:textId="77777777" w:rsidR="007A1BA3" w:rsidRPr="007A1BA3" w:rsidRDefault="007A1BA3" w:rsidP="007A1BA3">
            <w:pPr>
              <w:spacing w:before="0" w:beforeAutospacing="0" w:after="0" w:afterAutospacing="0"/>
              <w:ind w:right="0"/>
              <w:jc w:val="center"/>
              <w:rPr>
                <w:rFonts w:asciiTheme="majorHAnsi" w:eastAsiaTheme="minorHAnsi" w:hAnsiTheme="majorHAnsi" w:cstheme="majorHAnsi"/>
                <w:b/>
                <w:bCs/>
                <w:kern w:val="2"/>
                <w:sz w:val="22"/>
                <w:szCs w:val="22"/>
              </w:rPr>
            </w:pPr>
            <w:r w:rsidRPr="007A1BA3">
              <w:rPr>
                <w:rFonts w:asciiTheme="majorHAnsi" w:eastAsiaTheme="minorHAnsi" w:hAnsiTheme="majorHAnsi" w:cstheme="majorHAnsi"/>
                <w:b/>
                <w:bCs/>
                <w:kern w:val="2"/>
                <w:sz w:val="22"/>
                <w:szCs w:val="22"/>
              </w:rPr>
              <w:t>GOAL</w:t>
            </w:r>
          </w:p>
        </w:tc>
        <w:tc>
          <w:tcPr>
            <w:tcW w:w="3022" w:type="dxa"/>
            <w:vAlign w:val="center"/>
          </w:tcPr>
          <w:p w14:paraId="42B2EB00" w14:textId="77777777" w:rsidR="007A1BA3" w:rsidRPr="007A1BA3" w:rsidRDefault="007A1BA3" w:rsidP="007A1BA3">
            <w:pPr>
              <w:spacing w:before="0" w:beforeAutospacing="0" w:after="0" w:afterAutospacing="0"/>
              <w:ind w:right="0"/>
              <w:jc w:val="center"/>
              <w:rPr>
                <w:rFonts w:asciiTheme="majorHAnsi" w:eastAsiaTheme="minorHAnsi" w:hAnsiTheme="majorHAnsi" w:cstheme="majorHAnsi"/>
                <w:b/>
                <w:bCs/>
                <w:kern w:val="2"/>
                <w:sz w:val="22"/>
                <w:szCs w:val="22"/>
              </w:rPr>
            </w:pPr>
            <w:r w:rsidRPr="007A1BA3">
              <w:rPr>
                <w:rFonts w:asciiTheme="majorHAnsi" w:eastAsiaTheme="minorHAnsi" w:hAnsiTheme="majorHAnsi" w:cstheme="majorHAnsi"/>
                <w:b/>
                <w:bCs/>
                <w:kern w:val="2"/>
                <w:sz w:val="22"/>
                <w:szCs w:val="22"/>
              </w:rPr>
              <w:t>DOCUMENT(S)</w:t>
            </w:r>
          </w:p>
        </w:tc>
        <w:tc>
          <w:tcPr>
            <w:tcW w:w="3022" w:type="dxa"/>
            <w:vAlign w:val="center"/>
          </w:tcPr>
          <w:p w14:paraId="64EE36E4" w14:textId="77777777" w:rsidR="007A1BA3" w:rsidRPr="007A1BA3" w:rsidRDefault="007A1BA3" w:rsidP="007A1BA3">
            <w:pPr>
              <w:spacing w:before="0" w:beforeAutospacing="0" w:after="0" w:afterAutospacing="0" w:line="180" w:lineRule="exact"/>
              <w:ind w:right="0"/>
              <w:jc w:val="center"/>
              <w:rPr>
                <w:rFonts w:asciiTheme="majorHAnsi" w:eastAsiaTheme="minorHAnsi" w:hAnsiTheme="majorHAnsi" w:cstheme="majorHAnsi"/>
                <w:b/>
                <w:bCs/>
                <w:kern w:val="2"/>
                <w:sz w:val="22"/>
                <w:szCs w:val="22"/>
              </w:rPr>
            </w:pPr>
            <w:r w:rsidRPr="007A1BA3">
              <w:rPr>
                <w:rFonts w:asciiTheme="majorHAnsi" w:eastAsiaTheme="minorHAnsi" w:hAnsiTheme="majorHAnsi" w:cstheme="majorHAnsi"/>
                <w:b/>
                <w:bCs/>
                <w:kern w:val="2"/>
                <w:sz w:val="22"/>
                <w:szCs w:val="22"/>
              </w:rPr>
              <w:t xml:space="preserve">QUESTIONS </w:t>
            </w:r>
          </w:p>
          <w:p w14:paraId="21BCA524" w14:textId="77777777" w:rsidR="007A1BA3" w:rsidRPr="007A1BA3" w:rsidRDefault="007A1BA3" w:rsidP="007A1BA3">
            <w:pPr>
              <w:spacing w:before="0" w:beforeAutospacing="0" w:after="0" w:afterAutospacing="0" w:line="180" w:lineRule="exact"/>
              <w:ind w:right="0"/>
              <w:jc w:val="center"/>
              <w:rPr>
                <w:rFonts w:asciiTheme="majorHAnsi" w:eastAsiaTheme="minorHAnsi" w:hAnsiTheme="majorHAnsi" w:cstheme="majorHAnsi"/>
                <w:b/>
                <w:bCs/>
                <w:i/>
                <w:iCs/>
                <w:kern w:val="2"/>
                <w:sz w:val="16"/>
                <w:szCs w:val="16"/>
              </w:rPr>
            </w:pPr>
            <w:r w:rsidRPr="007A1BA3">
              <w:rPr>
                <w:rFonts w:asciiTheme="majorHAnsi" w:eastAsiaTheme="minorHAnsi" w:hAnsiTheme="majorHAnsi" w:cstheme="majorHAnsi"/>
                <w:b/>
                <w:bCs/>
                <w:i/>
                <w:iCs/>
                <w:color w:val="2F5496" w:themeColor="accent1" w:themeShade="BF"/>
                <w:kern w:val="2"/>
                <w:sz w:val="16"/>
                <w:szCs w:val="16"/>
              </w:rPr>
              <w:t>(use documents and interviews)</w:t>
            </w:r>
          </w:p>
        </w:tc>
        <w:tc>
          <w:tcPr>
            <w:tcW w:w="3024" w:type="dxa"/>
            <w:vAlign w:val="center"/>
          </w:tcPr>
          <w:p w14:paraId="5D182786" w14:textId="77777777" w:rsidR="007A1BA3" w:rsidRPr="007A1BA3" w:rsidRDefault="007A1BA3" w:rsidP="007A1BA3">
            <w:pPr>
              <w:spacing w:before="0" w:beforeAutospacing="0" w:after="0" w:afterAutospacing="0"/>
              <w:ind w:right="0"/>
              <w:jc w:val="center"/>
              <w:rPr>
                <w:rFonts w:asciiTheme="majorHAnsi" w:eastAsiaTheme="minorHAnsi" w:hAnsiTheme="majorHAnsi" w:cstheme="majorHAnsi"/>
                <w:b/>
                <w:bCs/>
                <w:kern w:val="2"/>
                <w:sz w:val="22"/>
                <w:szCs w:val="22"/>
              </w:rPr>
            </w:pPr>
            <w:r w:rsidRPr="007A1BA3">
              <w:rPr>
                <w:rFonts w:asciiTheme="majorHAnsi" w:eastAsiaTheme="minorHAnsi" w:hAnsiTheme="majorHAnsi" w:cstheme="majorHAnsi"/>
                <w:b/>
                <w:bCs/>
                <w:color w:val="4472C4" w:themeColor="accent1"/>
                <w:kern w:val="2"/>
                <w:sz w:val="22"/>
                <w:szCs w:val="22"/>
              </w:rPr>
              <w:t>BARRIERS TO COMPLIANCE</w:t>
            </w:r>
          </w:p>
        </w:tc>
        <w:tc>
          <w:tcPr>
            <w:tcW w:w="3024" w:type="dxa"/>
            <w:vAlign w:val="center"/>
          </w:tcPr>
          <w:p w14:paraId="02B12A88" w14:textId="77777777" w:rsidR="007A1BA3" w:rsidRPr="007A1BA3" w:rsidRDefault="007A1BA3" w:rsidP="007A1BA3">
            <w:pPr>
              <w:spacing w:before="0" w:beforeAutospacing="0" w:after="0" w:afterAutospacing="0"/>
              <w:ind w:right="0"/>
              <w:jc w:val="center"/>
              <w:rPr>
                <w:rFonts w:asciiTheme="majorHAnsi" w:eastAsiaTheme="minorHAnsi" w:hAnsiTheme="majorHAnsi" w:cstheme="majorHAnsi"/>
                <w:b/>
                <w:bCs/>
                <w:kern w:val="2"/>
                <w:sz w:val="22"/>
                <w:szCs w:val="22"/>
              </w:rPr>
            </w:pPr>
            <w:r w:rsidRPr="007A1BA3">
              <w:rPr>
                <w:rFonts w:asciiTheme="majorHAnsi" w:eastAsiaTheme="minorHAnsi" w:hAnsiTheme="majorHAnsi" w:cstheme="majorHAnsi"/>
                <w:b/>
                <w:bCs/>
                <w:color w:val="4472C4" w:themeColor="accent1"/>
                <w:kern w:val="2"/>
                <w:sz w:val="22"/>
                <w:szCs w:val="22"/>
              </w:rPr>
              <w:t>SUGGESTION(S)</w:t>
            </w:r>
          </w:p>
        </w:tc>
      </w:tr>
      <w:tr w:rsidR="007A1BA3" w:rsidRPr="007A1BA3" w14:paraId="1B03E1D3" w14:textId="77777777" w:rsidTr="00ED7711">
        <w:trPr>
          <w:jc w:val="center"/>
        </w:trPr>
        <w:tc>
          <w:tcPr>
            <w:tcW w:w="3022" w:type="dxa"/>
          </w:tcPr>
          <w:p w14:paraId="1E63AC7C"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tc>
        <w:tc>
          <w:tcPr>
            <w:tcW w:w="3022" w:type="dxa"/>
          </w:tcPr>
          <w:p w14:paraId="70DCD83A"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tc>
        <w:tc>
          <w:tcPr>
            <w:tcW w:w="3022" w:type="dxa"/>
          </w:tcPr>
          <w:p w14:paraId="63601856"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p w14:paraId="78929167"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Does treatment of RWHAP Part A transactions allow for allocation and tracking of expenses by RWHAP cost categories (core medical, support, administration quality management services)?</w:t>
            </w:r>
          </w:p>
          <w:p w14:paraId="29E1076B"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p w14:paraId="38E65609"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p w14:paraId="777F59A7"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Is the subrecipient’s internal accounting system (spreadsheet) periodically reconciled with the subrecipient organization’s general ledger?</w:t>
            </w:r>
          </w:p>
          <w:p w14:paraId="6B9F5952"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tc>
        <w:tc>
          <w:tcPr>
            <w:tcW w:w="3024" w:type="dxa"/>
          </w:tcPr>
          <w:p w14:paraId="5B329027"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tc>
        <w:tc>
          <w:tcPr>
            <w:tcW w:w="3024" w:type="dxa"/>
          </w:tcPr>
          <w:p w14:paraId="3DD121A1"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tc>
      </w:tr>
    </w:tbl>
    <w:p w14:paraId="190118BA" w14:textId="09B69A18" w:rsidR="007A1BA3" w:rsidRDefault="007A1BA3" w:rsidP="007A1BA3">
      <w:pPr>
        <w:pStyle w:val="BodyText"/>
        <w:spacing w:before="100" w:after="100"/>
      </w:pPr>
      <w:r>
        <w:br w:type="page"/>
      </w:r>
    </w:p>
    <w:tbl>
      <w:tblPr>
        <w:tblStyle w:val="TableGrid8"/>
        <w:tblW w:w="15114" w:type="dxa"/>
        <w:jc w:val="center"/>
        <w:tblLayout w:type="fixed"/>
        <w:tblLook w:val="04A0" w:firstRow="1" w:lastRow="0" w:firstColumn="1" w:lastColumn="0" w:noHBand="0" w:noVBand="1"/>
      </w:tblPr>
      <w:tblGrid>
        <w:gridCol w:w="3022"/>
        <w:gridCol w:w="3022"/>
        <w:gridCol w:w="3022"/>
        <w:gridCol w:w="3024"/>
        <w:gridCol w:w="3024"/>
      </w:tblGrid>
      <w:tr w:rsidR="007A1BA3" w:rsidRPr="007A1BA3" w14:paraId="0AC1A0FC" w14:textId="77777777" w:rsidTr="00ED7711">
        <w:trPr>
          <w:jc w:val="center"/>
        </w:trPr>
        <w:tc>
          <w:tcPr>
            <w:tcW w:w="15114" w:type="dxa"/>
            <w:gridSpan w:val="5"/>
            <w:shd w:val="clear" w:color="auto" w:fill="D9E2F3" w:themeFill="accent1" w:themeFillTint="33"/>
          </w:tcPr>
          <w:p w14:paraId="63DF5B62" w14:textId="77777777" w:rsidR="007A1BA3" w:rsidRPr="007A1BA3" w:rsidRDefault="007A1BA3" w:rsidP="007A1BA3">
            <w:pPr>
              <w:spacing w:before="0" w:beforeAutospacing="0" w:after="0" w:afterAutospacing="0"/>
              <w:ind w:right="0"/>
              <w:jc w:val="center"/>
              <w:rPr>
                <w:rFonts w:asciiTheme="majorHAnsi" w:eastAsiaTheme="minorHAnsi" w:hAnsiTheme="majorHAnsi" w:cstheme="majorHAnsi"/>
                <w:b/>
                <w:bCs/>
                <w:kern w:val="2"/>
                <w:sz w:val="36"/>
                <w:szCs w:val="36"/>
              </w:rPr>
            </w:pPr>
            <w:r w:rsidRPr="007A1BA3">
              <w:rPr>
                <w:rFonts w:asciiTheme="majorHAnsi" w:eastAsiaTheme="minorHAnsi" w:hAnsiTheme="majorHAnsi" w:cstheme="majorHAnsi"/>
                <w:b/>
                <w:bCs/>
                <w:kern w:val="2"/>
                <w:sz w:val="36"/>
                <w:szCs w:val="36"/>
              </w:rPr>
              <w:t>REPORTING</w:t>
            </w:r>
          </w:p>
        </w:tc>
      </w:tr>
      <w:tr w:rsidR="007A1BA3" w:rsidRPr="007A1BA3" w14:paraId="38578EE9" w14:textId="77777777" w:rsidTr="00ED7711">
        <w:trPr>
          <w:trHeight w:val="504"/>
          <w:jc w:val="center"/>
        </w:trPr>
        <w:tc>
          <w:tcPr>
            <w:tcW w:w="3022" w:type="dxa"/>
            <w:vAlign w:val="center"/>
          </w:tcPr>
          <w:p w14:paraId="4149A9FB" w14:textId="77777777" w:rsidR="007A1BA3" w:rsidRPr="007A1BA3" w:rsidRDefault="007A1BA3" w:rsidP="007A1BA3">
            <w:pPr>
              <w:spacing w:before="0" w:beforeAutospacing="0" w:after="0" w:afterAutospacing="0"/>
              <w:ind w:right="0"/>
              <w:jc w:val="center"/>
              <w:rPr>
                <w:rFonts w:asciiTheme="majorHAnsi" w:eastAsiaTheme="minorHAnsi" w:hAnsiTheme="majorHAnsi" w:cstheme="majorHAnsi"/>
                <w:b/>
                <w:bCs/>
                <w:kern w:val="2"/>
                <w:sz w:val="22"/>
                <w:szCs w:val="22"/>
              </w:rPr>
            </w:pPr>
            <w:r w:rsidRPr="007A1BA3">
              <w:rPr>
                <w:rFonts w:asciiTheme="majorHAnsi" w:eastAsiaTheme="minorHAnsi" w:hAnsiTheme="majorHAnsi" w:cstheme="majorHAnsi"/>
                <w:b/>
                <w:bCs/>
                <w:kern w:val="2"/>
                <w:sz w:val="22"/>
                <w:szCs w:val="22"/>
              </w:rPr>
              <w:t>GOAL</w:t>
            </w:r>
          </w:p>
        </w:tc>
        <w:tc>
          <w:tcPr>
            <w:tcW w:w="3022" w:type="dxa"/>
            <w:vAlign w:val="center"/>
          </w:tcPr>
          <w:p w14:paraId="420AD222" w14:textId="77777777" w:rsidR="007A1BA3" w:rsidRPr="007A1BA3" w:rsidRDefault="007A1BA3" w:rsidP="007A1BA3">
            <w:pPr>
              <w:spacing w:before="0" w:beforeAutospacing="0" w:after="0" w:afterAutospacing="0"/>
              <w:ind w:right="0"/>
              <w:jc w:val="center"/>
              <w:rPr>
                <w:rFonts w:asciiTheme="majorHAnsi" w:eastAsiaTheme="minorHAnsi" w:hAnsiTheme="majorHAnsi" w:cstheme="majorHAnsi"/>
                <w:b/>
                <w:bCs/>
                <w:kern w:val="2"/>
                <w:sz w:val="22"/>
                <w:szCs w:val="22"/>
              </w:rPr>
            </w:pPr>
            <w:r w:rsidRPr="007A1BA3">
              <w:rPr>
                <w:rFonts w:asciiTheme="majorHAnsi" w:eastAsiaTheme="minorHAnsi" w:hAnsiTheme="majorHAnsi" w:cstheme="majorHAnsi"/>
                <w:b/>
                <w:bCs/>
                <w:kern w:val="2"/>
                <w:sz w:val="22"/>
                <w:szCs w:val="22"/>
              </w:rPr>
              <w:t>DOCUMENT(S)</w:t>
            </w:r>
          </w:p>
        </w:tc>
        <w:tc>
          <w:tcPr>
            <w:tcW w:w="3022" w:type="dxa"/>
            <w:vAlign w:val="center"/>
          </w:tcPr>
          <w:p w14:paraId="342C34EC" w14:textId="77777777" w:rsidR="007A1BA3" w:rsidRPr="007A1BA3" w:rsidRDefault="007A1BA3" w:rsidP="007A1BA3">
            <w:pPr>
              <w:spacing w:before="0" w:beforeAutospacing="0" w:after="0" w:afterAutospacing="0" w:line="180" w:lineRule="exact"/>
              <w:ind w:right="0"/>
              <w:jc w:val="center"/>
              <w:rPr>
                <w:rFonts w:asciiTheme="majorHAnsi" w:eastAsiaTheme="minorHAnsi" w:hAnsiTheme="majorHAnsi" w:cstheme="majorHAnsi"/>
                <w:b/>
                <w:bCs/>
                <w:kern w:val="2"/>
                <w:sz w:val="22"/>
                <w:szCs w:val="22"/>
              </w:rPr>
            </w:pPr>
            <w:r w:rsidRPr="007A1BA3">
              <w:rPr>
                <w:rFonts w:asciiTheme="majorHAnsi" w:eastAsiaTheme="minorHAnsi" w:hAnsiTheme="majorHAnsi" w:cstheme="majorHAnsi"/>
                <w:b/>
                <w:bCs/>
                <w:kern w:val="2"/>
                <w:sz w:val="22"/>
                <w:szCs w:val="22"/>
              </w:rPr>
              <w:t xml:space="preserve">QUESTIONS </w:t>
            </w:r>
          </w:p>
          <w:p w14:paraId="1EF72205" w14:textId="77777777" w:rsidR="007A1BA3" w:rsidRPr="007A1BA3" w:rsidRDefault="007A1BA3" w:rsidP="007A1BA3">
            <w:pPr>
              <w:spacing w:before="0" w:beforeAutospacing="0" w:after="0" w:afterAutospacing="0" w:line="180" w:lineRule="exact"/>
              <w:ind w:right="0"/>
              <w:jc w:val="center"/>
              <w:rPr>
                <w:rFonts w:asciiTheme="majorHAnsi" w:eastAsiaTheme="minorHAnsi" w:hAnsiTheme="majorHAnsi" w:cstheme="majorHAnsi"/>
                <w:b/>
                <w:bCs/>
                <w:i/>
                <w:iCs/>
                <w:kern w:val="2"/>
                <w:sz w:val="16"/>
                <w:szCs w:val="16"/>
              </w:rPr>
            </w:pPr>
            <w:r w:rsidRPr="007A1BA3">
              <w:rPr>
                <w:rFonts w:asciiTheme="majorHAnsi" w:eastAsiaTheme="minorHAnsi" w:hAnsiTheme="majorHAnsi" w:cstheme="majorHAnsi"/>
                <w:b/>
                <w:bCs/>
                <w:i/>
                <w:iCs/>
                <w:color w:val="2F5496" w:themeColor="accent1" w:themeShade="BF"/>
                <w:kern w:val="2"/>
                <w:sz w:val="16"/>
                <w:szCs w:val="16"/>
              </w:rPr>
              <w:t>(use documents and interviews)</w:t>
            </w:r>
          </w:p>
        </w:tc>
        <w:tc>
          <w:tcPr>
            <w:tcW w:w="3024" w:type="dxa"/>
            <w:vAlign w:val="center"/>
          </w:tcPr>
          <w:p w14:paraId="09E0DCF5" w14:textId="77777777" w:rsidR="007A1BA3" w:rsidRPr="007A1BA3" w:rsidRDefault="007A1BA3" w:rsidP="007A1BA3">
            <w:pPr>
              <w:spacing w:before="0" w:beforeAutospacing="0" w:after="0" w:afterAutospacing="0"/>
              <w:ind w:right="0"/>
              <w:jc w:val="center"/>
              <w:rPr>
                <w:rFonts w:asciiTheme="majorHAnsi" w:eastAsiaTheme="minorHAnsi" w:hAnsiTheme="majorHAnsi" w:cstheme="majorHAnsi"/>
                <w:b/>
                <w:bCs/>
                <w:kern w:val="2"/>
                <w:sz w:val="22"/>
                <w:szCs w:val="22"/>
              </w:rPr>
            </w:pPr>
            <w:r w:rsidRPr="007A1BA3">
              <w:rPr>
                <w:rFonts w:asciiTheme="majorHAnsi" w:eastAsiaTheme="minorHAnsi" w:hAnsiTheme="majorHAnsi" w:cstheme="majorHAnsi"/>
                <w:b/>
                <w:bCs/>
                <w:color w:val="4472C4" w:themeColor="accent1"/>
                <w:kern w:val="2"/>
                <w:sz w:val="22"/>
                <w:szCs w:val="22"/>
              </w:rPr>
              <w:t>BARRIERS TO COMPLIANCE</w:t>
            </w:r>
          </w:p>
        </w:tc>
        <w:tc>
          <w:tcPr>
            <w:tcW w:w="3024" w:type="dxa"/>
            <w:vAlign w:val="center"/>
          </w:tcPr>
          <w:p w14:paraId="12894CE4" w14:textId="77777777" w:rsidR="007A1BA3" w:rsidRPr="007A1BA3" w:rsidRDefault="007A1BA3" w:rsidP="007A1BA3">
            <w:pPr>
              <w:spacing w:before="0" w:beforeAutospacing="0" w:after="0" w:afterAutospacing="0"/>
              <w:ind w:right="0"/>
              <w:jc w:val="center"/>
              <w:rPr>
                <w:rFonts w:asciiTheme="majorHAnsi" w:eastAsiaTheme="minorHAnsi" w:hAnsiTheme="majorHAnsi" w:cstheme="majorHAnsi"/>
                <w:b/>
                <w:bCs/>
                <w:kern w:val="2"/>
                <w:sz w:val="22"/>
                <w:szCs w:val="22"/>
              </w:rPr>
            </w:pPr>
            <w:r w:rsidRPr="007A1BA3">
              <w:rPr>
                <w:rFonts w:asciiTheme="majorHAnsi" w:eastAsiaTheme="minorHAnsi" w:hAnsiTheme="majorHAnsi" w:cstheme="majorHAnsi"/>
                <w:b/>
                <w:bCs/>
                <w:color w:val="4472C4" w:themeColor="accent1"/>
                <w:kern w:val="2"/>
                <w:sz w:val="22"/>
                <w:szCs w:val="22"/>
              </w:rPr>
              <w:t>SUGGESTION(S)</w:t>
            </w:r>
          </w:p>
        </w:tc>
      </w:tr>
      <w:tr w:rsidR="007A1BA3" w:rsidRPr="007A1BA3" w14:paraId="3BACDE15" w14:textId="77777777" w:rsidTr="00ED7711">
        <w:trPr>
          <w:jc w:val="center"/>
        </w:trPr>
        <w:tc>
          <w:tcPr>
            <w:tcW w:w="3022" w:type="dxa"/>
          </w:tcPr>
          <w:p w14:paraId="12125072"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 xml:space="preserve">To submit the three (3) RWHAP Fiscal Reports timely. </w:t>
            </w:r>
          </w:p>
          <w:p w14:paraId="63A4EA0C"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p w14:paraId="48B3B6E2" w14:textId="6686AC81" w:rsidR="007A1BA3" w:rsidRPr="007A1BA3" w:rsidRDefault="007A1BA3" w:rsidP="0084586D">
            <w:pPr>
              <w:numPr>
                <w:ilvl w:val="0"/>
                <w:numId w:val="14"/>
              </w:numPr>
              <w:spacing w:before="0" w:beforeAutospacing="0" w:after="0" w:afterAutospacing="0"/>
              <w:ind w:left="428" w:right="0" w:hanging="292"/>
              <w:contextualSpacing/>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Federal Financial Reports (FFR)—</w:t>
            </w:r>
            <w:r w:rsidR="009D366E" w:rsidRPr="009D366E">
              <w:rPr>
                <w:rFonts w:asciiTheme="minorHAnsi" w:eastAsiaTheme="minorHAnsi" w:hAnsiTheme="minorHAnsi" w:cstheme="minorBidi"/>
                <w:kern w:val="2"/>
                <w:sz w:val="22"/>
                <w:szCs w:val="22"/>
              </w:rPr>
              <w:t xml:space="preserve">due 90 days after the close of the budget year, </w:t>
            </w:r>
            <w:r w:rsidR="009D366E" w:rsidRPr="00876556">
              <w:rPr>
                <w:rFonts w:asciiTheme="minorHAnsi" w:eastAsiaTheme="minorHAnsi" w:hAnsiTheme="minorHAnsi" w:cstheme="minorBidi"/>
                <w:i/>
                <w:iCs/>
                <w:kern w:val="2"/>
                <w:sz w:val="22"/>
                <w:szCs w:val="22"/>
              </w:rPr>
              <w:t>typically either May 28th or May 29th, depending on if it is a leap year.</w:t>
            </w:r>
          </w:p>
          <w:p w14:paraId="317BE4DA" w14:textId="77777777" w:rsidR="007A1BA3" w:rsidRPr="007A1BA3" w:rsidRDefault="007A1BA3" w:rsidP="0084586D">
            <w:pPr>
              <w:numPr>
                <w:ilvl w:val="0"/>
                <w:numId w:val="14"/>
              </w:numPr>
              <w:spacing w:before="0" w:beforeAutospacing="0" w:after="0" w:afterAutospacing="0"/>
              <w:ind w:left="428" w:right="0" w:hanging="292"/>
              <w:contextualSpacing/>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 xml:space="preserve">Payment Management Report—Quarterly; and </w:t>
            </w:r>
          </w:p>
          <w:p w14:paraId="7907567C" w14:textId="77777777" w:rsidR="007A1BA3" w:rsidRPr="007A1BA3" w:rsidRDefault="007A1BA3" w:rsidP="0084586D">
            <w:pPr>
              <w:numPr>
                <w:ilvl w:val="0"/>
                <w:numId w:val="14"/>
              </w:numPr>
              <w:spacing w:before="0" w:beforeAutospacing="0" w:after="0" w:afterAutospacing="0"/>
              <w:ind w:left="428" w:right="0" w:hanging="292"/>
              <w:contextualSpacing/>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Expenditure Reports</w:t>
            </w:r>
          </w:p>
        </w:tc>
        <w:tc>
          <w:tcPr>
            <w:tcW w:w="3022" w:type="dxa"/>
          </w:tcPr>
          <w:p w14:paraId="298DC457"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Check report submission dates</w:t>
            </w:r>
          </w:p>
        </w:tc>
        <w:tc>
          <w:tcPr>
            <w:tcW w:w="3022" w:type="dxa"/>
          </w:tcPr>
          <w:p w14:paraId="3EB209A8"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In the past three years, has the FFR ever been returned by HRSA?</w:t>
            </w:r>
          </w:p>
          <w:p w14:paraId="4F2959E2"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p w14:paraId="006A0381"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If yes, ask why.</w:t>
            </w:r>
          </w:p>
          <w:p w14:paraId="7E151B84"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p w14:paraId="0ACD84E1" w14:textId="0F4F00BD"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 xml:space="preserve">Can you submit the FFR </w:t>
            </w:r>
            <w:r w:rsidR="009D366E">
              <w:rPr>
                <w:rFonts w:asciiTheme="minorHAnsi" w:eastAsiaTheme="minorHAnsi" w:hAnsiTheme="minorHAnsi" w:cstheme="minorBidi"/>
                <w:kern w:val="2"/>
                <w:sz w:val="22"/>
                <w:szCs w:val="22"/>
              </w:rPr>
              <w:t>within 90 days after the close of the budget year</w:t>
            </w:r>
            <w:r w:rsidRPr="007A1BA3">
              <w:rPr>
                <w:rFonts w:asciiTheme="minorHAnsi" w:eastAsiaTheme="minorHAnsi" w:hAnsiTheme="minorHAnsi" w:cstheme="minorBidi"/>
                <w:kern w:val="2"/>
                <w:sz w:val="22"/>
                <w:szCs w:val="22"/>
              </w:rPr>
              <w:t>?</w:t>
            </w:r>
          </w:p>
          <w:p w14:paraId="096F5939"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p>
          <w:p w14:paraId="5D305082" w14:textId="391CFBF3" w:rsidR="00D03977" w:rsidRDefault="007A1BA3" w:rsidP="007A1BA3">
            <w:pPr>
              <w:spacing w:before="0" w:beforeAutospacing="0" w:after="0" w:afterAutospacing="0"/>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kern w:val="2"/>
                <w:sz w:val="22"/>
                <w:szCs w:val="22"/>
              </w:rPr>
              <w:t xml:space="preserve">If not, </w:t>
            </w:r>
            <w:r w:rsidR="00B243B5">
              <w:rPr>
                <w:rFonts w:asciiTheme="minorHAnsi" w:eastAsiaTheme="minorHAnsi" w:hAnsiTheme="minorHAnsi" w:cstheme="minorBidi"/>
                <w:kern w:val="2"/>
                <w:sz w:val="22"/>
                <w:szCs w:val="22"/>
              </w:rPr>
              <w:t xml:space="preserve">in FY2023 </w:t>
            </w:r>
            <w:r w:rsidRPr="007A1BA3">
              <w:rPr>
                <w:rFonts w:asciiTheme="minorHAnsi" w:eastAsiaTheme="minorHAnsi" w:hAnsiTheme="minorHAnsi" w:cstheme="minorBidi"/>
                <w:kern w:val="2"/>
                <w:sz w:val="22"/>
                <w:szCs w:val="22"/>
              </w:rPr>
              <w:t xml:space="preserve">the FFR </w:t>
            </w:r>
            <w:r w:rsidR="00D03977">
              <w:rPr>
                <w:rFonts w:asciiTheme="minorHAnsi" w:eastAsiaTheme="minorHAnsi" w:hAnsiTheme="minorHAnsi" w:cstheme="minorBidi"/>
                <w:kern w:val="2"/>
                <w:sz w:val="22"/>
                <w:szCs w:val="22"/>
              </w:rPr>
              <w:t xml:space="preserve">was due </w:t>
            </w:r>
            <w:r w:rsidRPr="007A1BA3">
              <w:rPr>
                <w:rFonts w:asciiTheme="minorHAnsi" w:eastAsiaTheme="minorHAnsi" w:hAnsiTheme="minorHAnsi" w:cstheme="minorBidi"/>
                <w:kern w:val="2"/>
                <w:sz w:val="22"/>
                <w:szCs w:val="22"/>
              </w:rPr>
              <w:t>by</w:t>
            </w:r>
            <w:r w:rsidR="00D03977">
              <w:rPr>
                <w:rFonts w:asciiTheme="minorHAnsi" w:eastAsiaTheme="minorHAnsi" w:hAnsiTheme="minorHAnsi" w:cstheme="minorBidi"/>
                <w:kern w:val="2"/>
                <w:sz w:val="22"/>
                <w:szCs w:val="22"/>
              </w:rPr>
              <w:t xml:space="preserve"> May 29</w:t>
            </w:r>
            <w:r w:rsidR="00D03977" w:rsidRPr="00D03977">
              <w:rPr>
                <w:rFonts w:asciiTheme="minorHAnsi" w:eastAsiaTheme="minorHAnsi" w:hAnsiTheme="minorHAnsi" w:cstheme="minorBidi"/>
                <w:kern w:val="2"/>
                <w:sz w:val="22"/>
                <w:szCs w:val="22"/>
                <w:vertAlign w:val="superscript"/>
              </w:rPr>
              <w:t>th</w:t>
            </w:r>
            <w:r w:rsidR="00D03977">
              <w:rPr>
                <w:rFonts w:asciiTheme="minorHAnsi" w:eastAsiaTheme="minorHAnsi" w:hAnsiTheme="minorHAnsi" w:cstheme="minorBidi"/>
                <w:kern w:val="2"/>
                <w:sz w:val="22"/>
                <w:szCs w:val="22"/>
              </w:rPr>
              <w:t>.</w:t>
            </w:r>
          </w:p>
          <w:p w14:paraId="27FA754B" w14:textId="77777777" w:rsidR="00A6361A" w:rsidRDefault="00A6361A" w:rsidP="007A1BA3">
            <w:pPr>
              <w:spacing w:before="0" w:beforeAutospacing="0" w:after="0" w:afterAutospacing="0"/>
              <w:ind w:right="0"/>
              <w:rPr>
                <w:rFonts w:asciiTheme="minorHAnsi" w:eastAsiaTheme="minorHAnsi" w:hAnsiTheme="minorHAnsi" w:cstheme="minorBidi"/>
                <w:kern w:val="2"/>
                <w:sz w:val="22"/>
                <w:szCs w:val="22"/>
              </w:rPr>
            </w:pPr>
          </w:p>
          <w:p w14:paraId="5D4EA340" w14:textId="7C7B3C1E" w:rsidR="007A1BA3" w:rsidRDefault="00D03977" w:rsidP="007A1BA3">
            <w:pPr>
              <w:spacing w:before="0" w:beforeAutospacing="0" w:after="0" w:afterAutospacing="0"/>
              <w:ind w:right="0"/>
              <w:rPr>
                <w:rFonts w:asciiTheme="minorHAnsi" w:eastAsiaTheme="minorHAnsi" w:hAnsiTheme="minorHAnsi" w:cstheme="minorBidi"/>
                <w:kern w:val="2"/>
                <w:sz w:val="22"/>
                <w:szCs w:val="22"/>
              </w:rPr>
            </w:pPr>
            <w:r>
              <w:rPr>
                <w:rFonts w:asciiTheme="minorHAnsi" w:eastAsiaTheme="minorHAnsi" w:hAnsiTheme="minorHAnsi" w:cstheme="minorBidi"/>
                <w:kern w:val="2"/>
                <w:sz w:val="22"/>
                <w:szCs w:val="22"/>
              </w:rPr>
              <w:t xml:space="preserve">In FY2024, the FFR is due by May </w:t>
            </w:r>
            <w:r w:rsidR="00876556">
              <w:rPr>
                <w:rFonts w:asciiTheme="minorHAnsi" w:eastAsiaTheme="minorHAnsi" w:hAnsiTheme="minorHAnsi" w:cstheme="minorBidi"/>
                <w:kern w:val="2"/>
                <w:sz w:val="22"/>
                <w:szCs w:val="22"/>
              </w:rPr>
              <w:t>29th.</w:t>
            </w:r>
            <w:r w:rsidR="007A1BA3" w:rsidRPr="007A1BA3">
              <w:rPr>
                <w:rFonts w:asciiTheme="minorHAnsi" w:eastAsiaTheme="minorHAnsi" w:hAnsiTheme="minorHAnsi" w:cstheme="minorBidi"/>
                <w:kern w:val="2"/>
                <w:sz w:val="22"/>
                <w:szCs w:val="22"/>
              </w:rPr>
              <w:t xml:space="preserve"> </w:t>
            </w:r>
          </w:p>
          <w:p w14:paraId="0FBE9D00" w14:textId="6806BCD5" w:rsidR="00876556" w:rsidRPr="007A1BA3" w:rsidRDefault="00876556" w:rsidP="007A1BA3">
            <w:pPr>
              <w:spacing w:before="0" w:beforeAutospacing="0" w:after="0" w:afterAutospacing="0"/>
              <w:ind w:right="0"/>
              <w:rPr>
                <w:rFonts w:asciiTheme="minorHAnsi" w:eastAsiaTheme="minorHAnsi" w:hAnsiTheme="minorHAnsi" w:cstheme="minorBidi"/>
                <w:kern w:val="2"/>
                <w:sz w:val="22"/>
                <w:szCs w:val="22"/>
              </w:rPr>
            </w:pPr>
          </w:p>
        </w:tc>
        <w:sdt>
          <w:sdtPr>
            <w:rPr>
              <w:rFonts w:asciiTheme="minorHAnsi" w:eastAsiaTheme="minorHAnsi" w:hAnsiTheme="minorHAnsi" w:cstheme="minorBidi"/>
              <w:kern w:val="2"/>
              <w:sz w:val="22"/>
              <w:szCs w:val="22"/>
            </w:rPr>
            <w:id w:val="-200482096"/>
            <w:placeholder>
              <w:docPart w:val="9FF8971AEB3640DD99F2A5C3632E447F"/>
            </w:placeholder>
            <w:showingPlcHdr/>
          </w:sdtPr>
          <w:sdtEndPr/>
          <w:sdtContent>
            <w:tc>
              <w:tcPr>
                <w:tcW w:w="3024" w:type="dxa"/>
              </w:tcPr>
              <w:p w14:paraId="1E99D2CF"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color w:val="808080"/>
                    <w:kern w:val="2"/>
                    <w:sz w:val="22"/>
                    <w:szCs w:val="22"/>
                  </w:rPr>
                  <w:t>Click or tap here to enter text.</w:t>
                </w:r>
              </w:p>
            </w:tc>
          </w:sdtContent>
        </w:sdt>
        <w:sdt>
          <w:sdtPr>
            <w:rPr>
              <w:rFonts w:asciiTheme="minorHAnsi" w:eastAsiaTheme="minorHAnsi" w:hAnsiTheme="minorHAnsi" w:cstheme="minorBidi"/>
              <w:kern w:val="2"/>
              <w:sz w:val="22"/>
              <w:szCs w:val="22"/>
            </w:rPr>
            <w:id w:val="-1434671386"/>
            <w:placeholder>
              <w:docPart w:val="C990BBDE2AB44E45B3D13E74A221A7EB"/>
            </w:placeholder>
            <w:showingPlcHdr/>
          </w:sdtPr>
          <w:sdtEndPr/>
          <w:sdtContent>
            <w:tc>
              <w:tcPr>
                <w:tcW w:w="3024" w:type="dxa"/>
              </w:tcPr>
              <w:p w14:paraId="0E38FF75" w14:textId="77777777" w:rsidR="007A1BA3" w:rsidRPr="007A1BA3" w:rsidRDefault="007A1BA3" w:rsidP="007A1BA3">
                <w:pPr>
                  <w:spacing w:before="0" w:beforeAutospacing="0" w:after="0" w:afterAutospacing="0"/>
                  <w:ind w:right="0"/>
                  <w:rPr>
                    <w:rFonts w:asciiTheme="minorHAnsi" w:eastAsiaTheme="minorHAnsi" w:hAnsiTheme="minorHAnsi" w:cstheme="minorBidi"/>
                    <w:kern w:val="2"/>
                    <w:sz w:val="22"/>
                    <w:szCs w:val="22"/>
                  </w:rPr>
                </w:pPr>
                <w:r w:rsidRPr="007A1BA3">
                  <w:rPr>
                    <w:rFonts w:asciiTheme="minorHAnsi" w:eastAsiaTheme="minorHAnsi" w:hAnsiTheme="minorHAnsi" w:cstheme="minorBidi"/>
                    <w:color w:val="808080"/>
                    <w:kern w:val="2"/>
                    <w:sz w:val="22"/>
                    <w:szCs w:val="22"/>
                  </w:rPr>
                  <w:t>Click or tap here to enter text.</w:t>
                </w:r>
              </w:p>
            </w:tc>
          </w:sdtContent>
        </w:sdt>
      </w:tr>
    </w:tbl>
    <w:p w14:paraId="3D423B7F" w14:textId="77777777" w:rsidR="00BE46B0" w:rsidRDefault="00BE46B0" w:rsidP="007A1BA3">
      <w:pPr>
        <w:pStyle w:val="BodyText"/>
        <w:spacing w:before="100" w:after="100"/>
      </w:pPr>
    </w:p>
    <w:sectPr w:rsidR="00BE46B0" w:rsidSect="0002086A">
      <w:footerReference w:type="default" r:id="rId19"/>
      <w:pgSz w:w="15840" w:h="12240" w:orient="landscape"/>
      <w:pgMar w:top="1008" w:right="360" w:bottom="576" w:left="36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A8512" w14:textId="77777777" w:rsidR="007D1522" w:rsidRDefault="007D1522" w:rsidP="00EE2E6B">
      <w:r>
        <w:separator/>
      </w:r>
    </w:p>
  </w:endnote>
  <w:endnote w:type="continuationSeparator" w:id="0">
    <w:p w14:paraId="691D0FBC" w14:textId="77777777" w:rsidR="007D1522" w:rsidRDefault="007D1522" w:rsidP="00EE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2054113947"/>
      <w:docPartObj>
        <w:docPartGallery w:val="Page Numbers (Bottom of Page)"/>
        <w:docPartUnique/>
      </w:docPartObj>
    </w:sdtPr>
    <w:sdtEndPr>
      <w:rPr>
        <w:noProof/>
      </w:rPr>
    </w:sdtEndPr>
    <w:sdtContent>
      <w:p w14:paraId="5C57876E" w14:textId="6144D88E" w:rsidR="0061660E" w:rsidRPr="0061660E" w:rsidRDefault="0061660E" w:rsidP="0061660E">
        <w:pPr>
          <w:pStyle w:val="Footer"/>
          <w:jc w:val="right"/>
          <w:rPr>
            <w:sz w:val="22"/>
            <w:szCs w:val="22"/>
          </w:rPr>
        </w:pPr>
        <w:r w:rsidRPr="0061660E">
          <w:rPr>
            <w:rFonts w:ascii="Times New Roman" w:hAnsi="Times New Roman" w:cs="Times New Roman"/>
            <w:b/>
            <w:bCs/>
            <w:sz w:val="22"/>
            <w:szCs w:val="22"/>
          </w:rPr>
          <w:t xml:space="preserve">Page </w:t>
        </w:r>
        <w:r w:rsidRPr="0061660E">
          <w:rPr>
            <w:rFonts w:ascii="Times New Roman" w:hAnsi="Times New Roman" w:cs="Times New Roman"/>
            <w:b/>
            <w:bCs/>
            <w:sz w:val="22"/>
            <w:szCs w:val="22"/>
          </w:rPr>
          <w:fldChar w:fldCharType="begin"/>
        </w:r>
        <w:r w:rsidRPr="0061660E">
          <w:rPr>
            <w:rFonts w:ascii="Times New Roman" w:hAnsi="Times New Roman" w:cs="Times New Roman"/>
            <w:b/>
            <w:bCs/>
            <w:sz w:val="22"/>
            <w:szCs w:val="22"/>
          </w:rPr>
          <w:instrText xml:space="preserve"> PAGE   \* MERGEFORMAT </w:instrText>
        </w:r>
        <w:r w:rsidRPr="0061660E">
          <w:rPr>
            <w:rFonts w:ascii="Times New Roman" w:hAnsi="Times New Roman" w:cs="Times New Roman"/>
            <w:b/>
            <w:bCs/>
            <w:sz w:val="22"/>
            <w:szCs w:val="22"/>
          </w:rPr>
          <w:fldChar w:fldCharType="separate"/>
        </w:r>
        <w:r w:rsidRPr="0061660E">
          <w:rPr>
            <w:rFonts w:ascii="Times New Roman" w:hAnsi="Times New Roman" w:cs="Times New Roman"/>
            <w:b/>
            <w:bCs/>
            <w:noProof/>
            <w:sz w:val="22"/>
            <w:szCs w:val="22"/>
          </w:rPr>
          <w:t>2</w:t>
        </w:r>
        <w:r w:rsidRPr="0061660E">
          <w:rPr>
            <w:rFonts w:ascii="Times New Roman" w:hAnsi="Times New Roman" w:cs="Times New Roman"/>
            <w:b/>
            <w:bCs/>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8342794"/>
      <w:docPartObj>
        <w:docPartGallery w:val="Page Numbers (Bottom of Page)"/>
        <w:docPartUnique/>
      </w:docPartObj>
    </w:sdtPr>
    <w:sdtEndPr>
      <w:rPr>
        <w:noProof/>
      </w:rPr>
    </w:sdtEndPr>
    <w:sdtContent>
      <w:p w14:paraId="6FFE9B56" w14:textId="740E84CC" w:rsidR="0002086A" w:rsidRPr="0061660E" w:rsidRDefault="0002086A" w:rsidP="0061660E">
        <w:pPr>
          <w:pStyle w:val="Footer"/>
          <w:jc w:val="right"/>
          <w:rPr>
            <w:sz w:val="22"/>
            <w:szCs w:val="22"/>
          </w:rPr>
        </w:pPr>
        <w:r w:rsidRPr="0084586D">
          <w:rPr>
            <w:rFonts w:ascii="Times New Roman" w:hAnsi="Times New Roman" w:cs="Times New Roman"/>
            <w:b/>
            <w:bCs/>
            <w:sz w:val="22"/>
            <w:szCs w:val="22"/>
          </w:rPr>
          <w:t xml:space="preserve">Recipient </w:t>
        </w:r>
        <w:r w:rsidR="000C7733" w:rsidRPr="0084586D">
          <w:rPr>
            <w:rFonts w:ascii="Times New Roman" w:hAnsi="Times New Roman" w:cs="Times New Roman"/>
            <w:b/>
            <w:bCs/>
            <w:sz w:val="22"/>
            <w:szCs w:val="22"/>
          </w:rPr>
          <w:t>Self-</w:t>
        </w:r>
        <w:r w:rsidR="0084586D">
          <w:rPr>
            <w:rFonts w:ascii="Times New Roman" w:hAnsi="Times New Roman" w:cs="Times New Roman"/>
            <w:b/>
            <w:bCs/>
            <w:sz w:val="22"/>
            <w:szCs w:val="22"/>
          </w:rPr>
          <w:t>A</w:t>
        </w:r>
        <w:r w:rsidR="000C7733" w:rsidRPr="0084586D">
          <w:rPr>
            <w:rFonts w:ascii="Times New Roman" w:hAnsi="Times New Roman" w:cs="Times New Roman"/>
            <w:b/>
            <w:bCs/>
            <w:sz w:val="22"/>
            <w:szCs w:val="22"/>
          </w:rPr>
          <w:t>ssessment</w:t>
        </w:r>
        <w:r w:rsidRPr="0002086A">
          <w:rPr>
            <w:rFonts w:ascii="Times New Roman" w:hAnsi="Times New Roman" w:cs="Times New Roman"/>
            <w:b/>
            <w:bCs/>
            <w:sz w:val="22"/>
            <w:szCs w:val="22"/>
          </w:rPr>
          <w:t xml:space="preserve"> Tool</w:t>
        </w:r>
        <w:r>
          <w:rPr>
            <w:sz w:val="22"/>
            <w:szCs w:val="22"/>
          </w:rPr>
          <w:t xml:space="preserve"> </w:t>
        </w:r>
        <w:r w:rsidRPr="0061660E">
          <w:rPr>
            <w:rFonts w:ascii="Times New Roman" w:hAnsi="Times New Roman" w:cs="Times New Roman"/>
            <w:b/>
            <w:bCs/>
            <w:sz w:val="22"/>
            <w:szCs w:val="22"/>
          </w:rPr>
          <w:t xml:space="preserve">Page </w:t>
        </w:r>
        <w:r w:rsidRPr="0061660E">
          <w:rPr>
            <w:rFonts w:ascii="Times New Roman" w:hAnsi="Times New Roman" w:cs="Times New Roman"/>
            <w:b/>
            <w:bCs/>
            <w:sz w:val="22"/>
            <w:szCs w:val="22"/>
          </w:rPr>
          <w:fldChar w:fldCharType="begin"/>
        </w:r>
        <w:r w:rsidRPr="0061660E">
          <w:rPr>
            <w:rFonts w:ascii="Times New Roman" w:hAnsi="Times New Roman" w:cs="Times New Roman"/>
            <w:b/>
            <w:bCs/>
            <w:sz w:val="22"/>
            <w:szCs w:val="22"/>
          </w:rPr>
          <w:instrText xml:space="preserve"> PAGE   \* MERGEFORMAT </w:instrText>
        </w:r>
        <w:r w:rsidRPr="0061660E">
          <w:rPr>
            <w:rFonts w:ascii="Times New Roman" w:hAnsi="Times New Roman" w:cs="Times New Roman"/>
            <w:b/>
            <w:bCs/>
            <w:sz w:val="22"/>
            <w:szCs w:val="22"/>
          </w:rPr>
          <w:fldChar w:fldCharType="separate"/>
        </w:r>
        <w:r w:rsidRPr="0061660E">
          <w:rPr>
            <w:rFonts w:ascii="Times New Roman" w:hAnsi="Times New Roman" w:cs="Times New Roman"/>
            <w:b/>
            <w:bCs/>
            <w:noProof/>
            <w:sz w:val="22"/>
            <w:szCs w:val="22"/>
          </w:rPr>
          <w:t>2</w:t>
        </w:r>
        <w:r w:rsidRPr="0061660E">
          <w:rPr>
            <w:rFonts w:ascii="Times New Roman" w:hAnsi="Times New Roman" w:cs="Times New Roman"/>
            <w:b/>
            <w:bCs/>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E2CC2" w14:textId="77777777" w:rsidR="007D1522" w:rsidRDefault="007D1522" w:rsidP="00EE2E6B">
      <w:r>
        <w:separator/>
      </w:r>
    </w:p>
  </w:footnote>
  <w:footnote w:type="continuationSeparator" w:id="0">
    <w:p w14:paraId="2BB54246" w14:textId="77777777" w:rsidR="007D1522" w:rsidRDefault="007D1522" w:rsidP="00EE2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B1AA" w14:textId="22A97CEB" w:rsidR="005A2312" w:rsidRDefault="0037636A" w:rsidP="00EE2E6B">
    <w:pPr>
      <w:pStyle w:val="BodyText"/>
    </w:pPr>
    <w:r>
      <w:rPr>
        <w:noProof/>
      </w:rPr>
      <w:drawing>
        <wp:anchor distT="0" distB="0" distL="114300" distR="114300" simplePos="0" relativeHeight="251658240" behindDoc="0" locked="0" layoutInCell="1" allowOverlap="1" wp14:anchorId="5B29FEA3" wp14:editId="0006FB2E">
          <wp:simplePos x="0" y="0"/>
          <wp:positionH relativeFrom="column">
            <wp:posOffset>-114300</wp:posOffset>
          </wp:positionH>
          <wp:positionV relativeFrom="paragraph">
            <wp:posOffset>-635</wp:posOffset>
          </wp:positionV>
          <wp:extent cx="5720080" cy="320040"/>
          <wp:effectExtent l="0" t="0" r="0" b="3810"/>
          <wp:wrapTight wrapText="bothSides">
            <wp:wrapPolygon edited="0">
              <wp:start x="0" y="0"/>
              <wp:lineTo x="0" y="20571"/>
              <wp:lineTo x="21509" y="20571"/>
              <wp:lineTo x="21509" y="0"/>
              <wp:lineTo x="0" y="0"/>
            </wp:wrapPolygon>
          </wp:wrapTight>
          <wp:docPr id="6648080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808073" name="Picture 664808073"/>
                  <pic:cNvPicPr/>
                </pic:nvPicPr>
                <pic:blipFill>
                  <a:blip r:embed="rId1">
                    <a:extLst>
                      <a:ext uri="{28A0092B-C50C-407E-A947-70E740481C1C}">
                        <a14:useLocalDpi xmlns:a14="http://schemas.microsoft.com/office/drawing/2010/main" val="0"/>
                      </a:ext>
                    </a:extLst>
                  </a:blip>
                  <a:stretch>
                    <a:fillRect/>
                  </a:stretch>
                </pic:blipFill>
                <pic:spPr>
                  <a:xfrm>
                    <a:off x="0" y="0"/>
                    <a:ext cx="5720080" cy="32004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90430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3A16A1"/>
    <w:multiLevelType w:val="hybridMultilevel"/>
    <w:tmpl w:val="0EAAD9CA"/>
    <w:lvl w:ilvl="0" w:tplc="C9FEB41E">
      <w:start w:val="1"/>
      <w:numFmt w:val="bullet"/>
      <w:pStyle w:val="BulletListA"/>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 w15:restartNumberingAfterBreak="0">
    <w:nsid w:val="0A0A4AC1"/>
    <w:multiLevelType w:val="hybridMultilevel"/>
    <w:tmpl w:val="2C90DD42"/>
    <w:lvl w:ilvl="0" w:tplc="417E0D8E">
      <w:start w:val="2"/>
      <w:numFmt w:val="decimal"/>
      <w:lvlText w:val="(%1.)"/>
      <w:lvlJc w:val="left"/>
      <w:rPr>
        <w:rFonts w:ascii="Times New Roman" w:hAnsi="Times New Roman" w:hint="default"/>
        <w:b w:val="0"/>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13D3E"/>
    <w:multiLevelType w:val="hybridMultilevel"/>
    <w:tmpl w:val="C73CC9B0"/>
    <w:lvl w:ilvl="0" w:tplc="162E36B2">
      <w:start w:val="1"/>
      <w:numFmt w:val="decimal"/>
      <w:pStyle w:val="NumberedSections"/>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D707ACE"/>
    <w:multiLevelType w:val="hybridMultilevel"/>
    <w:tmpl w:val="513282E4"/>
    <w:lvl w:ilvl="0" w:tplc="712287C4">
      <w:start w:val="1"/>
      <w:numFmt w:val="lowerRoman"/>
      <w:lvlText w:val="(%1.)"/>
      <w:lvlJc w:val="left"/>
      <w:rPr>
        <w:rFonts w:ascii="Times New Roman" w:hAnsi="Times New Roman" w:hint="default"/>
        <w:b w:val="0"/>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C3064"/>
    <w:multiLevelType w:val="hybridMultilevel"/>
    <w:tmpl w:val="4DDC7B44"/>
    <w:lvl w:ilvl="0" w:tplc="16201FCC">
      <w:start w:val="3"/>
      <w:numFmt w:val="decimal"/>
      <w:lvlText w:val="(%1.)"/>
      <w:lvlJc w:val="left"/>
      <w:rPr>
        <w:rFonts w:ascii="Times New Roman" w:hAnsi="Times New Roman" w:hint="default"/>
        <w:b w:val="0"/>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95D3E"/>
    <w:multiLevelType w:val="hybridMultilevel"/>
    <w:tmpl w:val="3572C508"/>
    <w:lvl w:ilvl="0" w:tplc="710A0C62">
      <w:start w:val="1"/>
      <w:numFmt w:val="bullet"/>
      <w:pStyle w:val="Items"/>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9773C69"/>
    <w:multiLevelType w:val="hybridMultilevel"/>
    <w:tmpl w:val="AA96BE96"/>
    <w:lvl w:ilvl="0" w:tplc="9EDA799A">
      <w:start w:val="1"/>
      <w:numFmt w:val="decimal"/>
      <w:lvlText w:val="(%1.)"/>
      <w:lvlJc w:val="left"/>
      <w:rPr>
        <w:rFonts w:ascii="Times New Roman" w:hAnsi="Times New Roman" w:hint="default"/>
        <w:b w:val="0"/>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6B7AD6"/>
    <w:multiLevelType w:val="hybridMultilevel"/>
    <w:tmpl w:val="D806F62C"/>
    <w:lvl w:ilvl="0" w:tplc="FFFFFFFF">
      <w:start w:val="1"/>
      <w:numFmt w:val="upperLetter"/>
      <w:lvlText w:val="(%1)"/>
      <w:lvlJc w:val="left"/>
      <w:pPr>
        <w:ind w:left="720" w:hanging="360"/>
      </w:pPr>
      <w:rPr>
        <w:rFonts w:hint="default"/>
      </w:rPr>
    </w:lvl>
    <w:lvl w:ilvl="1" w:tplc="54BE8632">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200FDB"/>
    <w:multiLevelType w:val="hybridMultilevel"/>
    <w:tmpl w:val="A6FA2E12"/>
    <w:lvl w:ilvl="0" w:tplc="EF6A3E6A">
      <w:start w:val="1"/>
      <w:numFmt w:val="upperLetter"/>
      <w:pStyle w:val="LetteredSectio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5371C8"/>
    <w:multiLevelType w:val="hybridMultilevel"/>
    <w:tmpl w:val="AF968560"/>
    <w:lvl w:ilvl="0" w:tplc="E3FE281C">
      <w:start w:val="2"/>
      <w:numFmt w:val="lowerLetter"/>
      <w:lvlText w:val="(%1.)"/>
      <w:lvlJc w:val="left"/>
      <w:rPr>
        <w:rFonts w:ascii="Times New Roman" w:hAnsi="Times New Roman" w:hint="default"/>
        <w:b w:val="0"/>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7940B7"/>
    <w:multiLevelType w:val="hybridMultilevel"/>
    <w:tmpl w:val="EFE84E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0478B"/>
    <w:multiLevelType w:val="multilevel"/>
    <w:tmpl w:val="D498507A"/>
    <w:lvl w:ilvl="0">
      <w:start w:val="1"/>
      <w:numFmt w:val="decimal"/>
      <w:pStyle w:val="ListNumberJ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BAF4837"/>
    <w:multiLevelType w:val="hybridMultilevel"/>
    <w:tmpl w:val="488A466E"/>
    <w:lvl w:ilvl="0" w:tplc="497EF368">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45653125">
    <w:abstractNumId w:val="12"/>
  </w:num>
  <w:num w:numId="2" w16cid:durableId="1052969036">
    <w:abstractNumId w:val="1"/>
  </w:num>
  <w:num w:numId="3" w16cid:durableId="1185821235">
    <w:abstractNumId w:val="6"/>
  </w:num>
  <w:num w:numId="4" w16cid:durableId="468402173">
    <w:abstractNumId w:val="9"/>
  </w:num>
  <w:num w:numId="5" w16cid:durableId="2057771386">
    <w:abstractNumId w:val="0"/>
  </w:num>
  <w:num w:numId="6" w16cid:durableId="1034578411">
    <w:abstractNumId w:val="3"/>
  </w:num>
  <w:num w:numId="7" w16cid:durableId="1052578032">
    <w:abstractNumId w:val="8"/>
  </w:num>
  <w:num w:numId="8" w16cid:durableId="1801339308">
    <w:abstractNumId w:val="4"/>
  </w:num>
  <w:num w:numId="9" w16cid:durableId="406417610">
    <w:abstractNumId w:val="10"/>
  </w:num>
  <w:num w:numId="10" w16cid:durableId="1071929287">
    <w:abstractNumId w:val="7"/>
  </w:num>
  <w:num w:numId="11" w16cid:durableId="253246922">
    <w:abstractNumId w:val="5"/>
  </w:num>
  <w:num w:numId="12" w16cid:durableId="883099975">
    <w:abstractNumId w:val="2"/>
  </w:num>
  <w:num w:numId="13" w16cid:durableId="730663229">
    <w:abstractNumId w:val="13"/>
  </w:num>
  <w:num w:numId="14" w16cid:durableId="200601399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922"/>
    <w:rsid w:val="0000275B"/>
    <w:rsid w:val="00006E4E"/>
    <w:rsid w:val="0002086A"/>
    <w:rsid w:val="00021F2B"/>
    <w:rsid w:val="000256D3"/>
    <w:rsid w:val="00034183"/>
    <w:rsid w:val="00034D9C"/>
    <w:rsid w:val="00041216"/>
    <w:rsid w:val="00044062"/>
    <w:rsid w:val="00044837"/>
    <w:rsid w:val="000462E3"/>
    <w:rsid w:val="00047CBB"/>
    <w:rsid w:val="00053D4F"/>
    <w:rsid w:val="00054D19"/>
    <w:rsid w:val="00057499"/>
    <w:rsid w:val="000823D3"/>
    <w:rsid w:val="000923D0"/>
    <w:rsid w:val="00093CE9"/>
    <w:rsid w:val="0009431D"/>
    <w:rsid w:val="000A0A2C"/>
    <w:rsid w:val="000C21AD"/>
    <w:rsid w:val="000C7733"/>
    <w:rsid w:val="000D3823"/>
    <w:rsid w:val="000E02A7"/>
    <w:rsid w:val="000F0413"/>
    <w:rsid w:val="000F1914"/>
    <w:rsid w:val="000F4141"/>
    <w:rsid w:val="0011074C"/>
    <w:rsid w:val="00117634"/>
    <w:rsid w:val="00131CF8"/>
    <w:rsid w:val="00133D1B"/>
    <w:rsid w:val="00152B07"/>
    <w:rsid w:val="0015314E"/>
    <w:rsid w:val="00156786"/>
    <w:rsid w:val="00165C09"/>
    <w:rsid w:val="001736EE"/>
    <w:rsid w:val="001A0A61"/>
    <w:rsid w:val="001B62D5"/>
    <w:rsid w:val="001C04B9"/>
    <w:rsid w:val="001C1D1B"/>
    <w:rsid w:val="001E0779"/>
    <w:rsid w:val="001E41FC"/>
    <w:rsid w:val="002121E7"/>
    <w:rsid w:val="00213414"/>
    <w:rsid w:val="0021652D"/>
    <w:rsid w:val="00222C77"/>
    <w:rsid w:val="002235E9"/>
    <w:rsid w:val="002273C6"/>
    <w:rsid w:val="00227D4B"/>
    <w:rsid w:val="00246BD8"/>
    <w:rsid w:val="00253154"/>
    <w:rsid w:val="00260F68"/>
    <w:rsid w:val="00264525"/>
    <w:rsid w:val="002702B4"/>
    <w:rsid w:val="00284839"/>
    <w:rsid w:val="00285578"/>
    <w:rsid w:val="002A0DB7"/>
    <w:rsid w:val="002B2BF9"/>
    <w:rsid w:val="002B3337"/>
    <w:rsid w:val="002B3CEA"/>
    <w:rsid w:val="002D11B2"/>
    <w:rsid w:val="002D495F"/>
    <w:rsid w:val="002E42DD"/>
    <w:rsid w:val="002E56E1"/>
    <w:rsid w:val="002E60C1"/>
    <w:rsid w:val="002F2711"/>
    <w:rsid w:val="002F6D7B"/>
    <w:rsid w:val="00300999"/>
    <w:rsid w:val="00302556"/>
    <w:rsid w:val="00310537"/>
    <w:rsid w:val="00314387"/>
    <w:rsid w:val="00322DDC"/>
    <w:rsid w:val="00344CC7"/>
    <w:rsid w:val="003545F1"/>
    <w:rsid w:val="00363AF6"/>
    <w:rsid w:val="00367EFE"/>
    <w:rsid w:val="00370222"/>
    <w:rsid w:val="00372DB0"/>
    <w:rsid w:val="0037474F"/>
    <w:rsid w:val="00374B5F"/>
    <w:rsid w:val="0037636A"/>
    <w:rsid w:val="00390E29"/>
    <w:rsid w:val="003A02A1"/>
    <w:rsid w:val="003B56BB"/>
    <w:rsid w:val="003C14E5"/>
    <w:rsid w:val="003C455F"/>
    <w:rsid w:val="003C69EF"/>
    <w:rsid w:val="003D049E"/>
    <w:rsid w:val="003D0A2F"/>
    <w:rsid w:val="003D7EEC"/>
    <w:rsid w:val="003E2C6C"/>
    <w:rsid w:val="003E5FC4"/>
    <w:rsid w:val="003F4D27"/>
    <w:rsid w:val="003F6E0E"/>
    <w:rsid w:val="004049B1"/>
    <w:rsid w:val="00406E96"/>
    <w:rsid w:val="00411726"/>
    <w:rsid w:val="00423A63"/>
    <w:rsid w:val="00432E48"/>
    <w:rsid w:val="00441A67"/>
    <w:rsid w:val="0045344C"/>
    <w:rsid w:val="00462AD1"/>
    <w:rsid w:val="00476E29"/>
    <w:rsid w:val="00483D91"/>
    <w:rsid w:val="00496BAA"/>
    <w:rsid w:val="004A0111"/>
    <w:rsid w:val="004A2E6D"/>
    <w:rsid w:val="004A4433"/>
    <w:rsid w:val="00533ED0"/>
    <w:rsid w:val="00535320"/>
    <w:rsid w:val="00545165"/>
    <w:rsid w:val="0054548B"/>
    <w:rsid w:val="00555804"/>
    <w:rsid w:val="00574E12"/>
    <w:rsid w:val="00594B22"/>
    <w:rsid w:val="005A2312"/>
    <w:rsid w:val="005C1A2B"/>
    <w:rsid w:val="005C41E0"/>
    <w:rsid w:val="005C4C49"/>
    <w:rsid w:val="005C6485"/>
    <w:rsid w:val="005E5E2C"/>
    <w:rsid w:val="005F595A"/>
    <w:rsid w:val="00603ADD"/>
    <w:rsid w:val="00611A19"/>
    <w:rsid w:val="0061660E"/>
    <w:rsid w:val="00633355"/>
    <w:rsid w:val="00640791"/>
    <w:rsid w:val="00666520"/>
    <w:rsid w:val="006721BB"/>
    <w:rsid w:val="0067500B"/>
    <w:rsid w:val="00676DCE"/>
    <w:rsid w:val="0068076C"/>
    <w:rsid w:val="006A7D0B"/>
    <w:rsid w:val="006B11DF"/>
    <w:rsid w:val="006B6EF1"/>
    <w:rsid w:val="006C0802"/>
    <w:rsid w:val="006C37CD"/>
    <w:rsid w:val="006D5AB8"/>
    <w:rsid w:val="006E3726"/>
    <w:rsid w:val="006F6A1D"/>
    <w:rsid w:val="006F6A25"/>
    <w:rsid w:val="007274FB"/>
    <w:rsid w:val="00741C5C"/>
    <w:rsid w:val="007478EB"/>
    <w:rsid w:val="0075392A"/>
    <w:rsid w:val="0076266F"/>
    <w:rsid w:val="00785611"/>
    <w:rsid w:val="00786C8E"/>
    <w:rsid w:val="00791964"/>
    <w:rsid w:val="007A1BA3"/>
    <w:rsid w:val="007B0C6F"/>
    <w:rsid w:val="007C7195"/>
    <w:rsid w:val="007D1522"/>
    <w:rsid w:val="007D17A2"/>
    <w:rsid w:val="007E01D5"/>
    <w:rsid w:val="007F1BC8"/>
    <w:rsid w:val="007F3FD1"/>
    <w:rsid w:val="007F7736"/>
    <w:rsid w:val="00802B71"/>
    <w:rsid w:val="008255A7"/>
    <w:rsid w:val="00827E85"/>
    <w:rsid w:val="008405F7"/>
    <w:rsid w:val="0084586D"/>
    <w:rsid w:val="00850206"/>
    <w:rsid w:val="0085527E"/>
    <w:rsid w:val="0086104A"/>
    <w:rsid w:val="00876556"/>
    <w:rsid w:val="00877928"/>
    <w:rsid w:val="00895EA1"/>
    <w:rsid w:val="008A0972"/>
    <w:rsid w:val="008C4860"/>
    <w:rsid w:val="008C5039"/>
    <w:rsid w:val="008C520D"/>
    <w:rsid w:val="008D2D85"/>
    <w:rsid w:val="008E34B9"/>
    <w:rsid w:val="008F292E"/>
    <w:rsid w:val="008F473E"/>
    <w:rsid w:val="00905750"/>
    <w:rsid w:val="009220D5"/>
    <w:rsid w:val="00930C03"/>
    <w:rsid w:val="00937ED4"/>
    <w:rsid w:val="00950D2A"/>
    <w:rsid w:val="0095134A"/>
    <w:rsid w:val="0095146B"/>
    <w:rsid w:val="00951959"/>
    <w:rsid w:val="009569A4"/>
    <w:rsid w:val="0096400F"/>
    <w:rsid w:val="00967B83"/>
    <w:rsid w:val="0097488C"/>
    <w:rsid w:val="00991A8D"/>
    <w:rsid w:val="00996381"/>
    <w:rsid w:val="009A6E6D"/>
    <w:rsid w:val="009B2568"/>
    <w:rsid w:val="009B704B"/>
    <w:rsid w:val="009B7C7A"/>
    <w:rsid w:val="009C3F3A"/>
    <w:rsid w:val="009D2C85"/>
    <w:rsid w:val="009D3401"/>
    <w:rsid w:val="009D366E"/>
    <w:rsid w:val="009D6B9B"/>
    <w:rsid w:val="009F1732"/>
    <w:rsid w:val="00A03DEC"/>
    <w:rsid w:val="00A05659"/>
    <w:rsid w:val="00A16261"/>
    <w:rsid w:val="00A201A2"/>
    <w:rsid w:val="00A22C9D"/>
    <w:rsid w:val="00A25E18"/>
    <w:rsid w:val="00A260E1"/>
    <w:rsid w:val="00A32F7E"/>
    <w:rsid w:val="00A41B3A"/>
    <w:rsid w:val="00A4229F"/>
    <w:rsid w:val="00A43D2C"/>
    <w:rsid w:val="00A47D99"/>
    <w:rsid w:val="00A500D0"/>
    <w:rsid w:val="00A50922"/>
    <w:rsid w:val="00A6361A"/>
    <w:rsid w:val="00A8616D"/>
    <w:rsid w:val="00A94559"/>
    <w:rsid w:val="00A960BB"/>
    <w:rsid w:val="00AC56C4"/>
    <w:rsid w:val="00AC5F0E"/>
    <w:rsid w:val="00AD556F"/>
    <w:rsid w:val="00AE361D"/>
    <w:rsid w:val="00AF3BEF"/>
    <w:rsid w:val="00B04208"/>
    <w:rsid w:val="00B10357"/>
    <w:rsid w:val="00B211ED"/>
    <w:rsid w:val="00B243B5"/>
    <w:rsid w:val="00B24474"/>
    <w:rsid w:val="00B462D2"/>
    <w:rsid w:val="00B50D84"/>
    <w:rsid w:val="00B56497"/>
    <w:rsid w:val="00B66843"/>
    <w:rsid w:val="00B7420E"/>
    <w:rsid w:val="00B75417"/>
    <w:rsid w:val="00B81560"/>
    <w:rsid w:val="00B86A57"/>
    <w:rsid w:val="00B91569"/>
    <w:rsid w:val="00B91AFF"/>
    <w:rsid w:val="00BA2461"/>
    <w:rsid w:val="00BA49AF"/>
    <w:rsid w:val="00BB0DD0"/>
    <w:rsid w:val="00BB7A90"/>
    <w:rsid w:val="00BB7BD9"/>
    <w:rsid w:val="00BC3C85"/>
    <w:rsid w:val="00BE46B0"/>
    <w:rsid w:val="00BF375E"/>
    <w:rsid w:val="00C07415"/>
    <w:rsid w:val="00C1012D"/>
    <w:rsid w:val="00C111C8"/>
    <w:rsid w:val="00C16A76"/>
    <w:rsid w:val="00C17AEC"/>
    <w:rsid w:val="00C23053"/>
    <w:rsid w:val="00C36DEF"/>
    <w:rsid w:val="00C675AD"/>
    <w:rsid w:val="00C7410E"/>
    <w:rsid w:val="00C903EF"/>
    <w:rsid w:val="00C912E9"/>
    <w:rsid w:val="00C9175B"/>
    <w:rsid w:val="00CA06DE"/>
    <w:rsid w:val="00CA2AAA"/>
    <w:rsid w:val="00CA2D42"/>
    <w:rsid w:val="00CA7E85"/>
    <w:rsid w:val="00CB1521"/>
    <w:rsid w:val="00CB28E1"/>
    <w:rsid w:val="00CB2F46"/>
    <w:rsid w:val="00CB4C1A"/>
    <w:rsid w:val="00CD7BC6"/>
    <w:rsid w:val="00CE3E03"/>
    <w:rsid w:val="00CE6AE7"/>
    <w:rsid w:val="00CF2EAF"/>
    <w:rsid w:val="00D03977"/>
    <w:rsid w:val="00D25066"/>
    <w:rsid w:val="00D25B77"/>
    <w:rsid w:val="00D40BC6"/>
    <w:rsid w:val="00D4668C"/>
    <w:rsid w:val="00D47DFC"/>
    <w:rsid w:val="00D66001"/>
    <w:rsid w:val="00D847F2"/>
    <w:rsid w:val="00D856D0"/>
    <w:rsid w:val="00D86CBE"/>
    <w:rsid w:val="00D90C4D"/>
    <w:rsid w:val="00D95603"/>
    <w:rsid w:val="00D95E33"/>
    <w:rsid w:val="00DB38DE"/>
    <w:rsid w:val="00DC22E5"/>
    <w:rsid w:val="00DC58C9"/>
    <w:rsid w:val="00DD340E"/>
    <w:rsid w:val="00DE2C64"/>
    <w:rsid w:val="00DE63E6"/>
    <w:rsid w:val="00DF3B6C"/>
    <w:rsid w:val="00E02037"/>
    <w:rsid w:val="00E0546C"/>
    <w:rsid w:val="00E1186C"/>
    <w:rsid w:val="00E12168"/>
    <w:rsid w:val="00E21585"/>
    <w:rsid w:val="00E41492"/>
    <w:rsid w:val="00E42408"/>
    <w:rsid w:val="00E63AEB"/>
    <w:rsid w:val="00E70C2B"/>
    <w:rsid w:val="00E76370"/>
    <w:rsid w:val="00E767AF"/>
    <w:rsid w:val="00E83F45"/>
    <w:rsid w:val="00E84456"/>
    <w:rsid w:val="00E90D45"/>
    <w:rsid w:val="00E94127"/>
    <w:rsid w:val="00EA38C5"/>
    <w:rsid w:val="00EA583C"/>
    <w:rsid w:val="00EB0649"/>
    <w:rsid w:val="00EC3F6C"/>
    <w:rsid w:val="00EC7058"/>
    <w:rsid w:val="00EE2E6B"/>
    <w:rsid w:val="00EE471F"/>
    <w:rsid w:val="00EE5495"/>
    <w:rsid w:val="00EF3925"/>
    <w:rsid w:val="00EF48BB"/>
    <w:rsid w:val="00EF5BE8"/>
    <w:rsid w:val="00F00760"/>
    <w:rsid w:val="00F02A15"/>
    <w:rsid w:val="00F5785D"/>
    <w:rsid w:val="00F67504"/>
    <w:rsid w:val="00F67D73"/>
    <w:rsid w:val="00F72700"/>
    <w:rsid w:val="00F85477"/>
    <w:rsid w:val="00F9396A"/>
    <w:rsid w:val="00F950A2"/>
    <w:rsid w:val="00FA0F90"/>
    <w:rsid w:val="00FA4769"/>
    <w:rsid w:val="00FB04D3"/>
    <w:rsid w:val="00FC4FB1"/>
    <w:rsid w:val="00FE0D11"/>
    <w:rsid w:val="00FF48EA"/>
    <w:rsid w:val="00FF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7501D"/>
  <w15:docId w15:val="{21E70A96-CD6E-4044-9622-E72C77E5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kern w:val="2"/>
        <w:sz w:val="22"/>
        <w:szCs w:val="22"/>
        <w:lang w:val="en-US" w:eastAsia="en-US" w:bidi="ar-SA"/>
        <w14:ligatures w14:val="standardContextual"/>
      </w:rPr>
    </w:rPrDefault>
    <w:pPrDefault>
      <w:pPr>
        <w:spacing w:before="240"/>
        <w:ind w:left="317" w:right="1022"/>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E6B"/>
    <w:pPr>
      <w:spacing w:before="100" w:beforeAutospacing="1" w:after="100" w:afterAutospacing="1"/>
      <w:ind w:left="0" w:right="54"/>
    </w:pPr>
    <w:rPr>
      <w:rFonts w:ascii="Times New Roman" w:eastAsia="Times New Roman" w:hAnsi="Times New Roman" w:cs="Times New Roman"/>
      <w:kern w:val="0"/>
      <w:sz w:val="26"/>
      <w:szCs w:val="26"/>
      <w14:ligatures w14:val="none"/>
    </w:rPr>
  </w:style>
  <w:style w:type="paragraph" w:styleId="Heading1">
    <w:name w:val="heading 1"/>
    <w:basedOn w:val="Normal"/>
    <w:next w:val="Normal"/>
    <w:link w:val="Heading1Char"/>
    <w:autoRedefine/>
    <w:uiPriority w:val="1"/>
    <w:qFormat/>
    <w:rsid w:val="0075392A"/>
    <w:pPr>
      <w:spacing w:after="240" w:afterAutospacing="0" w:line="420" w:lineRule="exact"/>
      <w:ind w:left="-86" w:right="58"/>
      <w:outlineLvl w:val="0"/>
    </w:pPr>
    <w:rPr>
      <w:rFonts w:ascii="Calibri Light" w:eastAsiaTheme="majorEastAsia" w:hAnsi="Calibri Light" w:cstheme="majorHAnsi"/>
      <w:b/>
      <w:color w:val="4472C4" w:themeColor="accent1"/>
      <w:sz w:val="44"/>
      <w:szCs w:val="44"/>
      <w14:shadow w14:blurRad="50800" w14:dist="38100" w14:dir="2700000" w14:sx="100000" w14:sy="100000" w14:kx="0" w14:ky="0" w14:algn="tl">
        <w14:srgbClr w14:val="000000">
          <w14:alpha w14:val="60000"/>
        </w14:srgbClr>
      </w14:shadow>
    </w:rPr>
  </w:style>
  <w:style w:type="paragraph" w:styleId="Heading2">
    <w:name w:val="heading 2"/>
    <w:basedOn w:val="Normal"/>
    <w:link w:val="Heading2Char"/>
    <w:uiPriority w:val="1"/>
    <w:qFormat/>
    <w:rsid w:val="00DE63E6"/>
    <w:pPr>
      <w:ind w:right="0"/>
      <w:jc w:val="left"/>
      <w:outlineLvl w:val="1"/>
    </w:pPr>
    <w:rPr>
      <w:b/>
      <w:bCs/>
      <w:sz w:val="36"/>
      <w:szCs w:val="36"/>
    </w:rPr>
  </w:style>
  <w:style w:type="paragraph" w:styleId="Heading3">
    <w:name w:val="heading 3"/>
    <w:basedOn w:val="Normal"/>
    <w:link w:val="Heading3Char"/>
    <w:uiPriority w:val="1"/>
    <w:qFormat/>
    <w:rsid w:val="0075392A"/>
    <w:pPr>
      <w:spacing w:before="360" w:beforeAutospacing="0" w:after="360" w:afterAutospacing="0"/>
      <w:ind w:right="58"/>
      <w:outlineLvl w:val="2"/>
    </w:pPr>
    <w:rPr>
      <w:b/>
      <w:bCs/>
      <w:i/>
      <w:iCs/>
      <w:w w:val="105"/>
      <w:sz w:val="30"/>
      <w:szCs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SVHeading">
    <w:name w:val="VSV Heading"/>
    <w:basedOn w:val="Heading1"/>
    <w:link w:val="VSVHeadingChar"/>
    <w:qFormat/>
    <w:rsid w:val="00302556"/>
    <w:pPr>
      <w:adjustRightInd w:val="0"/>
      <w:spacing w:line="300" w:lineRule="exact"/>
      <w:ind w:left="0" w:right="0"/>
      <w:jc w:val="left"/>
    </w:pPr>
    <w:rPr>
      <w:b w:val="0"/>
      <w:bCs/>
      <w:caps/>
      <w:color w:val="00679A"/>
    </w:rPr>
  </w:style>
  <w:style w:type="character" w:customStyle="1" w:styleId="VSVHeadingChar">
    <w:name w:val="VSV Heading Char"/>
    <w:basedOn w:val="DefaultParagraphFont"/>
    <w:link w:val="VSVHeading"/>
    <w:rsid w:val="00302556"/>
    <w:rPr>
      <w:rFonts w:asciiTheme="majorHAnsi" w:eastAsiaTheme="majorEastAsia" w:hAnsiTheme="majorHAnsi" w:cstheme="majorHAnsi"/>
      <w:b/>
      <w:bCs/>
      <w:caps/>
      <w:color w:val="00679A"/>
      <w:kern w:val="0"/>
      <w:sz w:val="32"/>
      <w:szCs w:val="32"/>
      <w14:ligatures w14:val="none"/>
    </w:rPr>
  </w:style>
  <w:style w:type="character" w:customStyle="1" w:styleId="Heading1Char">
    <w:name w:val="Heading 1 Char"/>
    <w:basedOn w:val="DefaultParagraphFont"/>
    <w:link w:val="Heading1"/>
    <w:uiPriority w:val="1"/>
    <w:rsid w:val="0075392A"/>
    <w:rPr>
      <w:rFonts w:ascii="Calibri Light" w:eastAsiaTheme="majorEastAsia" w:hAnsi="Calibri Light" w:cstheme="majorHAnsi"/>
      <w:b/>
      <w:color w:val="4472C4" w:themeColor="accent1"/>
      <w:kern w:val="0"/>
      <w:sz w:val="44"/>
      <w:szCs w:val="44"/>
      <w14:shadow w14:blurRad="50800" w14:dist="38100" w14:dir="2700000" w14:sx="100000" w14:sy="100000" w14:kx="0" w14:ky="0" w14:algn="tl">
        <w14:srgbClr w14:val="000000">
          <w14:alpha w14:val="60000"/>
        </w14:srgbClr>
      </w14:shadow>
      <w14:ligatures w14:val="none"/>
    </w:rPr>
  </w:style>
  <w:style w:type="paragraph" w:styleId="NormalWeb">
    <w:name w:val="Normal (Web)"/>
    <w:basedOn w:val="Normal"/>
    <w:uiPriority w:val="99"/>
    <w:semiHidden/>
    <w:unhideWhenUsed/>
    <w:rsid w:val="00DE63E6"/>
    <w:pPr>
      <w:ind w:right="0"/>
      <w:jc w:val="left"/>
    </w:pPr>
    <w:rPr>
      <w:sz w:val="24"/>
      <w:szCs w:val="24"/>
    </w:rPr>
  </w:style>
  <w:style w:type="character" w:customStyle="1" w:styleId="Heading2Char">
    <w:name w:val="Heading 2 Char"/>
    <w:basedOn w:val="DefaultParagraphFont"/>
    <w:link w:val="Heading2"/>
    <w:uiPriority w:val="1"/>
    <w:rsid w:val="00DE63E6"/>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1"/>
    <w:rsid w:val="0075392A"/>
    <w:rPr>
      <w:rFonts w:ascii="Times New Roman" w:eastAsia="Times New Roman" w:hAnsi="Times New Roman" w:cs="Times New Roman"/>
      <w:b/>
      <w:bCs/>
      <w:i/>
      <w:iCs/>
      <w:w w:val="105"/>
      <w:kern w:val="0"/>
      <w:sz w:val="30"/>
      <w:szCs w:val="30"/>
      <w14:ligatures w14:val="none"/>
    </w:rPr>
  </w:style>
  <w:style w:type="character" w:styleId="Strong">
    <w:name w:val="Strong"/>
    <w:basedOn w:val="DefaultParagraphFont"/>
    <w:uiPriority w:val="22"/>
    <w:qFormat/>
    <w:rsid w:val="00DE63E6"/>
    <w:rPr>
      <w:b/>
      <w:bCs/>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autoRedefine/>
    <w:uiPriority w:val="34"/>
    <w:qFormat/>
    <w:rsid w:val="003E2C6C"/>
    <w:pPr>
      <w:ind w:left="720" w:right="0"/>
      <w:contextualSpacing/>
    </w:pPr>
    <w:rPr>
      <w:sz w:val="24"/>
      <w:szCs w:val="24"/>
    </w:rPr>
  </w:style>
  <w:style w:type="character" w:styleId="CommentReference">
    <w:name w:val="annotation reference"/>
    <w:basedOn w:val="DefaultParagraphFont"/>
    <w:uiPriority w:val="99"/>
    <w:semiHidden/>
    <w:unhideWhenUsed/>
    <w:rsid w:val="00041216"/>
    <w:rPr>
      <w:sz w:val="16"/>
      <w:szCs w:val="16"/>
    </w:rPr>
  </w:style>
  <w:style w:type="paragraph" w:styleId="CommentText">
    <w:name w:val="annotation text"/>
    <w:basedOn w:val="Normal"/>
    <w:link w:val="CommentTextChar"/>
    <w:unhideWhenUsed/>
    <w:rsid w:val="00041216"/>
    <w:pPr>
      <w:spacing w:before="0"/>
      <w:ind w:right="0"/>
      <w:jc w:val="left"/>
    </w:pPr>
    <w:rPr>
      <w:sz w:val="20"/>
      <w:szCs w:val="20"/>
    </w:rPr>
  </w:style>
  <w:style w:type="character" w:customStyle="1" w:styleId="CommentTextChar">
    <w:name w:val="Comment Text Char"/>
    <w:basedOn w:val="DefaultParagraphFont"/>
    <w:link w:val="CommentText"/>
    <w:rsid w:val="00041216"/>
    <w:rPr>
      <w:rFonts w:ascii="Times New Roman" w:hAnsi="Times New Roman" w:cs="Times New Roman"/>
      <w:kern w:val="0"/>
      <w:sz w:val="20"/>
      <w:szCs w:val="20"/>
      <w14:ligatures w14:val="none"/>
    </w:rPr>
  </w:style>
  <w:style w:type="character" w:styleId="Hyperlink">
    <w:name w:val="Hyperlink"/>
    <w:basedOn w:val="DefaultParagraphFont"/>
    <w:uiPriority w:val="99"/>
    <w:unhideWhenUsed/>
    <w:rsid w:val="0021652D"/>
    <w:rPr>
      <w:color w:val="0563C1" w:themeColor="hyperlink"/>
      <w:u w:val="single"/>
    </w:rPr>
  </w:style>
  <w:style w:type="paragraph" w:customStyle="1" w:styleId="Default">
    <w:name w:val="Default"/>
    <w:rsid w:val="0021652D"/>
    <w:pPr>
      <w:autoSpaceDE w:val="0"/>
      <w:autoSpaceDN w:val="0"/>
      <w:adjustRightInd w:val="0"/>
      <w:spacing w:before="0"/>
      <w:ind w:left="0" w:right="0"/>
      <w:jc w:val="left"/>
    </w:pPr>
    <w:rPr>
      <w:rFonts w:ascii="Myriad Pro" w:hAnsi="Myriad Pro" w:cs="Myriad Pro"/>
      <w:color w:val="000000"/>
      <w:kern w:val="0"/>
      <w:sz w:val="24"/>
      <w:szCs w:val="24"/>
      <w14:ligatures w14:val="none"/>
    </w:rPr>
  </w:style>
  <w:style w:type="paragraph" w:styleId="BodyText">
    <w:name w:val="Body Text"/>
    <w:aliases w:val="Body Text Char1 Char,Body Text Char Char Char,Body Text Char1 Char Char Char,Body Text Char Char Char Char Char,Body Text Char1 Char Char Char Char Char Char,Body Text Char Char Char Char Char Char Char Char"/>
    <w:basedOn w:val="Normal"/>
    <w:link w:val="BodyTextChar"/>
    <w:uiPriority w:val="1"/>
    <w:qFormat/>
    <w:rsid w:val="0021652D"/>
    <w:pPr>
      <w:spacing w:before="0" w:after="120"/>
      <w:ind w:right="0"/>
      <w:jc w:val="left"/>
    </w:pPr>
    <w:rPr>
      <w:sz w:val="20"/>
      <w:szCs w:val="20"/>
    </w:rPr>
  </w:style>
  <w:style w:type="character" w:customStyle="1" w:styleId="BodyTextChar">
    <w:name w:val="Body Text Char"/>
    <w:aliases w:val="Body Text Char1 Char Char,Body Text Char Char Char Char,Body Text Char1 Char Char Char Char,Body Text Char Char Char Char Char Char,Body Text Char1 Char Char Char Char Char Char Char,Body Text Char Char Char Char Char Char Char Char Char"/>
    <w:basedOn w:val="DefaultParagraphFont"/>
    <w:link w:val="BodyText"/>
    <w:uiPriority w:val="1"/>
    <w:rsid w:val="0021652D"/>
    <w:rPr>
      <w:rFonts w:ascii="Times New Roman" w:eastAsia="Times New Roman" w:hAnsi="Times New Roman" w:cs="Times New Roman"/>
      <w:kern w:val="0"/>
      <w:sz w:val="20"/>
      <w:szCs w:val="20"/>
      <w14:ligatures w14:val="none"/>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rsid w:val="003E2C6C"/>
    <w:rPr>
      <w:rFonts w:ascii="Times New Roman" w:eastAsia="Times New Roman" w:hAnsi="Times New Roman" w:cs="Times New Roman"/>
      <w:kern w:val="0"/>
      <w:sz w:val="24"/>
      <w:szCs w:val="24"/>
      <w14:ligatures w14:val="none"/>
    </w:rPr>
  </w:style>
  <w:style w:type="paragraph" w:customStyle="1" w:styleId="ListNumberJ4">
    <w:name w:val="List Number_J4"/>
    <w:basedOn w:val="List4"/>
    <w:link w:val="ListNumberJ4Char"/>
    <w:autoRedefine/>
    <w:uiPriority w:val="1"/>
    <w:qFormat/>
    <w:rsid w:val="002B2BF9"/>
    <w:pPr>
      <w:numPr>
        <w:numId w:val="1"/>
      </w:numPr>
      <w:spacing w:before="40" w:after="40" w:line="320" w:lineRule="exact"/>
      <w:ind w:left="1800" w:right="720"/>
      <w:jc w:val="left"/>
      <w:outlineLvl w:val="3"/>
    </w:pPr>
    <w:rPr>
      <w:rFonts w:ascii="Minion Pro" w:eastAsiaTheme="minorHAnsi" w:hAnsi="Minion Pro" w:cstheme="minorBidi"/>
      <w:sz w:val="24"/>
    </w:rPr>
  </w:style>
  <w:style w:type="character" w:customStyle="1" w:styleId="ListNumberJ4Char">
    <w:name w:val="List Number_J4 Char"/>
    <w:basedOn w:val="DefaultParagraphFont"/>
    <w:link w:val="ListNumberJ4"/>
    <w:uiPriority w:val="1"/>
    <w:rsid w:val="002B2BF9"/>
    <w:rPr>
      <w:rFonts w:ascii="Minion Pro" w:eastAsiaTheme="minorHAnsi" w:hAnsi="Minion Pro"/>
      <w:kern w:val="0"/>
      <w:sz w:val="24"/>
      <w:szCs w:val="26"/>
      <w14:ligatures w14:val="none"/>
    </w:rPr>
  </w:style>
  <w:style w:type="paragraph" w:styleId="List4">
    <w:name w:val="List 4"/>
    <w:basedOn w:val="Normal"/>
    <w:uiPriority w:val="99"/>
    <w:semiHidden/>
    <w:unhideWhenUsed/>
    <w:rsid w:val="002B2BF9"/>
    <w:pPr>
      <w:ind w:left="1440" w:hanging="360"/>
      <w:contextualSpacing/>
    </w:pPr>
  </w:style>
  <w:style w:type="paragraph" w:styleId="Header">
    <w:name w:val="header"/>
    <w:basedOn w:val="Normal"/>
    <w:link w:val="HeaderChar"/>
    <w:uiPriority w:val="99"/>
    <w:unhideWhenUsed/>
    <w:rsid w:val="00D4668C"/>
    <w:pPr>
      <w:tabs>
        <w:tab w:val="center" w:pos="4680"/>
        <w:tab w:val="right" w:pos="9360"/>
      </w:tabs>
      <w:spacing w:before="0"/>
      <w:ind w:right="0"/>
      <w:jc w:val="left"/>
    </w:pPr>
    <w:rPr>
      <w:rFonts w:ascii="Minion Pro" w:eastAsiaTheme="minorHAnsi" w:hAnsi="Minion Pro" w:cstheme="minorBidi"/>
      <w:sz w:val="24"/>
    </w:rPr>
  </w:style>
  <w:style w:type="character" w:customStyle="1" w:styleId="HeaderChar">
    <w:name w:val="Header Char"/>
    <w:basedOn w:val="DefaultParagraphFont"/>
    <w:link w:val="Header"/>
    <w:uiPriority w:val="99"/>
    <w:rsid w:val="00D4668C"/>
    <w:rPr>
      <w:rFonts w:ascii="Minion Pro" w:eastAsiaTheme="minorHAnsi" w:hAnsi="Minion Pro"/>
      <w:kern w:val="0"/>
      <w:sz w:val="24"/>
      <w14:ligatures w14:val="none"/>
    </w:rPr>
  </w:style>
  <w:style w:type="character" w:styleId="UnresolvedMention">
    <w:name w:val="Unresolved Mention"/>
    <w:basedOn w:val="DefaultParagraphFont"/>
    <w:uiPriority w:val="99"/>
    <w:semiHidden/>
    <w:unhideWhenUsed/>
    <w:rsid w:val="0095146B"/>
    <w:rPr>
      <w:color w:val="605E5C"/>
      <w:shd w:val="clear" w:color="auto" w:fill="E1DFDD"/>
    </w:rPr>
  </w:style>
  <w:style w:type="paragraph" w:styleId="Footer">
    <w:name w:val="footer"/>
    <w:basedOn w:val="Normal"/>
    <w:link w:val="FooterChar"/>
    <w:uiPriority w:val="99"/>
    <w:unhideWhenUsed/>
    <w:rsid w:val="00594B22"/>
    <w:pPr>
      <w:tabs>
        <w:tab w:val="center" w:pos="4680"/>
        <w:tab w:val="right" w:pos="9360"/>
      </w:tabs>
      <w:adjustRightInd w:val="0"/>
      <w:spacing w:before="0"/>
      <w:ind w:right="0"/>
      <w:jc w:val="left"/>
    </w:pPr>
    <w:rPr>
      <w:rFonts w:ascii="Gill Sans MT" w:eastAsiaTheme="minorEastAsia" w:hAnsi="Gill Sans MT" w:cs="Gill Sans MT"/>
    </w:rPr>
  </w:style>
  <w:style w:type="character" w:customStyle="1" w:styleId="FooterChar">
    <w:name w:val="Footer Char"/>
    <w:basedOn w:val="DefaultParagraphFont"/>
    <w:link w:val="Footer"/>
    <w:uiPriority w:val="99"/>
    <w:rsid w:val="00594B22"/>
    <w:rPr>
      <w:rFonts w:ascii="Gill Sans MT" w:eastAsiaTheme="minorEastAsia" w:hAnsi="Gill Sans MT" w:cs="Gill Sans MT"/>
      <w:kern w:val="0"/>
      <w14:ligatures w14:val="none"/>
    </w:rPr>
  </w:style>
  <w:style w:type="character" w:customStyle="1" w:styleId="lecrdimcolheaderttl">
    <w:name w:val="l_ecrd_imcolheader_ttl"/>
    <w:basedOn w:val="DefaultParagraphFont"/>
    <w:rsid w:val="00A94559"/>
  </w:style>
  <w:style w:type="character" w:customStyle="1" w:styleId="lecrdtxtpln">
    <w:name w:val="l_ecrd_txt_pln"/>
    <w:basedOn w:val="DefaultParagraphFont"/>
    <w:rsid w:val="00A94559"/>
  </w:style>
  <w:style w:type="paragraph" w:customStyle="1" w:styleId="11">
    <w:name w:val="_11"/>
    <w:basedOn w:val="Normal"/>
    <w:rsid w:val="007274FB"/>
    <w:pPr>
      <w:tabs>
        <w:tab w:val="left" w:pos="5040"/>
        <w:tab w:val="left" w:pos="5760"/>
        <w:tab w:val="left" w:pos="6480"/>
        <w:tab w:val="left" w:pos="7200"/>
        <w:tab w:val="left" w:pos="7920"/>
      </w:tabs>
      <w:spacing w:before="0"/>
      <w:ind w:left="5040" w:right="0"/>
      <w:jc w:val="left"/>
    </w:pPr>
    <w:rPr>
      <w:sz w:val="24"/>
      <w:szCs w:val="20"/>
    </w:rPr>
  </w:style>
  <w:style w:type="paragraph" w:styleId="Title">
    <w:name w:val="Title"/>
    <w:basedOn w:val="Normal"/>
    <w:next w:val="Normal"/>
    <w:link w:val="TitleChar"/>
    <w:uiPriority w:val="1"/>
    <w:qFormat/>
    <w:rsid w:val="00A960BB"/>
    <w:pPr>
      <w:adjustRightInd w:val="0"/>
      <w:spacing w:before="1"/>
      <w:ind w:left="135" w:right="0"/>
      <w:jc w:val="left"/>
    </w:pPr>
    <w:rPr>
      <w:rFonts w:ascii="Book Antiqua" w:eastAsiaTheme="minorEastAsia" w:hAnsi="Book Antiqua" w:cs="Book Antiqua"/>
      <w:b/>
      <w:bCs/>
      <w:sz w:val="34"/>
      <w:szCs w:val="34"/>
    </w:rPr>
  </w:style>
  <w:style w:type="character" w:customStyle="1" w:styleId="TitleChar">
    <w:name w:val="Title Char"/>
    <w:basedOn w:val="DefaultParagraphFont"/>
    <w:link w:val="Title"/>
    <w:uiPriority w:val="1"/>
    <w:rsid w:val="00A960BB"/>
    <w:rPr>
      <w:rFonts w:ascii="Book Antiqua" w:eastAsiaTheme="minorEastAsia" w:hAnsi="Book Antiqua" w:cs="Book Antiqua"/>
      <w:b/>
      <w:bCs/>
      <w:kern w:val="0"/>
      <w:sz w:val="34"/>
      <w:szCs w:val="34"/>
      <w14:ligatures w14:val="none"/>
    </w:rPr>
  </w:style>
  <w:style w:type="paragraph" w:customStyle="1" w:styleId="TableParagraph">
    <w:name w:val="Table Paragraph"/>
    <w:basedOn w:val="Normal"/>
    <w:uiPriority w:val="1"/>
    <w:qFormat/>
    <w:rsid w:val="00A960BB"/>
    <w:pPr>
      <w:adjustRightInd w:val="0"/>
      <w:spacing w:before="45"/>
      <w:ind w:left="76" w:right="0"/>
      <w:jc w:val="left"/>
    </w:pPr>
    <w:rPr>
      <w:rFonts w:ascii="Gill Sans MT" w:eastAsiaTheme="minorEastAsia" w:hAnsi="Gill Sans MT" w:cs="Gill Sans MT"/>
      <w:sz w:val="24"/>
      <w:szCs w:val="24"/>
    </w:rPr>
  </w:style>
  <w:style w:type="paragraph" w:customStyle="1" w:styleId="Items">
    <w:name w:val="Items"/>
    <w:basedOn w:val="Normal"/>
    <w:link w:val="ItemsChar"/>
    <w:autoRedefine/>
    <w:uiPriority w:val="1"/>
    <w:qFormat/>
    <w:rsid w:val="0068076C"/>
    <w:pPr>
      <w:numPr>
        <w:numId w:val="3"/>
      </w:numPr>
      <w:spacing w:before="0"/>
      <w:ind w:left="2232" w:right="1692" w:hanging="432"/>
      <w:mirrorIndents/>
      <w:jc w:val="left"/>
    </w:pPr>
    <w:rPr>
      <w:rFonts w:ascii="Minion Pro" w:eastAsiaTheme="minorHAnsi" w:hAnsi="Minion Pro"/>
      <w:sz w:val="24"/>
      <w:szCs w:val="20"/>
    </w:rPr>
  </w:style>
  <w:style w:type="character" w:customStyle="1" w:styleId="ItemsChar">
    <w:name w:val="Items Char"/>
    <w:basedOn w:val="BodyTextChar"/>
    <w:link w:val="Items"/>
    <w:uiPriority w:val="1"/>
    <w:rsid w:val="0068076C"/>
    <w:rPr>
      <w:rFonts w:ascii="Minion Pro" w:eastAsiaTheme="minorHAnsi" w:hAnsi="Minion Pro" w:cs="Times New Roman"/>
      <w:kern w:val="0"/>
      <w:sz w:val="24"/>
      <w:szCs w:val="20"/>
      <w14:ligatures w14:val="none"/>
    </w:rPr>
  </w:style>
  <w:style w:type="table" w:styleId="GridTable4-Accent1">
    <w:name w:val="Grid Table 4 Accent 1"/>
    <w:basedOn w:val="TableNormal"/>
    <w:uiPriority w:val="49"/>
    <w:rsid w:val="00E0546C"/>
    <w:pPr>
      <w:widowControl w:val="0"/>
      <w:spacing w:before="0"/>
      <w:ind w:left="0" w:right="0"/>
      <w:jc w:val="left"/>
    </w:pPr>
    <w:rPr>
      <w:rFonts w:eastAsiaTheme="minorHAnsi"/>
      <w:kern w:val="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NewNormal">
    <w:name w:val="New Normal"/>
    <w:basedOn w:val="Normal"/>
    <w:autoRedefine/>
    <w:uiPriority w:val="1"/>
    <w:qFormat/>
    <w:rsid w:val="00E0546C"/>
    <w:pPr>
      <w:spacing w:before="0" w:line="260" w:lineRule="exact"/>
      <w:ind w:left="216" w:right="230"/>
      <w:jc w:val="left"/>
    </w:pPr>
    <w:rPr>
      <w:rFonts w:ascii="Minion Pro" w:eastAsiaTheme="minorHAnsi" w:hAnsi="Minion Pro" w:cstheme="minorBidi"/>
      <w:sz w:val="24"/>
    </w:rPr>
  </w:style>
  <w:style w:type="table" w:styleId="TableGrid">
    <w:name w:val="Table Grid"/>
    <w:basedOn w:val="TableNormal"/>
    <w:uiPriority w:val="39"/>
    <w:rsid w:val="00E0546C"/>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link w:val="TOC1Char"/>
    <w:uiPriority w:val="39"/>
    <w:qFormat/>
    <w:rsid w:val="00284839"/>
    <w:pPr>
      <w:spacing w:before="149"/>
      <w:ind w:right="0"/>
      <w:jc w:val="left"/>
    </w:pPr>
    <w:rPr>
      <w:rFonts w:ascii="Minion Pro" w:hAnsi="Minion Pro" w:cstheme="minorBidi"/>
      <w:b/>
      <w:bCs/>
      <w:sz w:val="28"/>
      <w:szCs w:val="20"/>
    </w:rPr>
  </w:style>
  <w:style w:type="character" w:customStyle="1" w:styleId="TOC1Char">
    <w:name w:val="TOC 1 Char"/>
    <w:basedOn w:val="DefaultParagraphFont"/>
    <w:link w:val="TOC1"/>
    <w:uiPriority w:val="39"/>
    <w:rsid w:val="00284839"/>
    <w:rPr>
      <w:rFonts w:ascii="Minion Pro" w:eastAsia="Times New Roman" w:hAnsi="Minion Pro"/>
      <w:b/>
      <w:bCs/>
      <w:kern w:val="0"/>
      <w:sz w:val="28"/>
      <w:szCs w:val="20"/>
    </w:rPr>
  </w:style>
  <w:style w:type="paragraph" w:customStyle="1" w:styleId="LetteredSection">
    <w:name w:val="Lettered Section"/>
    <w:basedOn w:val="ListParagraph"/>
    <w:link w:val="LetteredSectionChar"/>
    <w:qFormat/>
    <w:rsid w:val="00EE2E6B"/>
    <w:pPr>
      <w:numPr>
        <w:numId w:val="4"/>
      </w:numPr>
    </w:pPr>
    <w:rPr>
      <w:i/>
      <w:iCs/>
      <w:sz w:val="26"/>
      <w:szCs w:val="26"/>
    </w:rPr>
  </w:style>
  <w:style w:type="character" w:customStyle="1" w:styleId="LetteredSectionChar">
    <w:name w:val="Lettered Section Char"/>
    <w:basedOn w:val="DefaultParagraphFont"/>
    <w:link w:val="LetteredSection"/>
    <w:rsid w:val="00EE2E6B"/>
    <w:rPr>
      <w:rFonts w:ascii="Times New Roman" w:eastAsia="Times New Roman" w:hAnsi="Times New Roman" w:cs="Times New Roman"/>
      <w:i/>
      <w:iCs/>
      <w:kern w:val="0"/>
      <w:sz w:val="26"/>
      <w:szCs w:val="26"/>
      <w14:ligatures w14:val="none"/>
    </w:rPr>
  </w:style>
  <w:style w:type="paragraph" w:styleId="NoSpacing">
    <w:name w:val="No Spacing"/>
    <w:uiPriority w:val="1"/>
    <w:qFormat/>
    <w:rsid w:val="0097488C"/>
    <w:pPr>
      <w:spacing w:before="0"/>
      <w:ind w:left="0" w:right="0"/>
      <w:jc w:val="left"/>
    </w:pPr>
    <w:rPr>
      <w:rFonts w:ascii="Times New Roman" w:eastAsia="Times New Roman" w:hAnsi="Times New Roman" w:cs="Calibri"/>
      <w:kern w:val="0"/>
    </w:rPr>
  </w:style>
  <w:style w:type="paragraph" w:customStyle="1" w:styleId="BulletListA">
    <w:name w:val="Bullet List_A"/>
    <w:basedOn w:val="ListBullet"/>
    <w:autoRedefine/>
    <w:qFormat/>
    <w:rsid w:val="00C675AD"/>
    <w:pPr>
      <w:numPr>
        <w:numId w:val="2"/>
      </w:numPr>
      <w:ind w:left="1080" w:right="864"/>
      <w:jc w:val="left"/>
    </w:pPr>
  </w:style>
  <w:style w:type="paragraph" w:customStyle="1" w:styleId="NumberedSections">
    <w:name w:val="Numbered Sections"/>
    <w:basedOn w:val="Normal"/>
    <w:autoRedefine/>
    <w:qFormat/>
    <w:rsid w:val="003E2C6C"/>
    <w:pPr>
      <w:numPr>
        <w:numId w:val="6"/>
      </w:numPr>
      <w:spacing w:before="360" w:beforeAutospacing="0" w:after="240" w:afterAutospacing="0"/>
      <w:ind w:left="864" w:right="0" w:hanging="576"/>
      <w:jc w:val="left"/>
    </w:pPr>
    <w:rPr>
      <w:rFonts w:ascii="Calibri" w:hAnsi="Calibri" w:cs="Calibri"/>
      <w:b/>
      <w:bCs/>
      <w:color w:val="4472C4" w:themeColor="accent1"/>
      <w:sz w:val="36"/>
      <w:szCs w:val="30"/>
    </w:rPr>
  </w:style>
  <w:style w:type="paragraph" w:styleId="ListBullet">
    <w:name w:val="List Bullet"/>
    <w:basedOn w:val="Normal"/>
    <w:uiPriority w:val="99"/>
    <w:semiHidden/>
    <w:unhideWhenUsed/>
    <w:rsid w:val="00093CE9"/>
    <w:pPr>
      <w:numPr>
        <w:numId w:val="5"/>
      </w:numPr>
      <w:contextualSpacing/>
    </w:pPr>
  </w:style>
  <w:style w:type="character" w:styleId="IntenseEmphasis">
    <w:name w:val="Intense Emphasis"/>
    <w:basedOn w:val="DefaultParagraphFont"/>
    <w:uiPriority w:val="21"/>
    <w:qFormat/>
    <w:rsid w:val="00F85477"/>
    <w:rPr>
      <w:rFonts w:ascii="Calibri" w:hAnsi="Calibri"/>
      <w:b/>
      <w:bCs/>
      <w:i/>
      <w:iCs/>
      <w:color w:val="000000" w:themeColor="text1"/>
      <w:sz w:val="28"/>
      <w:szCs w:val="28"/>
    </w:rPr>
  </w:style>
  <w:style w:type="table" w:customStyle="1" w:styleId="TableGrid1">
    <w:name w:val="Table Grid1"/>
    <w:basedOn w:val="TableNormal"/>
    <w:next w:val="TableGrid"/>
    <w:uiPriority w:val="39"/>
    <w:rsid w:val="0037636A"/>
    <w:pPr>
      <w:spacing w:before="0"/>
      <w:ind w:left="0" w:right="0"/>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A1BA3"/>
    <w:pPr>
      <w:spacing w:before="0"/>
      <w:ind w:left="0" w:right="0"/>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A1BA3"/>
    <w:pPr>
      <w:spacing w:before="0"/>
      <w:ind w:left="0" w:right="0"/>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A1BA3"/>
    <w:pPr>
      <w:spacing w:before="0"/>
      <w:ind w:left="0" w:right="0"/>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A1BA3"/>
    <w:pPr>
      <w:spacing w:before="0"/>
      <w:ind w:left="0" w:right="0"/>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A1BA3"/>
    <w:pPr>
      <w:spacing w:before="0"/>
      <w:ind w:left="0" w:right="0"/>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A1BA3"/>
    <w:pPr>
      <w:spacing w:before="0"/>
      <w:ind w:left="0" w:right="0"/>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A1BA3"/>
    <w:pPr>
      <w:spacing w:before="0"/>
      <w:ind w:left="0" w:right="0"/>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675AD"/>
    <w:pPr>
      <w:spacing w:before="100"/>
      <w:ind w:right="54"/>
      <w:jc w:val="both"/>
    </w:pPr>
    <w:rPr>
      <w:b/>
      <w:bCs/>
    </w:rPr>
  </w:style>
  <w:style w:type="character" w:customStyle="1" w:styleId="CommentSubjectChar">
    <w:name w:val="Comment Subject Char"/>
    <w:basedOn w:val="CommentTextChar"/>
    <w:link w:val="CommentSubject"/>
    <w:uiPriority w:val="99"/>
    <w:semiHidden/>
    <w:rsid w:val="00C675AD"/>
    <w:rPr>
      <w:rFonts w:ascii="Times New Roman" w:eastAsia="Times New Roman" w:hAnsi="Times New Roman" w:cs="Times New Roman"/>
      <w:b/>
      <w:bCs/>
      <w:kern w:val="0"/>
      <w:sz w:val="20"/>
      <w:szCs w:val="20"/>
      <w14:ligatures w14:val="none"/>
    </w:rPr>
  </w:style>
  <w:style w:type="paragraph" w:styleId="Revision">
    <w:name w:val="Revision"/>
    <w:hidden/>
    <w:uiPriority w:val="99"/>
    <w:semiHidden/>
    <w:rsid w:val="00C675AD"/>
    <w:pPr>
      <w:spacing w:before="0"/>
      <w:ind w:left="0" w:right="0"/>
      <w:jc w:val="left"/>
    </w:pPr>
    <w:rPr>
      <w:rFonts w:ascii="Times New Roman" w:eastAsia="Times New Roman" w:hAnsi="Times New Roman" w:cs="Times New Roman"/>
      <w:kern w:val="0"/>
      <w:sz w:val="26"/>
      <w:szCs w:val="26"/>
      <w14:ligatures w14:val="none"/>
    </w:rPr>
  </w:style>
  <w:style w:type="character" w:styleId="FollowedHyperlink">
    <w:name w:val="FollowedHyperlink"/>
    <w:basedOn w:val="DefaultParagraphFont"/>
    <w:uiPriority w:val="99"/>
    <w:semiHidden/>
    <w:unhideWhenUsed/>
    <w:rsid w:val="008F47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3980">
      <w:bodyDiv w:val="1"/>
      <w:marLeft w:val="0"/>
      <w:marRight w:val="0"/>
      <w:marTop w:val="0"/>
      <w:marBottom w:val="0"/>
      <w:divBdr>
        <w:top w:val="none" w:sz="0" w:space="0" w:color="auto"/>
        <w:left w:val="none" w:sz="0" w:space="0" w:color="auto"/>
        <w:bottom w:val="none" w:sz="0" w:space="0" w:color="auto"/>
        <w:right w:val="none" w:sz="0" w:space="0" w:color="auto"/>
      </w:divBdr>
      <w:divsChild>
        <w:div w:id="1144349726">
          <w:marLeft w:val="2880"/>
          <w:marRight w:val="0"/>
          <w:marTop w:val="0"/>
          <w:marBottom w:val="0"/>
          <w:divBdr>
            <w:top w:val="none" w:sz="0" w:space="0" w:color="auto"/>
            <w:left w:val="none" w:sz="0" w:space="0" w:color="auto"/>
            <w:bottom w:val="none" w:sz="0" w:space="0" w:color="auto"/>
            <w:right w:val="none" w:sz="0" w:space="0" w:color="auto"/>
          </w:divBdr>
        </w:div>
        <w:div w:id="1580872860">
          <w:marLeft w:val="360"/>
          <w:marRight w:val="0"/>
          <w:marTop w:val="200"/>
          <w:marBottom w:val="0"/>
          <w:divBdr>
            <w:top w:val="none" w:sz="0" w:space="0" w:color="auto"/>
            <w:left w:val="none" w:sz="0" w:space="0" w:color="auto"/>
            <w:bottom w:val="none" w:sz="0" w:space="0" w:color="auto"/>
            <w:right w:val="none" w:sz="0" w:space="0" w:color="auto"/>
          </w:divBdr>
        </w:div>
      </w:divsChild>
    </w:div>
    <w:div w:id="7602907">
      <w:bodyDiv w:val="1"/>
      <w:marLeft w:val="0"/>
      <w:marRight w:val="0"/>
      <w:marTop w:val="0"/>
      <w:marBottom w:val="0"/>
      <w:divBdr>
        <w:top w:val="none" w:sz="0" w:space="0" w:color="auto"/>
        <w:left w:val="none" w:sz="0" w:space="0" w:color="auto"/>
        <w:bottom w:val="none" w:sz="0" w:space="0" w:color="auto"/>
        <w:right w:val="none" w:sz="0" w:space="0" w:color="auto"/>
      </w:divBdr>
    </w:div>
    <w:div w:id="45302168">
      <w:bodyDiv w:val="1"/>
      <w:marLeft w:val="0"/>
      <w:marRight w:val="0"/>
      <w:marTop w:val="0"/>
      <w:marBottom w:val="0"/>
      <w:divBdr>
        <w:top w:val="none" w:sz="0" w:space="0" w:color="auto"/>
        <w:left w:val="none" w:sz="0" w:space="0" w:color="auto"/>
        <w:bottom w:val="none" w:sz="0" w:space="0" w:color="auto"/>
        <w:right w:val="none" w:sz="0" w:space="0" w:color="auto"/>
      </w:divBdr>
    </w:div>
    <w:div w:id="56633529">
      <w:bodyDiv w:val="1"/>
      <w:marLeft w:val="0"/>
      <w:marRight w:val="0"/>
      <w:marTop w:val="0"/>
      <w:marBottom w:val="0"/>
      <w:divBdr>
        <w:top w:val="none" w:sz="0" w:space="0" w:color="auto"/>
        <w:left w:val="none" w:sz="0" w:space="0" w:color="auto"/>
        <w:bottom w:val="none" w:sz="0" w:space="0" w:color="auto"/>
        <w:right w:val="none" w:sz="0" w:space="0" w:color="auto"/>
      </w:divBdr>
      <w:divsChild>
        <w:div w:id="163203761">
          <w:marLeft w:val="0"/>
          <w:marRight w:val="0"/>
          <w:marTop w:val="240"/>
          <w:marBottom w:val="240"/>
          <w:divBdr>
            <w:top w:val="none" w:sz="0" w:space="0" w:color="auto"/>
            <w:left w:val="none" w:sz="0" w:space="0" w:color="auto"/>
            <w:bottom w:val="none" w:sz="0" w:space="0" w:color="auto"/>
            <w:right w:val="none" w:sz="0" w:space="0" w:color="auto"/>
          </w:divBdr>
        </w:div>
        <w:div w:id="1096824902">
          <w:marLeft w:val="0"/>
          <w:marRight w:val="0"/>
          <w:marTop w:val="0"/>
          <w:marBottom w:val="0"/>
          <w:divBdr>
            <w:top w:val="none" w:sz="0" w:space="0" w:color="auto"/>
            <w:left w:val="none" w:sz="0" w:space="0" w:color="auto"/>
            <w:bottom w:val="none" w:sz="0" w:space="0" w:color="auto"/>
            <w:right w:val="none" w:sz="0" w:space="0" w:color="auto"/>
          </w:divBdr>
        </w:div>
      </w:divsChild>
    </w:div>
    <w:div w:id="63647871">
      <w:bodyDiv w:val="1"/>
      <w:marLeft w:val="0"/>
      <w:marRight w:val="0"/>
      <w:marTop w:val="0"/>
      <w:marBottom w:val="0"/>
      <w:divBdr>
        <w:top w:val="none" w:sz="0" w:space="0" w:color="auto"/>
        <w:left w:val="none" w:sz="0" w:space="0" w:color="auto"/>
        <w:bottom w:val="none" w:sz="0" w:space="0" w:color="auto"/>
        <w:right w:val="none" w:sz="0" w:space="0" w:color="auto"/>
      </w:divBdr>
      <w:divsChild>
        <w:div w:id="224872351">
          <w:marLeft w:val="360"/>
          <w:marRight w:val="0"/>
          <w:marTop w:val="101"/>
          <w:marBottom w:val="0"/>
          <w:divBdr>
            <w:top w:val="none" w:sz="0" w:space="0" w:color="auto"/>
            <w:left w:val="none" w:sz="0" w:space="0" w:color="auto"/>
            <w:bottom w:val="none" w:sz="0" w:space="0" w:color="auto"/>
            <w:right w:val="none" w:sz="0" w:space="0" w:color="auto"/>
          </w:divBdr>
        </w:div>
        <w:div w:id="328365166">
          <w:marLeft w:val="360"/>
          <w:marRight w:val="0"/>
          <w:marTop w:val="200"/>
          <w:marBottom w:val="0"/>
          <w:divBdr>
            <w:top w:val="none" w:sz="0" w:space="0" w:color="auto"/>
            <w:left w:val="none" w:sz="0" w:space="0" w:color="auto"/>
            <w:bottom w:val="none" w:sz="0" w:space="0" w:color="auto"/>
            <w:right w:val="none" w:sz="0" w:space="0" w:color="auto"/>
          </w:divBdr>
        </w:div>
        <w:div w:id="958103131">
          <w:marLeft w:val="360"/>
          <w:marRight w:val="0"/>
          <w:marTop w:val="101"/>
          <w:marBottom w:val="0"/>
          <w:divBdr>
            <w:top w:val="none" w:sz="0" w:space="0" w:color="auto"/>
            <w:left w:val="none" w:sz="0" w:space="0" w:color="auto"/>
            <w:bottom w:val="none" w:sz="0" w:space="0" w:color="auto"/>
            <w:right w:val="none" w:sz="0" w:space="0" w:color="auto"/>
          </w:divBdr>
        </w:div>
        <w:div w:id="1726559701">
          <w:marLeft w:val="360"/>
          <w:marRight w:val="0"/>
          <w:marTop w:val="101"/>
          <w:marBottom w:val="0"/>
          <w:divBdr>
            <w:top w:val="none" w:sz="0" w:space="0" w:color="auto"/>
            <w:left w:val="none" w:sz="0" w:space="0" w:color="auto"/>
            <w:bottom w:val="none" w:sz="0" w:space="0" w:color="auto"/>
            <w:right w:val="none" w:sz="0" w:space="0" w:color="auto"/>
          </w:divBdr>
        </w:div>
        <w:div w:id="1979994859">
          <w:marLeft w:val="360"/>
          <w:marRight w:val="0"/>
          <w:marTop w:val="101"/>
          <w:marBottom w:val="0"/>
          <w:divBdr>
            <w:top w:val="none" w:sz="0" w:space="0" w:color="auto"/>
            <w:left w:val="none" w:sz="0" w:space="0" w:color="auto"/>
            <w:bottom w:val="none" w:sz="0" w:space="0" w:color="auto"/>
            <w:right w:val="none" w:sz="0" w:space="0" w:color="auto"/>
          </w:divBdr>
        </w:div>
      </w:divsChild>
    </w:div>
    <w:div w:id="118301251">
      <w:bodyDiv w:val="1"/>
      <w:marLeft w:val="0"/>
      <w:marRight w:val="0"/>
      <w:marTop w:val="0"/>
      <w:marBottom w:val="0"/>
      <w:divBdr>
        <w:top w:val="none" w:sz="0" w:space="0" w:color="auto"/>
        <w:left w:val="none" w:sz="0" w:space="0" w:color="auto"/>
        <w:bottom w:val="none" w:sz="0" w:space="0" w:color="auto"/>
        <w:right w:val="none" w:sz="0" w:space="0" w:color="auto"/>
      </w:divBdr>
    </w:div>
    <w:div w:id="138109188">
      <w:bodyDiv w:val="1"/>
      <w:marLeft w:val="0"/>
      <w:marRight w:val="0"/>
      <w:marTop w:val="0"/>
      <w:marBottom w:val="0"/>
      <w:divBdr>
        <w:top w:val="none" w:sz="0" w:space="0" w:color="auto"/>
        <w:left w:val="none" w:sz="0" w:space="0" w:color="auto"/>
        <w:bottom w:val="none" w:sz="0" w:space="0" w:color="auto"/>
        <w:right w:val="none" w:sz="0" w:space="0" w:color="auto"/>
      </w:divBdr>
      <w:divsChild>
        <w:div w:id="333532332">
          <w:marLeft w:val="360"/>
          <w:marRight w:val="0"/>
          <w:marTop w:val="200"/>
          <w:marBottom w:val="0"/>
          <w:divBdr>
            <w:top w:val="none" w:sz="0" w:space="0" w:color="auto"/>
            <w:left w:val="none" w:sz="0" w:space="0" w:color="auto"/>
            <w:bottom w:val="none" w:sz="0" w:space="0" w:color="auto"/>
            <w:right w:val="none" w:sz="0" w:space="0" w:color="auto"/>
          </w:divBdr>
        </w:div>
      </w:divsChild>
    </w:div>
    <w:div w:id="182668031">
      <w:bodyDiv w:val="1"/>
      <w:marLeft w:val="0"/>
      <w:marRight w:val="0"/>
      <w:marTop w:val="0"/>
      <w:marBottom w:val="0"/>
      <w:divBdr>
        <w:top w:val="none" w:sz="0" w:space="0" w:color="auto"/>
        <w:left w:val="none" w:sz="0" w:space="0" w:color="auto"/>
        <w:bottom w:val="none" w:sz="0" w:space="0" w:color="auto"/>
        <w:right w:val="none" w:sz="0" w:space="0" w:color="auto"/>
      </w:divBdr>
      <w:divsChild>
        <w:div w:id="138692723">
          <w:marLeft w:val="0"/>
          <w:marRight w:val="0"/>
          <w:marTop w:val="0"/>
          <w:marBottom w:val="0"/>
          <w:divBdr>
            <w:top w:val="none" w:sz="0" w:space="0" w:color="auto"/>
            <w:left w:val="none" w:sz="0" w:space="0" w:color="auto"/>
            <w:bottom w:val="none" w:sz="0" w:space="0" w:color="auto"/>
            <w:right w:val="none" w:sz="0" w:space="0" w:color="auto"/>
          </w:divBdr>
        </w:div>
        <w:div w:id="815605336">
          <w:marLeft w:val="0"/>
          <w:marRight w:val="0"/>
          <w:marTop w:val="0"/>
          <w:marBottom w:val="0"/>
          <w:divBdr>
            <w:top w:val="none" w:sz="0" w:space="0" w:color="auto"/>
            <w:left w:val="none" w:sz="0" w:space="0" w:color="auto"/>
            <w:bottom w:val="none" w:sz="0" w:space="0" w:color="auto"/>
            <w:right w:val="none" w:sz="0" w:space="0" w:color="auto"/>
          </w:divBdr>
        </w:div>
        <w:div w:id="1919050441">
          <w:marLeft w:val="0"/>
          <w:marRight w:val="0"/>
          <w:marTop w:val="0"/>
          <w:marBottom w:val="0"/>
          <w:divBdr>
            <w:top w:val="none" w:sz="0" w:space="0" w:color="auto"/>
            <w:left w:val="none" w:sz="0" w:space="0" w:color="auto"/>
            <w:bottom w:val="none" w:sz="0" w:space="0" w:color="auto"/>
            <w:right w:val="none" w:sz="0" w:space="0" w:color="auto"/>
          </w:divBdr>
        </w:div>
        <w:div w:id="2085183029">
          <w:marLeft w:val="0"/>
          <w:marRight w:val="0"/>
          <w:marTop w:val="0"/>
          <w:marBottom w:val="0"/>
          <w:divBdr>
            <w:top w:val="none" w:sz="0" w:space="0" w:color="auto"/>
            <w:left w:val="none" w:sz="0" w:space="0" w:color="auto"/>
            <w:bottom w:val="none" w:sz="0" w:space="0" w:color="auto"/>
            <w:right w:val="none" w:sz="0" w:space="0" w:color="auto"/>
          </w:divBdr>
        </w:div>
      </w:divsChild>
    </w:div>
    <w:div w:id="303777524">
      <w:bodyDiv w:val="1"/>
      <w:marLeft w:val="0"/>
      <w:marRight w:val="0"/>
      <w:marTop w:val="0"/>
      <w:marBottom w:val="0"/>
      <w:divBdr>
        <w:top w:val="none" w:sz="0" w:space="0" w:color="auto"/>
        <w:left w:val="none" w:sz="0" w:space="0" w:color="auto"/>
        <w:bottom w:val="none" w:sz="0" w:space="0" w:color="auto"/>
        <w:right w:val="none" w:sz="0" w:space="0" w:color="auto"/>
      </w:divBdr>
      <w:divsChild>
        <w:div w:id="1117677772">
          <w:marLeft w:val="360"/>
          <w:marRight w:val="0"/>
          <w:marTop w:val="200"/>
          <w:marBottom w:val="0"/>
          <w:divBdr>
            <w:top w:val="none" w:sz="0" w:space="0" w:color="auto"/>
            <w:left w:val="none" w:sz="0" w:space="0" w:color="auto"/>
            <w:bottom w:val="none" w:sz="0" w:space="0" w:color="auto"/>
            <w:right w:val="none" w:sz="0" w:space="0" w:color="auto"/>
          </w:divBdr>
        </w:div>
        <w:div w:id="1334534035">
          <w:marLeft w:val="360"/>
          <w:marRight w:val="0"/>
          <w:marTop w:val="200"/>
          <w:marBottom w:val="0"/>
          <w:divBdr>
            <w:top w:val="none" w:sz="0" w:space="0" w:color="auto"/>
            <w:left w:val="none" w:sz="0" w:space="0" w:color="auto"/>
            <w:bottom w:val="none" w:sz="0" w:space="0" w:color="auto"/>
            <w:right w:val="none" w:sz="0" w:space="0" w:color="auto"/>
          </w:divBdr>
        </w:div>
        <w:div w:id="766119637">
          <w:marLeft w:val="360"/>
          <w:marRight w:val="0"/>
          <w:marTop w:val="200"/>
          <w:marBottom w:val="0"/>
          <w:divBdr>
            <w:top w:val="none" w:sz="0" w:space="0" w:color="auto"/>
            <w:left w:val="none" w:sz="0" w:space="0" w:color="auto"/>
            <w:bottom w:val="none" w:sz="0" w:space="0" w:color="auto"/>
            <w:right w:val="none" w:sz="0" w:space="0" w:color="auto"/>
          </w:divBdr>
        </w:div>
        <w:div w:id="989358365">
          <w:marLeft w:val="360"/>
          <w:marRight w:val="0"/>
          <w:marTop w:val="200"/>
          <w:marBottom w:val="0"/>
          <w:divBdr>
            <w:top w:val="none" w:sz="0" w:space="0" w:color="auto"/>
            <w:left w:val="none" w:sz="0" w:space="0" w:color="auto"/>
            <w:bottom w:val="none" w:sz="0" w:space="0" w:color="auto"/>
            <w:right w:val="none" w:sz="0" w:space="0" w:color="auto"/>
          </w:divBdr>
        </w:div>
      </w:divsChild>
    </w:div>
    <w:div w:id="448208069">
      <w:bodyDiv w:val="1"/>
      <w:marLeft w:val="0"/>
      <w:marRight w:val="0"/>
      <w:marTop w:val="0"/>
      <w:marBottom w:val="0"/>
      <w:divBdr>
        <w:top w:val="none" w:sz="0" w:space="0" w:color="auto"/>
        <w:left w:val="none" w:sz="0" w:space="0" w:color="auto"/>
        <w:bottom w:val="none" w:sz="0" w:space="0" w:color="auto"/>
        <w:right w:val="none" w:sz="0" w:space="0" w:color="auto"/>
      </w:divBdr>
      <w:divsChild>
        <w:div w:id="61562013">
          <w:marLeft w:val="1080"/>
          <w:marRight w:val="0"/>
          <w:marTop w:val="100"/>
          <w:marBottom w:val="0"/>
          <w:divBdr>
            <w:top w:val="none" w:sz="0" w:space="0" w:color="auto"/>
            <w:left w:val="none" w:sz="0" w:space="0" w:color="auto"/>
            <w:bottom w:val="none" w:sz="0" w:space="0" w:color="auto"/>
            <w:right w:val="none" w:sz="0" w:space="0" w:color="auto"/>
          </w:divBdr>
        </w:div>
        <w:div w:id="531309188">
          <w:marLeft w:val="1080"/>
          <w:marRight w:val="0"/>
          <w:marTop w:val="100"/>
          <w:marBottom w:val="0"/>
          <w:divBdr>
            <w:top w:val="none" w:sz="0" w:space="0" w:color="auto"/>
            <w:left w:val="none" w:sz="0" w:space="0" w:color="auto"/>
            <w:bottom w:val="none" w:sz="0" w:space="0" w:color="auto"/>
            <w:right w:val="none" w:sz="0" w:space="0" w:color="auto"/>
          </w:divBdr>
        </w:div>
        <w:div w:id="617179526">
          <w:marLeft w:val="1080"/>
          <w:marRight w:val="0"/>
          <w:marTop w:val="100"/>
          <w:marBottom w:val="0"/>
          <w:divBdr>
            <w:top w:val="none" w:sz="0" w:space="0" w:color="auto"/>
            <w:left w:val="none" w:sz="0" w:space="0" w:color="auto"/>
            <w:bottom w:val="none" w:sz="0" w:space="0" w:color="auto"/>
            <w:right w:val="none" w:sz="0" w:space="0" w:color="auto"/>
          </w:divBdr>
        </w:div>
        <w:div w:id="1184712844">
          <w:marLeft w:val="1080"/>
          <w:marRight w:val="0"/>
          <w:marTop w:val="100"/>
          <w:marBottom w:val="0"/>
          <w:divBdr>
            <w:top w:val="none" w:sz="0" w:space="0" w:color="auto"/>
            <w:left w:val="none" w:sz="0" w:space="0" w:color="auto"/>
            <w:bottom w:val="none" w:sz="0" w:space="0" w:color="auto"/>
            <w:right w:val="none" w:sz="0" w:space="0" w:color="auto"/>
          </w:divBdr>
        </w:div>
        <w:div w:id="640426497">
          <w:marLeft w:val="1080"/>
          <w:marRight w:val="0"/>
          <w:marTop w:val="100"/>
          <w:marBottom w:val="0"/>
          <w:divBdr>
            <w:top w:val="none" w:sz="0" w:space="0" w:color="auto"/>
            <w:left w:val="none" w:sz="0" w:space="0" w:color="auto"/>
            <w:bottom w:val="none" w:sz="0" w:space="0" w:color="auto"/>
            <w:right w:val="none" w:sz="0" w:space="0" w:color="auto"/>
          </w:divBdr>
        </w:div>
        <w:div w:id="1857033577">
          <w:marLeft w:val="1080"/>
          <w:marRight w:val="0"/>
          <w:marTop w:val="100"/>
          <w:marBottom w:val="0"/>
          <w:divBdr>
            <w:top w:val="none" w:sz="0" w:space="0" w:color="auto"/>
            <w:left w:val="none" w:sz="0" w:space="0" w:color="auto"/>
            <w:bottom w:val="none" w:sz="0" w:space="0" w:color="auto"/>
            <w:right w:val="none" w:sz="0" w:space="0" w:color="auto"/>
          </w:divBdr>
        </w:div>
        <w:div w:id="334653618">
          <w:marLeft w:val="1080"/>
          <w:marRight w:val="0"/>
          <w:marTop w:val="100"/>
          <w:marBottom w:val="0"/>
          <w:divBdr>
            <w:top w:val="none" w:sz="0" w:space="0" w:color="auto"/>
            <w:left w:val="none" w:sz="0" w:space="0" w:color="auto"/>
            <w:bottom w:val="none" w:sz="0" w:space="0" w:color="auto"/>
            <w:right w:val="none" w:sz="0" w:space="0" w:color="auto"/>
          </w:divBdr>
        </w:div>
      </w:divsChild>
    </w:div>
    <w:div w:id="468673576">
      <w:bodyDiv w:val="1"/>
      <w:marLeft w:val="0"/>
      <w:marRight w:val="0"/>
      <w:marTop w:val="0"/>
      <w:marBottom w:val="0"/>
      <w:divBdr>
        <w:top w:val="none" w:sz="0" w:space="0" w:color="auto"/>
        <w:left w:val="none" w:sz="0" w:space="0" w:color="auto"/>
        <w:bottom w:val="none" w:sz="0" w:space="0" w:color="auto"/>
        <w:right w:val="none" w:sz="0" w:space="0" w:color="auto"/>
      </w:divBdr>
    </w:div>
    <w:div w:id="589506778">
      <w:bodyDiv w:val="1"/>
      <w:marLeft w:val="0"/>
      <w:marRight w:val="0"/>
      <w:marTop w:val="0"/>
      <w:marBottom w:val="0"/>
      <w:divBdr>
        <w:top w:val="none" w:sz="0" w:space="0" w:color="auto"/>
        <w:left w:val="none" w:sz="0" w:space="0" w:color="auto"/>
        <w:bottom w:val="none" w:sz="0" w:space="0" w:color="auto"/>
        <w:right w:val="none" w:sz="0" w:space="0" w:color="auto"/>
      </w:divBdr>
      <w:divsChild>
        <w:div w:id="1212569719">
          <w:marLeft w:val="1080"/>
          <w:marRight w:val="0"/>
          <w:marTop w:val="100"/>
          <w:marBottom w:val="0"/>
          <w:divBdr>
            <w:top w:val="none" w:sz="0" w:space="0" w:color="auto"/>
            <w:left w:val="none" w:sz="0" w:space="0" w:color="auto"/>
            <w:bottom w:val="none" w:sz="0" w:space="0" w:color="auto"/>
            <w:right w:val="none" w:sz="0" w:space="0" w:color="auto"/>
          </w:divBdr>
        </w:div>
        <w:div w:id="206184634">
          <w:marLeft w:val="1080"/>
          <w:marRight w:val="0"/>
          <w:marTop w:val="100"/>
          <w:marBottom w:val="0"/>
          <w:divBdr>
            <w:top w:val="none" w:sz="0" w:space="0" w:color="auto"/>
            <w:left w:val="none" w:sz="0" w:space="0" w:color="auto"/>
            <w:bottom w:val="none" w:sz="0" w:space="0" w:color="auto"/>
            <w:right w:val="none" w:sz="0" w:space="0" w:color="auto"/>
          </w:divBdr>
        </w:div>
        <w:div w:id="2139568428">
          <w:marLeft w:val="1080"/>
          <w:marRight w:val="0"/>
          <w:marTop w:val="100"/>
          <w:marBottom w:val="0"/>
          <w:divBdr>
            <w:top w:val="none" w:sz="0" w:space="0" w:color="auto"/>
            <w:left w:val="none" w:sz="0" w:space="0" w:color="auto"/>
            <w:bottom w:val="none" w:sz="0" w:space="0" w:color="auto"/>
            <w:right w:val="none" w:sz="0" w:space="0" w:color="auto"/>
          </w:divBdr>
        </w:div>
        <w:div w:id="2059743555">
          <w:marLeft w:val="1080"/>
          <w:marRight w:val="0"/>
          <w:marTop w:val="100"/>
          <w:marBottom w:val="0"/>
          <w:divBdr>
            <w:top w:val="none" w:sz="0" w:space="0" w:color="auto"/>
            <w:left w:val="none" w:sz="0" w:space="0" w:color="auto"/>
            <w:bottom w:val="none" w:sz="0" w:space="0" w:color="auto"/>
            <w:right w:val="none" w:sz="0" w:space="0" w:color="auto"/>
          </w:divBdr>
        </w:div>
        <w:div w:id="91555552">
          <w:marLeft w:val="1080"/>
          <w:marRight w:val="0"/>
          <w:marTop w:val="100"/>
          <w:marBottom w:val="0"/>
          <w:divBdr>
            <w:top w:val="none" w:sz="0" w:space="0" w:color="auto"/>
            <w:left w:val="none" w:sz="0" w:space="0" w:color="auto"/>
            <w:bottom w:val="none" w:sz="0" w:space="0" w:color="auto"/>
            <w:right w:val="none" w:sz="0" w:space="0" w:color="auto"/>
          </w:divBdr>
        </w:div>
        <w:div w:id="2147158257">
          <w:marLeft w:val="1080"/>
          <w:marRight w:val="0"/>
          <w:marTop w:val="100"/>
          <w:marBottom w:val="0"/>
          <w:divBdr>
            <w:top w:val="none" w:sz="0" w:space="0" w:color="auto"/>
            <w:left w:val="none" w:sz="0" w:space="0" w:color="auto"/>
            <w:bottom w:val="none" w:sz="0" w:space="0" w:color="auto"/>
            <w:right w:val="none" w:sz="0" w:space="0" w:color="auto"/>
          </w:divBdr>
        </w:div>
      </w:divsChild>
    </w:div>
    <w:div w:id="629363917">
      <w:bodyDiv w:val="1"/>
      <w:marLeft w:val="0"/>
      <w:marRight w:val="0"/>
      <w:marTop w:val="0"/>
      <w:marBottom w:val="0"/>
      <w:divBdr>
        <w:top w:val="none" w:sz="0" w:space="0" w:color="auto"/>
        <w:left w:val="none" w:sz="0" w:space="0" w:color="auto"/>
        <w:bottom w:val="none" w:sz="0" w:space="0" w:color="auto"/>
        <w:right w:val="none" w:sz="0" w:space="0" w:color="auto"/>
      </w:divBdr>
      <w:divsChild>
        <w:div w:id="624628039">
          <w:marLeft w:val="1080"/>
          <w:marRight w:val="0"/>
          <w:marTop w:val="100"/>
          <w:marBottom w:val="0"/>
          <w:divBdr>
            <w:top w:val="none" w:sz="0" w:space="0" w:color="auto"/>
            <w:left w:val="none" w:sz="0" w:space="0" w:color="auto"/>
            <w:bottom w:val="none" w:sz="0" w:space="0" w:color="auto"/>
            <w:right w:val="none" w:sz="0" w:space="0" w:color="auto"/>
          </w:divBdr>
        </w:div>
        <w:div w:id="634411214">
          <w:marLeft w:val="360"/>
          <w:marRight w:val="0"/>
          <w:marTop w:val="200"/>
          <w:marBottom w:val="0"/>
          <w:divBdr>
            <w:top w:val="none" w:sz="0" w:space="0" w:color="auto"/>
            <w:left w:val="none" w:sz="0" w:space="0" w:color="auto"/>
            <w:bottom w:val="none" w:sz="0" w:space="0" w:color="auto"/>
            <w:right w:val="none" w:sz="0" w:space="0" w:color="auto"/>
          </w:divBdr>
        </w:div>
        <w:div w:id="1492285046">
          <w:marLeft w:val="2246"/>
          <w:marRight w:val="0"/>
          <w:marTop w:val="100"/>
          <w:marBottom w:val="0"/>
          <w:divBdr>
            <w:top w:val="none" w:sz="0" w:space="0" w:color="auto"/>
            <w:left w:val="none" w:sz="0" w:space="0" w:color="auto"/>
            <w:bottom w:val="none" w:sz="0" w:space="0" w:color="auto"/>
            <w:right w:val="none" w:sz="0" w:space="0" w:color="auto"/>
          </w:divBdr>
        </w:div>
        <w:div w:id="1498770052">
          <w:marLeft w:val="1440"/>
          <w:marRight w:val="0"/>
          <w:marTop w:val="100"/>
          <w:marBottom w:val="0"/>
          <w:divBdr>
            <w:top w:val="none" w:sz="0" w:space="0" w:color="auto"/>
            <w:left w:val="none" w:sz="0" w:space="0" w:color="auto"/>
            <w:bottom w:val="none" w:sz="0" w:space="0" w:color="auto"/>
            <w:right w:val="none" w:sz="0" w:space="0" w:color="auto"/>
          </w:divBdr>
        </w:div>
        <w:div w:id="1543786931">
          <w:marLeft w:val="1440"/>
          <w:marRight w:val="0"/>
          <w:marTop w:val="100"/>
          <w:marBottom w:val="0"/>
          <w:divBdr>
            <w:top w:val="none" w:sz="0" w:space="0" w:color="auto"/>
            <w:left w:val="none" w:sz="0" w:space="0" w:color="auto"/>
            <w:bottom w:val="none" w:sz="0" w:space="0" w:color="auto"/>
            <w:right w:val="none" w:sz="0" w:space="0" w:color="auto"/>
          </w:divBdr>
        </w:div>
        <w:div w:id="1794664345">
          <w:marLeft w:val="360"/>
          <w:marRight w:val="0"/>
          <w:marTop w:val="200"/>
          <w:marBottom w:val="0"/>
          <w:divBdr>
            <w:top w:val="none" w:sz="0" w:space="0" w:color="auto"/>
            <w:left w:val="none" w:sz="0" w:space="0" w:color="auto"/>
            <w:bottom w:val="none" w:sz="0" w:space="0" w:color="auto"/>
            <w:right w:val="none" w:sz="0" w:space="0" w:color="auto"/>
          </w:divBdr>
        </w:div>
      </w:divsChild>
    </w:div>
    <w:div w:id="672949650">
      <w:bodyDiv w:val="1"/>
      <w:marLeft w:val="0"/>
      <w:marRight w:val="0"/>
      <w:marTop w:val="0"/>
      <w:marBottom w:val="0"/>
      <w:divBdr>
        <w:top w:val="none" w:sz="0" w:space="0" w:color="auto"/>
        <w:left w:val="none" w:sz="0" w:space="0" w:color="auto"/>
        <w:bottom w:val="none" w:sz="0" w:space="0" w:color="auto"/>
        <w:right w:val="none" w:sz="0" w:space="0" w:color="auto"/>
      </w:divBdr>
      <w:divsChild>
        <w:div w:id="1284578580">
          <w:marLeft w:val="0"/>
          <w:marRight w:val="0"/>
          <w:marTop w:val="0"/>
          <w:marBottom w:val="0"/>
          <w:divBdr>
            <w:top w:val="none" w:sz="0" w:space="0" w:color="auto"/>
            <w:left w:val="none" w:sz="0" w:space="0" w:color="auto"/>
            <w:bottom w:val="none" w:sz="0" w:space="0" w:color="auto"/>
            <w:right w:val="none" w:sz="0" w:space="0" w:color="auto"/>
          </w:divBdr>
        </w:div>
      </w:divsChild>
    </w:div>
    <w:div w:id="681006314">
      <w:bodyDiv w:val="1"/>
      <w:marLeft w:val="0"/>
      <w:marRight w:val="0"/>
      <w:marTop w:val="0"/>
      <w:marBottom w:val="0"/>
      <w:divBdr>
        <w:top w:val="none" w:sz="0" w:space="0" w:color="auto"/>
        <w:left w:val="none" w:sz="0" w:space="0" w:color="auto"/>
        <w:bottom w:val="none" w:sz="0" w:space="0" w:color="auto"/>
        <w:right w:val="none" w:sz="0" w:space="0" w:color="auto"/>
      </w:divBdr>
      <w:divsChild>
        <w:div w:id="1470395508">
          <w:marLeft w:val="547"/>
          <w:marRight w:val="0"/>
          <w:marTop w:val="0"/>
          <w:marBottom w:val="0"/>
          <w:divBdr>
            <w:top w:val="none" w:sz="0" w:space="0" w:color="auto"/>
            <w:left w:val="none" w:sz="0" w:space="0" w:color="auto"/>
            <w:bottom w:val="none" w:sz="0" w:space="0" w:color="auto"/>
            <w:right w:val="none" w:sz="0" w:space="0" w:color="auto"/>
          </w:divBdr>
        </w:div>
      </w:divsChild>
    </w:div>
    <w:div w:id="773743707">
      <w:bodyDiv w:val="1"/>
      <w:marLeft w:val="0"/>
      <w:marRight w:val="0"/>
      <w:marTop w:val="0"/>
      <w:marBottom w:val="0"/>
      <w:divBdr>
        <w:top w:val="none" w:sz="0" w:space="0" w:color="auto"/>
        <w:left w:val="none" w:sz="0" w:space="0" w:color="auto"/>
        <w:bottom w:val="none" w:sz="0" w:space="0" w:color="auto"/>
        <w:right w:val="none" w:sz="0" w:space="0" w:color="auto"/>
      </w:divBdr>
      <w:divsChild>
        <w:div w:id="187258498">
          <w:marLeft w:val="360"/>
          <w:marRight w:val="0"/>
          <w:marTop w:val="200"/>
          <w:marBottom w:val="0"/>
          <w:divBdr>
            <w:top w:val="none" w:sz="0" w:space="0" w:color="auto"/>
            <w:left w:val="none" w:sz="0" w:space="0" w:color="auto"/>
            <w:bottom w:val="none" w:sz="0" w:space="0" w:color="auto"/>
            <w:right w:val="none" w:sz="0" w:space="0" w:color="auto"/>
          </w:divBdr>
        </w:div>
        <w:div w:id="218902456">
          <w:marLeft w:val="2246"/>
          <w:marRight w:val="0"/>
          <w:marTop w:val="100"/>
          <w:marBottom w:val="0"/>
          <w:divBdr>
            <w:top w:val="none" w:sz="0" w:space="0" w:color="auto"/>
            <w:left w:val="none" w:sz="0" w:space="0" w:color="auto"/>
            <w:bottom w:val="none" w:sz="0" w:space="0" w:color="auto"/>
            <w:right w:val="none" w:sz="0" w:space="0" w:color="auto"/>
          </w:divBdr>
        </w:div>
        <w:div w:id="547953002">
          <w:marLeft w:val="1440"/>
          <w:marRight w:val="0"/>
          <w:marTop w:val="100"/>
          <w:marBottom w:val="0"/>
          <w:divBdr>
            <w:top w:val="none" w:sz="0" w:space="0" w:color="auto"/>
            <w:left w:val="none" w:sz="0" w:space="0" w:color="auto"/>
            <w:bottom w:val="none" w:sz="0" w:space="0" w:color="auto"/>
            <w:right w:val="none" w:sz="0" w:space="0" w:color="auto"/>
          </w:divBdr>
        </w:div>
        <w:div w:id="766579395">
          <w:marLeft w:val="360"/>
          <w:marRight w:val="0"/>
          <w:marTop w:val="200"/>
          <w:marBottom w:val="0"/>
          <w:divBdr>
            <w:top w:val="none" w:sz="0" w:space="0" w:color="auto"/>
            <w:left w:val="none" w:sz="0" w:space="0" w:color="auto"/>
            <w:bottom w:val="none" w:sz="0" w:space="0" w:color="auto"/>
            <w:right w:val="none" w:sz="0" w:space="0" w:color="auto"/>
          </w:divBdr>
        </w:div>
        <w:div w:id="778913125">
          <w:marLeft w:val="1440"/>
          <w:marRight w:val="0"/>
          <w:marTop w:val="100"/>
          <w:marBottom w:val="0"/>
          <w:divBdr>
            <w:top w:val="none" w:sz="0" w:space="0" w:color="auto"/>
            <w:left w:val="none" w:sz="0" w:space="0" w:color="auto"/>
            <w:bottom w:val="none" w:sz="0" w:space="0" w:color="auto"/>
            <w:right w:val="none" w:sz="0" w:space="0" w:color="auto"/>
          </w:divBdr>
        </w:div>
        <w:div w:id="1388844723">
          <w:marLeft w:val="1080"/>
          <w:marRight w:val="0"/>
          <w:marTop w:val="100"/>
          <w:marBottom w:val="0"/>
          <w:divBdr>
            <w:top w:val="none" w:sz="0" w:space="0" w:color="auto"/>
            <w:left w:val="none" w:sz="0" w:space="0" w:color="auto"/>
            <w:bottom w:val="none" w:sz="0" w:space="0" w:color="auto"/>
            <w:right w:val="none" w:sz="0" w:space="0" w:color="auto"/>
          </w:divBdr>
        </w:div>
      </w:divsChild>
    </w:div>
    <w:div w:id="782765681">
      <w:bodyDiv w:val="1"/>
      <w:marLeft w:val="0"/>
      <w:marRight w:val="0"/>
      <w:marTop w:val="0"/>
      <w:marBottom w:val="0"/>
      <w:divBdr>
        <w:top w:val="none" w:sz="0" w:space="0" w:color="auto"/>
        <w:left w:val="none" w:sz="0" w:space="0" w:color="auto"/>
        <w:bottom w:val="none" w:sz="0" w:space="0" w:color="auto"/>
        <w:right w:val="none" w:sz="0" w:space="0" w:color="auto"/>
      </w:divBdr>
    </w:div>
    <w:div w:id="785974250">
      <w:bodyDiv w:val="1"/>
      <w:marLeft w:val="0"/>
      <w:marRight w:val="0"/>
      <w:marTop w:val="0"/>
      <w:marBottom w:val="0"/>
      <w:divBdr>
        <w:top w:val="none" w:sz="0" w:space="0" w:color="auto"/>
        <w:left w:val="none" w:sz="0" w:space="0" w:color="auto"/>
        <w:bottom w:val="none" w:sz="0" w:space="0" w:color="auto"/>
        <w:right w:val="none" w:sz="0" w:space="0" w:color="auto"/>
      </w:divBdr>
    </w:div>
    <w:div w:id="793253089">
      <w:bodyDiv w:val="1"/>
      <w:marLeft w:val="0"/>
      <w:marRight w:val="0"/>
      <w:marTop w:val="0"/>
      <w:marBottom w:val="0"/>
      <w:divBdr>
        <w:top w:val="none" w:sz="0" w:space="0" w:color="auto"/>
        <w:left w:val="none" w:sz="0" w:space="0" w:color="auto"/>
        <w:bottom w:val="none" w:sz="0" w:space="0" w:color="auto"/>
        <w:right w:val="none" w:sz="0" w:space="0" w:color="auto"/>
      </w:divBdr>
    </w:div>
    <w:div w:id="819689513">
      <w:bodyDiv w:val="1"/>
      <w:marLeft w:val="0"/>
      <w:marRight w:val="0"/>
      <w:marTop w:val="0"/>
      <w:marBottom w:val="0"/>
      <w:divBdr>
        <w:top w:val="none" w:sz="0" w:space="0" w:color="auto"/>
        <w:left w:val="none" w:sz="0" w:space="0" w:color="auto"/>
        <w:bottom w:val="none" w:sz="0" w:space="0" w:color="auto"/>
        <w:right w:val="none" w:sz="0" w:space="0" w:color="auto"/>
      </w:divBdr>
      <w:divsChild>
        <w:div w:id="278881176">
          <w:marLeft w:val="1080"/>
          <w:marRight w:val="0"/>
          <w:marTop w:val="100"/>
          <w:marBottom w:val="0"/>
          <w:divBdr>
            <w:top w:val="none" w:sz="0" w:space="0" w:color="auto"/>
            <w:left w:val="none" w:sz="0" w:space="0" w:color="auto"/>
            <w:bottom w:val="none" w:sz="0" w:space="0" w:color="auto"/>
            <w:right w:val="none" w:sz="0" w:space="0" w:color="auto"/>
          </w:divBdr>
        </w:div>
        <w:div w:id="1214463802">
          <w:marLeft w:val="1080"/>
          <w:marRight w:val="0"/>
          <w:marTop w:val="100"/>
          <w:marBottom w:val="0"/>
          <w:divBdr>
            <w:top w:val="none" w:sz="0" w:space="0" w:color="auto"/>
            <w:left w:val="none" w:sz="0" w:space="0" w:color="auto"/>
            <w:bottom w:val="none" w:sz="0" w:space="0" w:color="auto"/>
            <w:right w:val="none" w:sz="0" w:space="0" w:color="auto"/>
          </w:divBdr>
        </w:div>
        <w:div w:id="534387610">
          <w:marLeft w:val="1080"/>
          <w:marRight w:val="0"/>
          <w:marTop w:val="100"/>
          <w:marBottom w:val="0"/>
          <w:divBdr>
            <w:top w:val="none" w:sz="0" w:space="0" w:color="auto"/>
            <w:left w:val="none" w:sz="0" w:space="0" w:color="auto"/>
            <w:bottom w:val="none" w:sz="0" w:space="0" w:color="auto"/>
            <w:right w:val="none" w:sz="0" w:space="0" w:color="auto"/>
          </w:divBdr>
        </w:div>
        <w:div w:id="1057315233">
          <w:marLeft w:val="1080"/>
          <w:marRight w:val="0"/>
          <w:marTop w:val="100"/>
          <w:marBottom w:val="0"/>
          <w:divBdr>
            <w:top w:val="none" w:sz="0" w:space="0" w:color="auto"/>
            <w:left w:val="none" w:sz="0" w:space="0" w:color="auto"/>
            <w:bottom w:val="none" w:sz="0" w:space="0" w:color="auto"/>
            <w:right w:val="none" w:sz="0" w:space="0" w:color="auto"/>
          </w:divBdr>
        </w:div>
        <w:div w:id="1542665277">
          <w:marLeft w:val="1080"/>
          <w:marRight w:val="0"/>
          <w:marTop w:val="100"/>
          <w:marBottom w:val="0"/>
          <w:divBdr>
            <w:top w:val="none" w:sz="0" w:space="0" w:color="auto"/>
            <w:left w:val="none" w:sz="0" w:space="0" w:color="auto"/>
            <w:bottom w:val="none" w:sz="0" w:space="0" w:color="auto"/>
            <w:right w:val="none" w:sz="0" w:space="0" w:color="auto"/>
          </w:divBdr>
        </w:div>
      </w:divsChild>
    </w:div>
    <w:div w:id="919752864">
      <w:bodyDiv w:val="1"/>
      <w:marLeft w:val="0"/>
      <w:marRight w:val="0"/>
      <w:marTop w:val="0"/>
      <w:marBottom w:val="0"/>
      <w:divBdr>
        <w:top w:val="none" w:sz="0" w:space="0" w:color="auto"/>
        <w:left w:val="none" w:sz="0" w:space="0" w:color="auto"/>
        <w:bottom w:val="none" w:sz="0" w:space="0" w:color="auto"/>
        <w:right w:val="none" w:sz="0" w:space="0" w:color="auto"/>
      </w:divBdr>
    </w:div>
    <w:div w:id="956375657">
      <w:bodyDiv w:val="1"/>
      <w:marLeft w:val="0"/>
      <w:marRight w:val="0"/>
      <w:marTop w:val="0"/>
      <w:marBottom w:val="0"/>
      <w:divBdr>
        <w:top w:val="none" w:sz="0" w:space="0" w:color="auto"/>
        <w:left w:val="none" w:sz="0" w:space="0" w:color="auto"/>
        <w:bottom w:val="none" w:sz="0" w:space="0" w:color="auto"/>
        <w:right w:val="none" w:sz="0" w:space="0" w:color="auto"/>
      </w:divBdr>
      <w:divsChild>
        <w:div w:id="1748334328">
          <w:marLeft w:val="0"/>
          <w:marRight w:val="0"/>
          <w:marTop w:val="0"/>
          <w:marBottom w:val="0"/>
          <w:divBdr>
            <w:top w:val="none" w:sz="0" w:space="0" w:color="auto"/>
            <w:left w:val="none" w:sz="0" w:space="0" w:color="auto"/>
            <w:bottom w:val="none" w:sz="0" w:space="0" w:color="auto"/>
            <w:right w:val="none" w:sz="0" w:space="0" w:color="auto"/>
          </w:divBdr>
        </w:div>
      </w:divsChild>
    </w:div>
    <w:div w:id="963149325">
      <w:bodyDiv w:val="1"/>
      <w:marLeft w:val="0"/>
      <w:marRight w:val="0"/>
      <w:marTop w:val="0"/>
      <w:marBottom w:val="0"/>
      <w:divBdr>
        <w:top w:val="none" w:sz="0" w:space="0" w:color="auto"/>
        <w:left w:val="none" w:sz="0" w:space="0" w:color="auto"/>
        <w:bottom w:val="none" w:sz="0" w:space="0" w:color="auto"/>
        <w:right w:val="none" w:sz="0" w:space="0" w:color="auto"/>
      </w:divBdr>
      <w:divsChild>
        <w:div w:id="1859272710">
          <w:marLeft w:val="0"/>
          <w:marRight w:val="0"/>
          <w:marTop w:val="0"/>
          <w:marBottom w:val="0"/>
          <w:divBdr>
            <w:top w:val="none" w:sz="0" w:space="0" w:color="auto"/>
            <w:left w:val="none" w:sz="0" w:space="0" w:color="auto"/>
            <w:bottom w:val="none" w:sz="0" w:space="0" w:color="auto"/>
            <w:right w:val="none" w:sz="0" w:space="0" w:color="auto"/>
          </w:divBdr>
        </w:div>
      </w:divsChild>
    </w:div>
    <w:div w:id="990332987">
      <w:bodyDiv w:val="1"/>
      <w:marLeft w:val="0"/>
      <w:marRight w:val="0"/>
      <w:marTop w:val="0"/>
      <w:marBottom w:val="0"/>
      <w:divBdr>
        <w:top w:val="none" w:sz="0" w:space="0" w:color="auto"/>
        <w:left w:val="none" w:sz="0" w:space="0" w:color="auto"/>
        <w:bottom w:val="none" w:sz="0" w:space="0" w:color="auto"/>
        <w:right w:val="none" w:sz="0" w:space="0" w:color="auto"/>
      </w:divBdr>
    </w:div>
    <w:div w:id="1033458370">
      <w:bodyDiv w:val="1"/>
      <w:marLeft w:val="0"/>
      <w:marRight w:val="0"/>
      <w:marTop w:val="0"/>
      <w:marBottom w:val="0"/>
      <w:divBdr>
        <w:top w:val="none" w:sz="0" w:space="0" w:color="auto"/>
        <w:left w:val="none" w:sz="0" w:space="0" w:color="auto"/>
        <w:bottom w:val="none" w:sz="0" w:space="0" w:color="auto"/>
        <w:right w:val="none" w:sz="0" w:space="0" w:color="auto"/>
      </w:divBdr>
      <w:divsChild>
        <w:div w:id="190145726">
          <w:marLeft w:val="1080"/>
          <w:marRight w:val="0"/>
          <w:marTop w:val="100"/>
          <w:marBottom w:val="0"/>
          <w:divBdr>
            <w:top w:val="none" w:sz="0" w:space="0" w:color="auto"/>
            <w:left w:val="none" w:sz="0" w:space="0" w:color="auto"/>
            <w:bottom w:val="none" w:sz="0" w:space="0" w:color="auto"/>
            <w:right w:val="none" w:sz="0" w:space="0" w:color="auto"/>
          </w:divBdr>
        </w:div>
        <w:div w:id="1660034877">
          <w:marLeft w:val="1080"/>
          <w:marRight w:val="0"/>
          <w:marTop w:val="100"/>
          <w:marBottom w:val="0"/>
          <w:divBdr>
            <w:top w:val="none" w:sz="0" w:space="0" w:color="auto"/>
            <w:left w:val="none" w:sz="0" w:space="0" w:color="auto"/>
            <w:bottom w:val="none" w:sz="0" w:space="0" w:color="auto"/>
            <w:right w:val="none" w:sz="0" w:space="0" w:color="auto"/>
          </w:divBdr>
        </w:div>
        <w:div w:id="535122666">
          <w:marLeft w:val="1080"/>
          <w:marRight w:val="0"/>
          <w:marTop w:val="100"/>
          <w:marBottom w:val="0"/>
          <w:divBdr>
            <w:top w:val="none" w:sz="0" w:space="0" w:color="auto"/>
            <w:left w:val="none" w:sz="0" w:space="0" w:color="auto"/>
            <w:bottom w:val="none" w:sz="0" w:space="0" w:color="auto"/>
            <w:right w:val="none" w:sz="0" w:space="0" w:color="auto"/>
          </w:divBdr>
        </w:div>
        <w:div w:id="1008292479">
          <w:marLeft w:val="1080"/>
          <w:marRight w:val="0"/>
          <w:marTop w:val="100"/>
          <w:marBottom w:val="0"/>
          <w:divBdr>
            <w:top w:val="none" w:sz="0" w:space="0" w:color="auto"/>
            <w:left w:val="none" w:sz="0" w:space="0" w:color="auto"/>
            <w:bottom w:val="none" w:sz="0" w:space="0" w:color="auto"/>
            <w:right w:val="none" w:sz="0" w:space="0" w:color="auto"/>
          </w:divBdr>
        </w:div>
        <w:div w:id="294413946">
          <w:marLeft w:val="1080"/>
          <w:marRight w:val="0"/>
          <w:marTop w:val="100"/>
          <w:marBottom w:val="0"/>
          <w:divBdr>
            <w:top w:val="none" w:sz="0" w:space="0" w:color="auto"/>
            <w:left w:val="none" w:sz="0" w:space="0" w:color="auto"/>
            <w:bottom w:val="none" w:sz="0" w:space="0" w:color="auto"/>
            <w:right w:val="none" w:sz="0" w:space="0" w:color="auto"/>
          </w:divBdr>
        </w:div>
        <w:div w:id="179970719">
          <w:marLeft w:val="1080"/>
          <w:marRight w:val="0"/>
          <w:marTop w:val="100"/>
          <w:marBottom w:val="0"/>
          <w:divBdr>
            <w:top w:val="none" w:sz="0" w:space="0" w:color="auto"/>
            <w:left w:val="none" w:sz="0" w:space="0" w:color="auto"/>
            <w:bottom w:val="none" w:sz="0" w:space="0" w:color="auto"/>
            <w:right w:val="none" w:sz="0" w:space="0" w:color="auto"/>
          </w:divBdr>
        </w:div>
      </w:divsChild>
    </w:div>
    <w:div w:id="1133329219">
      <w:bodyDiv w:val="1"/>
      <w:marLeft w:val="0"/>
      <w:marRight w:val="0"/>
      <w:marTop w:val="0"/>
      <w:marBottom w:val="0"/>
      <w:divBdr>
        <w:top w:val="none" w:sz="0" w:space="0" w:color="auto"/>
        <w:left w:val="none" w:sz="0" w:space="0" w:color="auto"/>
        <w:bottom w:val="none" w:sz="0" w:space="0" w:color="auto"/>
        <w:right w:val="none" w:sz="0" w:space="0" w:color="auto"/>
      </w:divBdr>
      <w:divsChild>
        <w:div w:id="270668268">
          <w:marLeft w:val="360"/>
          <w:marRight w:val="0"/>
          <w:marTop w:val="200"/>
          <w:marBottom w:val="0"/>
          <w:divBdr>
            <w:top w:val="none" w:sz="0" w:space="0" w:color="auto"/>
            <w:left w:val="none" w:sz="0" w:space="0" w:color="auto"/>
            <w:bottom w:val="none" w:sz="0" w:space="0" w:color="auto"/>
            <w:right w:val="none" w:sz="0" w:space="0" w:color="auto"/>
          </w:divBdr>
        </w:div>
        <w:div w:id="1501236541">
          <w:marLeft w:val="1714"/>
          <w:marRight w:val="0"/>
          <w:marTop w:val="200"/>
          <w:marBottom w:val="0"/>
          <w:divBdr>
            <w:top w:val="none" w:sz="0" w:space="0" w:color="auto"/>
            <w:left w:val="none" w:sz="0" w:space="0" w:color="auto"/>
            <w:bottom w:val="none" w:sz="0" w:space="0" w:color="auto"/>
            <w:right w:val="none" w:sz="0" w:space="0" w:color="auto"/>
          </w:divBdr>
        </w:div>
        <w:div w:id="892035374">
          <w:marLeft w:val="1714"/>
          <w:marRight w:val="0"/>
          <w:marTop w:val="200"/>
          <w:marBottom w:val="0"/>
          <w:divBdr>
            <w:top w:val="none" w:sz="0" w:space="0" w:color="auto"/>
            <w:left w:val="none" w:sz="0" w:space="0" w:color="auto"/>
            <w:bottom w:val="none" w:sz="0" w:space="0" w:color="auto"/>
            <w:right w:val="none" w:sz="0" w:space="0" w:color="auto"/>
          </w:divBdr>
        </w:div>
        <w:div w:id="718938409">
          <w:marLeft w:val="1627"/>
          <w:marRight w:val="0"/>
          <w:marTop w:val="200"/>
          <w:marBottom w:val="0"/>
          <w:divBdr>
            <w:top w:val="none" w:sz="0" w:space="0" w:color="auto"/>
            <w:left w:val="none" w:sz="0" w:space="0" w:color="auto"/>
            <w:bottom w:val="none" w:sz="0" w:space="0" w:color="auto"/>
            <w:right w:val="none" w:sz="0" w:space="0" w:color="auto"/>
          </w:divBdr>
        </w:div>
      </w:divsChild>
    </w:div>
    <w:div w:id="1215964622">
      <w:bodyDiv w:val="1"/>
      <w:marLeft w:val="0"/>
      <w:marRight w:val="0"/>
      <w:marTop w:val="0"/>
      <w:marBottom w:val="0"/>
      <w:divBdr>
        <w:top w:val="none" w:sz="0" w:space="0" w:color="auto"/>
        <w:left w:val="none" w:sz="0" w:space="0" w:color="auto"/>
        <w:bottom w:val="none" w:sz="0" w:space="0" w:color="auto"/>
        <w:right w:val="none" w:sz="0" w:space="0" w:color="auto"/>
      </w:divBdr>
      <w:divsChild>
        <w:div w:id="1893035597">
          <w:marLeft w:val="1080"/>
          <w:marRight w:val="0"/>
          <w:marTop w:val="100"/>
          <w:marBottom w:val="0"/>
          <w:divBdr>
            <w:top w:val="none" w:sz="0" w:space="0" w:color="auto"/>
            <w:left w:val="none" w:sz="0" w:space="0" w:color="auto"/>
            <w:bottom w:val="none" w:sz="0" w:space="0" w:color="auto"/>
            <w:right w:val="none" w:sz="0" w:space="0" w:color="auto"/>
          </w:divBdr>
        </w:div>
        <w:div w:id="1856846669">
          <w:marLeft w:val="1080"/>
          <w:marRight w:val="0"/>
          <w:marTop w:val="100"/>
          <w:marBottom w:val="0"/>
          <w:divBdr>
            <w:top w:val="none" w:sz="0" w:space="0" w:color="auto"/>
            <w:left w:val="none" w:sz="0" w:space="0" w:color="auto"/>
            <w:bottom w:val="none" w:sz="0" w:space="0" w:color="auto"/>
            <w:right w:val="none" w:sz="0" w:space="0" w:color="auto"/>
          </w:divBdr>
        </w:div>
        <w:div w:id="2000116120">
          <w:marLeft w:val="1080"/>
          <w:marRight w:val="0"/>
          <w:marTop w:val="100"/>
          <w:marBottom w:val="0"/>
          <w:divBdr>
            <w:top w:val="none" w:sz="0" w:space="0" w:color="auto"/>
            <w:left w:val="none" w:sz="0" w:space="0" w:color="auto"/>
            <w:bottom w:val="none" w:sz="0" w:space="0" w:color="auto"/>
            <w:right w:val="none" w:sz="0" w:space="0" w:color="auto"/>
          </w:divBdr>
        </w:div>
      </w:divsChild>
    </w:div>
    <w:div w:id="1235316124">
      <w:bodyDiv w:val="1"/>
      <w:marLeft w:val="0"/>
      <w:marRight w:val="0"/>
      <w:marTop w:val="0"/>
      <w:marBottom w:val="0"/>
      <w:divBdr>
        <w:top w:val="none" w:sz="0" w:space="0" w:color="auto"/>
        <w:left w:val="none" w:sz="0" w:space="0" w:color="auto"/>
        <w:bottom w:val="none" w:sz="0" w:space="0" w:color="auto"/>
        <w:right w:val="none" w:sz="0" w:space="0" w:color="auto"/>
      </w:divBdr>
      <w:divsChild>
        <w:div w:id="1143546240">
          <w:marLeft w:val="360"/>
          <w:marRight w:val="0"/>
          <w:marTop w:val="200"/>
          <w:marBottom w:val="0"/>
          <w:divBdr>
            <w:top w:val="none" w:sz="0" w:space="0" w:color="auto"/>
            <w:left w:val="none" w:sz="0" w:space="0" w:color="auto"/>
            <w:bottom w:val="none" w:sz="0" w:space="0" w:color="auto"/>
            <w:right w:val="none" w:sz="0" w:space="0" w:color="auto"/>
          </w:divBdr>
        </w:div>
        <w:div w:id="242183048">
          <w:marLeft w:val="1714"/>
          <w:marRight w:val="0"/>
          <w:marTop w:val="200"/>
          <w:marBottom w:val="0"/>
          <w:divBdr>
            <w:top w:val="none" w:sz="0" w:space="0" w:color="auto"/>
            <w:left w:val="none" w:sz="0" w:space="0" w:color="auto"/>
            <w:bottom w:val="none" w:sz="0" w:space="0" w:color="auto"/>
            <w:right w:val="none" w:sz="0" w:space="0" w:color="auto"/>
          </w:divBdr>
        </w:div>
        <w:div w:id="584999477">
          <w:marLeft w:val="1714"/>
          <w:marRight w:val="0"/>
          <w:marTop w:val="200"/>
          <w:marBottom w:val="0"/>
          <w:divBdr>
            <w:top w:val="none" w:sz="0" w:space="0" w:color="auto"/>
            <w:left w:val="none" w:sz="0" w:space="0" w:color="auto"/>
            <w:bottom w:val="none" w:sz="0" w:space="0" w:color="auto"/>
            <w:right w:val="none" w:sz="0" w:space="0" w:color="auto"/>
          </w:divBdr>
        </w:div>
        <w:div w:id="1304045836">
          <w:marLeft w:val="1627"/>
          <w:marRight w:val="0"/>
          <w:marTop w:val="200"/>
          <w:marBottom w:val="0"/>
          <w:divBdr>
            <w:top w:val="none" w:sz="0" w:space="0" w:color="auto"/>
            <w:left w:val="none" w:sz="0" w:space="0" w:color="auto"/>
            <w:bottom w:val="none" w:sz="0" w:space="0" w:color="auto"/>
            <w:right w:val="none" w:sz="0" w:space="0" w:color="auto"/>
          </w:divBdr>
        </w:div>
      </w:divsChild>
    </w:div>
    <w:div w:id="1297684446">
      <w:bodyDiv w:val="1"/>
      <w:marLeft w:val="0"/>
      <w:marRight w:val="0"/>
      <w:marTop w:val="0"/>
      <w:marBottom w:val="0"/>
      <w:divBdr>
        <w:top w:val="none" w:sz="0" w:space="0" w:color="auto"/>
        <w:left w:val="none" w:sz="0" w:space="0" w:color="auto"/>
        <w:bottom w:val="none" w:sz="0" w:space="0" w:color="auto"/>
        <w:right w:val="none" w:sz="0" w:space="0" w:color="auto"/>
      </w:divBdr>
      <w:divsChild>
        <w:div w:id="553779593">
          <w:marLeft w:val="360"/>
          <w:marRight w:val="0"/>
          <w:marTop w:val="200"/>
          <w:marBottom w:val="0"/>
          <w:divBdr>
            <w:top w:val="none" w:sz="0" w:space="0" w:color="auto"/>
            <w:left w:val="none" w:sz="0" w:space="0" w:color="auto"/>
            <w:bottom w:val="none" w:sz="0" w:space="0" w:color="auto"/>
            <w:right w:val="none" w:sz="0" w:space="0" w:color="auto"/>
          </w:divBdr>
        </w:div>
        <w:div w:id="662509125">
          <w:marLeft w:val="360"/>
          <w:marRight w:val="0"/>
          <w:marTop w:val="101"/>
          <w:marBottom w:val="0"/>
          <w:divBdr>
            <w:top w:val="none" w:sz="0" w:space="0" w:color="auto"/>
            <w:left w:val="none" w:sz="0" w:space="0" w:color="auto"/>
            <w:bottom w:val="none" w:sz="0" w:space="0" w:color="auto"/>
            <w:right w:val="none" w:sz="0" w:space="0" w:color="auto"/>
          </w:divBdr>
        </w:div>
        <w:div w:id="881214005">
          <w:marLeft w:val="360"/>
          <w:marRight w:val="0"/>
          <w:marTop w:val="101"/>
          <w:marBottom w:val="0"/>
          <w:divBdr>
            <w:top w:val="none" w:sz="0" w:space="0" w:color="auto"/>
            <w:left w:val="none" w:sz="0" w:space="0" w:color="auto"/>
            <w:bottom w:val="none" w:sz="0" w:space="0" w:color="auto"/>
            <w:right w:val="none" w:sz="0" w:space="0" w:color="auto"/>
          </w:divBdr>
        </w:div>
        <w:div w:id="1232891451">
          <w:marLeft w:val="360"/>
          <w:marRight w:val="0"/>
          <w:marTop w:val="101"/>
          <w:marBottom w:val="0"/>
          <w:divBdr>
            <w:top w:val="none" w:sz="0" w:space="0" w:color="auto"/>
            <w:left w:val="none" w:sz="0" w:space="0" w:color="auto"/>
            <w:bottom w:val="none" w:sz="0" w:space="0" w:color="auto"/>
            <w:right w:val="none" w:sz="0" w:space="0" w:color="auto"/>
          </w:divBdr>
        </w:div>
        <w:div w:id="1616711356">
          <w:marLeft w:val="360"/>
          <w:marRight w:val="0"/>
          <w:marTop w:val="101"/>
          <w:marBottom w:val="0"/>
          <w:divBdr>
            <w:top w:val="none" w:sz="0" w:space="0" w:color="auto"/>
            <w:left w:val="none" w:sz="0" w:space="0" w:color="auto"/>
            <w:bottom w:val="none" w:sz="0" w:space="0" w:color="auto"/>
            <w:right w:val="none" w:sz="0" w:space="0" w:color="auto"/>
          </w:divBdr>
        </w:div>
      </w:divsChild>
    </w:div>
    <w:div w:id="1298873995">
      <w:bodyDiv w:val="1"/>
      <w:marLeft w:val="0"/>
      <w:marRight w:val="0"/>
      <w:marTop w:val="0"/>
      <w:marBottom w:val="0"/>
      <w:divBdr>
        <w:top w:val="none" w:sz="0" w:space="0" w:color="auto"/>
        <w:left w:val="none" w:sz="0" w:space="0" w:color="auto"/>
        <w:bottom w:val="none" w:sz="0" w:space="0" w:color="auto"/>
        <w:right w:val="none" w:sz="0" w:space="0" w:color="auto"/>
      </w:divBdr>
      <w:divsChild>
        <w:div w:id="1020158517">
          <w:marLeft w:val="1080"/>
          <w:marRight w:val="0"/>
          <w:marTop w:val="100"/>
          <w:marBottom w:val="0"/>
          <w:divBdr>
            <w:top w:val="none" w:sz="0" w:space="0" w:color="auto"/>
            <w:left w:val="none" w:sz="0" w:space="0" w:color="auto"/>
            <w:bottom w:val="none" w:sz="0" w:space="0" w:color="auto"/>
            <w:right w:val="none" w:sz="0" w:space="0" w:color="auto"/>
          </w:divBdr>
        </w:div>
        <w:div w:id="882328153">
          <w:marLeft w:val="1080"/>
          <w:marRight w:val="0"/>
          <w:marTop w:val="100"/>
          <w:marBottom w:val="0"/>
          <w:divBdr>
            <w:top w:val="none" w:sz="0" w:space="0" w:color="auto"/>
            <w:left w:val="none" w:sz="0" w:space="0" w:color="auto"/>
            <w:bottom w:val="none" w:sz="0" w:space="0" w:color="auto"/>
            <w:right w:val="none" w:sz="0" w:space="0" w:color="auto"/>
          </w:divBdr>
        </w:div>
        <w:div w:id="1738016914">
          <w:marLeft w:val="1080"/>
          <w:marRight w:val="0"/>
          <w:marTop w:val="100"/>
          <w:marBottom w:val="0"/>
          <w:divBdr>
            <w:top w:val="none" w:sz="0" w:space="0" w:color="auto"/>
            <w:left w:val="none" w:sz="0" w:space="0" w:color="auto"/>
            <w:bottom w:val="none" w:sz="0" w:space="0" w:color="auto"/>
            <w:right w:val="none" w:sz="0" w:space="0" w:color="auto"/>
          </w:divBdr>
        </w:div>
        <w:div w:id="1832746719">
          <w:marLeft w:val="1080"/>
          <w:marRight w:val="0"/>
          <w:marTop w:val="100"/>
          <w:marBottom w:val="0"/>
          <w:divBdr>
            <w:top w:val="none" w:sz="0" w:space="0" w:color="auto"/>
            <w:left w:val="none" w:sz="0" w:space="0" w:color="auto"/>
            <w:bottom w:val="none" w:sz="0" w:space="0" w:color="auto"/>
            <w:right w:val="none" w:sz="0" w:space="0" w:color="auto"/>
          </w:divBdr>
        </w:div>
      </w:divsChild>
    </w:div>
    <w:div w:id="1307858568">
      <w:bodyDiv w:val="1"/>
      <w:marLeft w:val="0"/>
      <w:marRight w:val="0"/>
      <w:marTop w:val="0"/>
      <w:marBottom w:val="0"/>
      <w:divBdr>
        <w:top w:val="none" w:sz="0" w:space="0" w:color="auto"/>
        <w:left w:val="none" w:sz="0" w:space="0" w:color="auto"/>
        <w:bottom w:val="none" w:sz="0" w:space="0" w:color="auto"/>
        <w:right w:val="none" w:sz="0" w:space="0" w:color="auto"/>
      </w:divBdr>
      <w:divsChild>
        <w:div w:id="453476049">
          <w:marLeft w:val="1714"/>
          <w:marRight w:val="0"/>
          <w:marTop w:val="200"/>
          <w:marBottom w:val="0"/>
          <w:divBdr>
            <w:top w:val="none" w:sz="0" w:space="0" w:color="auto"/>
            <w:left w:val="none" w:sz="0" w:space="0" w:color="auto"/>
            <w:bottom w:val="none" w:sz="0" w:space="0" w:color="auto"/>
            <w:right w:val="none" w:sz="0" w:space="0" w:color="auto"/>
          </w:divBdr>
        </w:div>
        <w:div w:id="1525367501">
          <w:marLeft w:val="1714"/>
          <w:marRight w:val="0"/>
          <w:marTop w:val="200"/>
          <w:marBottom w:val="0"/>
          <w:divBdr>
            <w:top w:val="none" w:sz="0" w:space="0" w:color="auto"/>
            <w:left w:val="none" w:sz="0" w:space="0" w:color="auto"/>
            <w:bottom w:val="none" w:sz="0" w:space="0" w:color="auto"/>
            <w:right w:val="none" w:sz="0" w:space="0" w:color="auto"/>
          </w:divBdr>
        </w:div>
        <w:div w:id="1824546869">
          <w:marLeft w:val="360"/>
          <w:marRight w:val="0"/>
          <w:marTop w:val="200"/>
          <w:marBottom w:val="0"/>
          <w:divBdr>
            <w:top w:val="none" w:sz="0" w:space="0" w:color="auto"/>
            <w:left w:val="none" w:sz="0" w:space="0" w:color="auto"/>
            <w:bottom w:val="none" w:sz="0" w:space="0" w:color="auto"/>
            <w:right w:val="none" w:sz="0" w:space="0" w:color="auto"/>
          </w:divBdr>
        </w:div>
      </w:divsChild>
    </w:div>
    <w:div w:id="1355032028">
      <w:bodyDiv w:val="1"/>
      <w:marLeft w:val="0"/>
      <w:marRight w:val="0"/>
      <w:marTop w:val="0"/>
      <w:marBottom w:val="0"/>
      <w:divBdr>
        <w:top w:val="none" w:sz="0" w:space="0" w:color="auto"/>
        <w:left w:val="none" w:sz="0" w:space="0" w:color="auto"/>
        <w:bottom w:val="none" w:sz="0" w:space="0" w:color="auto"/>
        <w:right w:val="none" w:sz="0" w:space="0" w:color="auto"/>
      </w:divBdr>
    </w:div>
    <w:div w:id="1367025753">
      <w:bodyDiv w:val="1"/>
      <w:marLeft w:val="0"/>
      <w:marRight w:val="0"/>
      <w:marTop w:val="0"/>
      <w:marBottom w:val="0"/>
      <w:divBdr>
        <w:top w:val="none" w:sz="0" w:space="0" w:color="auto"/>
        <w:left w:val="none" w:sz="0" w:space="0" w:color="auto"/>
        <w:bottom w:val="none" w:sz="0" w:space="0" w:color="auto"/>
        <w:right w:val="none" w:sz="0" w:space="0" w:color="auto"/>
      </w:divBdr>
      <w:divsChild>
        <w:div w:id="534587608">
          <w:marLeft w:val="360"/>
          <w:marRight w:val="0"/>
          <w:marTop w:val="200"/>
          <w:marBottom w:val="0"/>
          <w:divBdr>
            <w:top w:val="none" w:sz="0" w:space="0" w:color="auto"/>
            <w:left w:val="none" w:sz="0" w:space="0" w:color="auto"/>
            <w:bottom w:val="none" w:sz="0" w:space="0" w:color="auto"/>
            <w:right w:val="none" w:sz="0" w:space="0" w:color="auto"/>
          </w:divBdr>
        </w:div>
        <w:div w:id="1059208674">
          <w:marLeft w:val="360"/>
          <w:marRight w:val="0"/>
          <w:marTop w:val="200"/>
          <w:marBottom w:val="0"/>
          <w:divBdr>
            <w:top w:val="none" w:sz="0" w:space="0" w:color="auto"/>
            <w:left w:val="none" w:sz="0" w:space="0" w:color="auto"/>
            <w:bottom w:val="none" w:sz="0" w:space="0" w:color="auto"/>
            <w:right w:val="none" w:sz="0" w:space="0" w:color="auto"/>
          </w:divBdr>
        </w:div>
        <w:div w:id="1624117947">
          <w:marLeft w:val="1080"/>
          <w:marRight w:val="0"/>
          <w:marTop w:val="100"/>
          <w:marBottom w:val="0"/>
          <w:divBdr>
            <w:top w:val="none" w:sz="0" w:space="0" w:color="auto"/>
            <w:left w:val="none" w:sz="0" w:space="0" w:color="auto"/>
            <w:bottom w:val="none" w:sz="0" w:space="0" w:color="auto"/>
            <w:right w:val="none" w:sz="0" w:space="0" w:color="auto"/>
          </w:divBdr>
        </w:div>
        <w:div w:id="2088332941">
          <w:marLeft w:val="1080"/>
          <w:marRight w:val="0"/>
          <w:marTop w:val="100"/>
          <w:marBottom w:val="0"/>
          <w:divBdr>
            <w:top w:val="none" w:sz="0" w:space="0" w:color="auto"/>
            <w:left w:val="none" w:sz="0" w:space="0" w:color="auto"/>
            <w:bottom w:val="none" w:sz="0" w:space="0" w:color="auto"/>
            <w:right w:val="none" w:sz="0" w:space="0" w:color="auto"/>
          </w:divBdr>
        </w:div>
      </w:divsChild>
    </w:div>
    <w:div w:id="1723673746">
      <w:bodyDiv w:val="1"/>
      <w:marLeft w:val="0"/>
      <w:marRight w:val="0"/>
      <w:marTop w:val="0"/>
      <w:marBottom w:val="0"/>
      <w:divBdr>
        <w:top w:val="none" w:sz="0" w:space="0" w:color="auto"/>
        <w:left w:val="none" w:sz="0" w:space="0" w:color="auto"/>
        <w:bottom w:val="none" w:sz="0" w:space="0" w:color="auto"/>
        <w:right w:val="none" w:sz="0" w:space="0" w:color="auto"/>
      </w:divBdr>
      <w:divsChild>
        <w:div w:id="95296419">
          <w:marLeft w:val="1800"/>
          <w:marRight w:val="0"/>
          <w:marTop w:val="86"/>
          <w:marBottom w:val="0"/>
          <w:divBdr>
            <w:top w:val="none" w:sz="0" w:space="0" w:color="auto"/>
            <w:left w:val="none" w:sz="0" w:space="0" w:color="auto"/>
            <w:bottom w:val="none" w:sz="0" w:space="0" w:color="auto"/>
            <w:right w:val="none" w:sz="0" w:space="0" w:color="auto"/>
          </w:divBdr>
        </w:div>
        <w:div w:id="324819400">
          <w:marLeft w:val="1800"/>
          <w:marRight w:val="0"/>
          <w:marTop w:val="86"/>
          <w:marBottom w:val="0"/>
          <w:divBdr>
            <w:top w:val="none" w:sz="0" w:space="0" w:color="auto"/>
            <w:left w:val="none" w:sz="0" w:space="0" w:color="auto"/>
            <w:bottom w:val="none" w:sz="0" w:space="0" w:color="auto"/>
            <w:right w:val="none" w:sz="0" w:space="0" w:color="auto"/>
          </w:divBdr>
        </w:div>
        <w:div w:id="881869689">
          <w:marLeft w:val="1800"/>
          <w:marRight w:val="0"/>
          <w:marTop w:val="86"/>
          <w:marBottom w:val="0"/>
          <w:divBdr>
            <w:top w:val="none" w:sz="0" w:space="0" w:color="auto"/>
            <w:left w:val="none" w:sz="0" w:space="0" w:color="auto"/>
            <w:bottom w:val="none" w:sz="0" w:space="0" w:color="auto"/>
            <w:right w:val="none" w:sz="0" w:space="0" w:color="auto"/>
          </w:divBdr>
        </w:div>
        <w:div w:id="1321228277">
          <w:marLeft w:val="1800"/>
          <w:marRight w:val="0"/>
          <w:marTop w:val="86"/>
          <w:marBottom w:val="0"/>
          <w:divBdr>
            <w:top w:val="none" w:sz="0" w:space="0" w:color="auto"/>
            <w:left w:val="none" w:sz="0" w:space="0" w:color="auto"/>
            <w:bottom w:val="none" w:sz="0" w:space="0" w:color="auto"/>
            <w:right w:val="none" w:sz="0" w:space="0" w:color="auto"/>
          </w:divBdr>
        </w:div>
        <w:div w:id="1563979446">
          <w:marLeft w:val="547"/>
          <w:marRight w:val="0"/>
          <w:marTop w:val="106"/>
          <w:marBottom w:val="0"/>
          <w:divBdr>
            <w:top w:val="none" w:sz="0" w:space="0" w:color="auto"/>
            <w:left w:val="none" w:sz="0" w:space="0" w:color="auto"/>
            <w:bottom w:val="none" w:sz="0" w:space="0" w:color="auto"/>
            <w:right w:val="none" w:sz="0" w:space="0" w:color="auto"/>
          </w:divBdr>
        </w:div>
        <w:div w:id="1581982963">
          <w:marLeft w:val="1800"/>
          <w:marRight w:val="0"/>
          <w:marTop w:val="86"/>
          <w:marBottom w:val="0"/>
          <w:divBdr>
            <w:top w:val="none" w:sz="0" w:space="0" w:color="auto"/>
            <w:left w:val="none" w:sz="0" w:space="0" w:color="auto"/>
            <w:bottom w:val="none" w:sz="0" w:space="0" w:color="auto"/>
            <w:right w:val="none" w:sz="0" w:space="0" w:color="auto"/>
          </w:divBdr>
        </w:div>
        <w:div w:id="2098865287">
          <w:marLeft w:val="1800"/>
          <w:marRight w:val="0"/>
          <w:marTop w:val="86"/>
          <w:marBottom w:val="0"/>
          <w:divBdr>
            <w:top w:val="none" w:sz="0" w:space="0" w:color="auto"/>
            <w:left w:val="none" w:sz="0" w:space="0" w:color="auto"/>
            <w:bottom w:val="none" w:sz="0" w:space="0" w:color="auto"/>
            <w:right w:val="none" w:sz="0" w:space="0" w:color="auto"/>
          </w:divBdr>
        </w:div>
      </w:divsChild>
    </w:div>
    <w:div w:id="1900825815">
      <w:bodyDiv w:val="1"/>
      <w:marLeft w:val="0"/>
      <w:marRight w:val="0"/>
      <w:marTop w:val="0"/>
      <w:marBottom w:val="0"/>
      <w:divBdr>
        <w:top w:val="none" w:sz="0" w:space="0" w:color="auto"/>
        <w:left w:val="none" w:sz="0" w:space="0" w:color="auto"/>
        <w:bottom w:val="none" w:sz="0" w:space="0" w:color="auto"/>
        <w:right w:val="none" w:sz="0" w:space="0" w:color="auto"/>
      </w:divBdr>
      <w:divsChild>
        <w:div w:id="59864513">
          <w:marLeft w:val="360"/>
          <w:marRight w:val="0"/>
          <w:marTop w:val="200"/>
          <w:marBottom w:val="0"/>
          <w:divBdr>
            <w:top w:val="none" w:sz="0" w:space="0" w:color="auto"/>
            <w:left w:val="none" w:sz="0" w:space="0" w:color="auto"/>
            <w:bottom w:val="none" w:sz="0" w:space="0" w:color="auto"/>
            <w:right w:val="none" w:sz="0" w:space="0" w:color="auto"/>
          </w:divBdr>
        </w:div>
        <w:div w:id="280958664">
          <w:marLeft w:val="720"/>
          <w:marRight w:val="0"/>
          <w:marTop w:val="200"/>
          <w:marBottom w:val="0"/>
          <w:divBdr>
            <w:top w:val="none" w:sz="0" w:space="0" w:color="auto"/>
            <w:left w:val="none" w:sz="0" w:space="0" w:color="auto"/>
            <w:bottom w:val="none" w:sz="0" w:space="0" w:color="auto"/>
            <w:right w:val="none" w:sz="0" w:space="0" w:color="auto"/>
          </w:divBdr>
        </w:div>
        <w:div w:id="592206043">
          <w:marLeft w:val="360"/>
          <w:marRight w:val="0"/>
          <w:marTop w:val="200"/>
          <w:marBottom w:val="0"/>
          <w:divBdr>
            <w:top w:val="none" w:sz="0" w:space="0" w:color="auto"/>
            <w:left w:val="none" w:sz="0" w:space="0" w:color="auto"/>
            <w:bottom w:val="none" w:sz="0" w:space="0" w:color="auto"/>
            <w:right w:val="none" w:sz="0" w:space="0" w:color="auto"/>
          </w:divBdr>
        </w:div>
        <w:div w:id="731200675">
          <w:marLeft w:val="720"/>
          <w:marRight w:val="0"/>
          <w:marTop w:val="200"/>
          <w:marBottom w:val="0"/>
          <w:divBdr>
            <w:top w:val="none" w:sz="0" w:space="0" w:color="auto"/>
            <w:left w:val="none" w:sz="0" w:space="0" w:color="auto"/>
            <w:bottom w:val="none" w:sz="0" w:space="0" w:color="auto"/>
            <w:right w:val="none" w:sz="0" w:space="0" w:color="auto"/>
          </w:divBdr>
        </w:div>
        <w:div w:id="1077242547">
          <w:marLeft w:val="720"/>
          <w:marRight w:val="0"/>
          <w:marTop w:val="200"/>
          <w:marBottom w:val="0"/>
          <w:divBdr>
            <w:top w:val="none" w:sz="0" w:space="0" w:color="auto"/>
            <w:left w:val="none" w:sz="0" w:space="0" w:color="auto"/>
            <w:bottom w:val="none" w:sz="0" w:space="0" w:color="auto"/>
            <w:right w:val="none" w:sz="0" w:space="0" w:color="auto"/>
          </w:divBdr>
        </w:div>
        <w:div w:id="1147014464">
          <w:marLeft w:val="360"/>
          <w:marRight w:val="0"/>
          <w:marTop w:val="200"/>
          <w:marBottom w:val="0"/>
          <w:divBdr>
            <w:top w:val="none" w:sz="0" w:space="0" w:color="auto"/>
            <w:left w:val="none" w:sz="0" w:space="0" w:color="auto"/>
            <w:bottom w:val="none" w:sz="0" w:space="0" w:color="auto"/>
            <w:right w:val="none" w:sz="0" w:space="0" w:color="auto"/>
          </w:divBdr>
        </w:div>
      </w:divsChild>
    </w:div>
    <w:div w:id="2011518075">
      <w:bodyDiv w:val="1"/>
      <w:marLeft w:val="0"/>
      <w:marRight w:val="0"/>
      <w:marTop w:val="0"/>
      <w:marBottom w:val="0"/>
      <w:divBdr>
        <w:top w:val="none" w:sz="0" w:space="0" w:color="auto"/>
        <w:left w:val="none" w:sz="0" w:space="0" w:color="auto"/>
        <w:bottom w:val="none" w:sz="0" w:space="0" w:color="auto"/>
        <w:right w:val="none" w:sz="0" w:space="0" w:color="auto"/>
      </w:divBdr>
      <w:divsChild>
        <w:div w:id="1875461178">
          <w:marLeft w:val="360"/>
          <w:marRight w:val="0"/>
          <w:marTop w:val="200"/>
          <w:marBottom w:val="0"/>
          <w:divBdr>
            <w:top w:val="none" w:sz="0" w:space="0" w:color="auto"/>
            <w:left w:val="none" w:sz="0" w:space="0" w:color="auto"/>
            <w:bottom w:val="none" w:sz="0" w:space="0" w:color="auto"/>
            <w:right w:val="none" w:sz="0" w:space="0" w:color="auto"/>
          </w:divBdr>
        </w:div>
      </w:divsChild>
    </w:div>
    <w:div w:id="2024819589">
      <w:bodyDiv w:val="1"/>
      <w:marLeft w:val="0"/>
      <w:marRight w:val="0"/>
      <w:marTop w:val="0"/>
      <w:marBottom w:val="0"/>
      <w:divBdr>
        <w:top w:val="none" w:sz="0" w:space="0" w:color="auto"/>
        <w:left w:val="none" w:sz="0" w:space="0" w:color="auto"/>
        <w:bottom w:val="none" w:sz="0" w:space="0" w:color="auto"/>
        <w:right w:val="none" w:sz="0" w:space="0" w:color="auto"/>
      </w:divBdr>
      <w:divsChild>
        <w:div w:id="738596185">
          <w:marLeft w:val="0"/>
          <w:marRight w:val="0"/>
          <w:marTop w:val="0"/>
          <w:marBottom w:val="0"/>
          <w:divBdr>
            <w:top w:val="none" w:sz="0" w:space="0" w:color="auto"/>
            <w:left w:val="none" w:sz="0" w:space="0" w:color="auto"/>
            <w:bottom w:val="none" w:sz="0" w:space="0" w:color="auto"/>
            <w:right w:val="none" w:sz="0" w:space="0" w:color="auto"/>
          </w:divBdr>
        </w:div>
      </w:divsChild>
    </w:div>
    <w:div w:id="2127694572">
      <w:bodyDiv w:val="1"/>
      <w:marLeft w:val="0"/>
      <w:marRight w:val="0"/>
      <w:marTop w:val="0"/>
      <w:marBottom w:val="0"/>
      <w:divBdr>
        <w:top w:val="none" w:sz="0" w:space="0" w:color="auto"/>
        <w:left w:val="none" w:sz="0" w:space="0" w:color="auto"/>
        <w:bottom w:val="none" w:sz="0" w:space="0" w:color="auto"/>
        <w:right w:val="none" w:sz="0" w:space="0" w:color="auto"/>
      </w:divBdr>
      <w:divsChild>
        <w:div w:id="65156958">
          <w:marLeft w:val="1080"/>
          <w:marRight w:val="0"/>
          <w:marTop w:val="100"/>
          <w:marBottom w:val="0"/>
          <w:divBdr>
            <w:top w:val="none" w:sz="0" w:space="0" w:color="auto"/>
            <w:left w:val="none" w:sz="0" w:space="0" w:color="auto"/>
            <w:bottom w:val="none" w:sz="0" w:space="0" w:color="auto"/>
            <w:right w:val="none" w:sz="0" w:space="0" w:color="auto"/>
          </w:divBdr>
        </w:div>
        <w:div w:id="325790547">
          <w:marLeft w:val="1080"/>
          <w:marRight w:val="0"/>
          <w:marTop w:val="100"/>
          <w:marBottom w:val="0"/>
          <w:divBdr>
            <w:top w:val="none" w:sz="0" w:space="0" w:color="auto"/>
            <w:left w:val="none" w:sz="0" w:space="0" w:color="auto"/>
            <w:bottom w:val="none" w:sz="0" w:space="0" w:color="auto"/>
            <w:right w:val="none" w:sz="0" w:space="0" w:color="auto"/>
          </w:divBdr>
        </w:div>
        <w:div w:id="1238250344">
          <w:marLeft w:val="1080"/>
          <w:marRight w:val="0"/>
          <w:marTop w:val="100"/>
          <w:marBottom w:val="0"/>
          <w:divBdr>
            <w:top w:val="none" w:sz="0" w:space="0" w:color="auto"/>
            <w:left w:val="none" w:sz="0" w:space="0" w:color="auto"/>
            <w:bottom w:val="none" w:sz="0" w:space="0" w:color="auto"/>
            <w:right w:val="none" w:sz="0" w:space="0" w:color="auto"/>
          </w:divBdr>
        </w:div>
        <w:div w:id="557084091">
          <w:marLeft w:val="1080"/>
          <w:marRight w:val="0"/>
          <w:marTop w:val="100"/>
          <w:marBottom w:val="0"/>
          <w:divBdr>
            <w:top w:val="none" w:sz="0" w:space="0" w:color="auto"/>
            <w:left w:val="none" w:sz="0" w:space="0" w:color="auto"/>
            <w:bottom w:val="none" w:sz="0" w:space="0" w:color="auto"/>
            <w:right w:val="none" w:sz="0" w:space="0" w:color="auto"/>
          </w:divBdr>
        </w:div>
        <w:div w:id="1392730899">
          <w:marLeft w:val="1080"/>
          <w:marRight w:val="0"/>
          <w:marTop w:val="100"/>
          <w:marBottom w:val="0"/>
          <w:divBdr>
            <w:top w:val="none" w:sz="0" w:space="0" w:color="auto"/>
            <w:left w:val="none" w:sz="0" w:space="0" w:color="auto"/>
            <w:bottom w:val="none" w:sz="0" w:space="0" w:color="auto"/>
            <w:right w:val="none" w:sz="0" w:space="0" w:color="auto"/>
          </w:divBdr>
        </w:div>
        <w:div w:id="51781140">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yanwhite.hrsa.gov/about/legislation" TargetMode="External"/><Relationship Id="rId13" Type="http://schemas.openxmlformats.org/officeDocument/2006/relationships/hyperlink" Target="https://ryanwhite.hrsa.gov/grants/manage/recipient-resourc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jpeg"/><Relationship Id="rId12" Type="http://schemas.openxmlformats.org/officeDocument/2006/relationships/hyperlink" Target="https://ryanwhite.hrsa.gov/grants/manage/recipient-resourc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info.gov/link/uscode/31/6301-0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rsa.gov/grants/fundingopportunities/default.aspx" TargetMode="External"/><Relationship Id="rId5" Type="http://schemas.openxmlformats.org/officeDocument/2006/relationships/footnotes" Target="footnotes.xml"/><Relationship Id="rId15" Type="http://schemas.openxmlformats.org/officeDocument/2006/relationships/hyperlink" Target="https://ryanwhite.hrsa.gov/sites/default/files/ryanwhite/grants/service-category-pcn-16-02-final.pdf" TargetMode="External"/><Relationship Id="rId10" Type="http://schemas.openxmlformats.org/officeDocument/2006/relationships/hyperlink" Target="https://www.hhs.gov/sites/default/files/grants/grants/policies-regulations/hhsgps107.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ecfr.gov/current/title-45/subtitle-A/subchapter-A/part-75" TargetMode="External"/><Relationship Id="rId14" Type="http://schemas.openxmlformats.org/officeDocument/2006/relationships/hyperlink" Target="https://ryanwhite.hrsa.gov/grants/manage/recipient-resourc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454B2787A2492691CECD07B2F63EB0"/>
        <w:category>
          <w:name w:val="General"/>
          <w:gallery w:val="placeholder"/>
        </w:category>
        <w:types>
          <w:type w:val="bbPlcHdr"/>
        </w:types>
        <w:behaviors>
          <w:behavior w:val="content"/>
        </w:behaviors>
        <w:guid w:val="{1B9E0F5A-AC67-48E2-A7B7-D38F88CC2FF8}"/>
      </w:docPartPr>
      <w:docPartBody>
        <w:p w:rsidR="00097F63" w:rsidRDefault="00682ADE" w:rsidP="00682ADE">
          <w:pPr>
            <w:pStyle w:val="67454B2787A2492691CECD07B2F63EB0"/>
          </w:pPr>
          <w:r w:rsidRPr="00A040D9">
            <w:rPr>
              <w:rStyle w:val="PlaceholderText"/>
            </w:rPr>
            <w:t>Click or tap here to enter text.</w:t>
          </w:r>
        </w:p>
      </w:docPartBody>
    </w:docPart>
    <w:docPart>
      <w:docPartPr>
        <w:name w:val="CE7A1DFBF37B4140B931E56DE79878C5"/>
        <w:category>
          <w:name w:val="General"/>
          <w:gallery w:val="placeholder"/>
        </w:category>
        <w:types>
          <w:type w:val="bbPlcHdr"/>
        </w:types>
        <w:behaviors>
          <w:behavior w:val="content"/>
        </w:behaviors>
        <w:guid w:val="{769978DE-C4EB-4AFC-B684-5B58ED6C2D96}"/>
      </w:docPartPr>
      <w:docPartBody>
        <w:p w:rsidR="00097F63" w:rsidRDefault="00682ADE" w:rsidP="00682ADE">
          <w:pPr>
            <w:pStyle w:val="CE7A1DFBF37B4140B931E56DE79878C5"/>
          </w:pPr>
          <w:r w:rsidRPr="00A040D9">
            <w:rPr>
              <w:rStyle w:val="PlaceholderText"/>
            </w:rPr>
            <w:t>Click or tap here to enter text.</w:t>
          </w:r>
        </w:p>
      </w:docPartBody>
    </w:docPart>
    <w:docPart>
      <w:docPartPr>
        <w:name w:val="18B12F8064A141E8AFC3A388C1B0B283"/>
        <w:category>
          <w:name w:val="General"/>
          <w:gallery w:val="placeholder"/>
        </w:category>
        <w:types>
          <w:type w:val="bbPlcHdr"/>
        </w:types>
        <w:behaviors>
          <w:behavior w:val="content"/>
        </w:behaviors>
        <w:guid w:val="{67A9C253-C101-41FC-B7AC-FFD4D882EF9A}"/>
      </w:docPartPr>
      <w:docPartBody>
        <w:p w:rsidR="00097F63" w:rsidRDefault="00682ADE" w:rsidP="00682ADE">
          <w:pPr>
            <w:pStyle w:val="18B12F8064A141E8AFC3A388C1B0B283"/>
          </w:pPr>
          <w:r w:rsidRPr="00A040D9">
            <w:rPr>
              <w:rStyle w:val="PlaceholderText"/>
            </w:rPr>
            <w:t>Click or tap here to enter text.</w:t>
          </w:r>
        </w:p>
      </w:docPartBody>
    </w:docPart>
    <w:docPart>
      <w:docPartPr>
        <w:name w:val="5A4D8055FEEF41CCBCE9AB80FEC28816"/>
        <w:category>
          <w:name w:val="General"/>
          <w:gallery w:val="placeholder"/>
        </w:category>
        <w:types>
          <w:type w:val="bbPlcHdr"/>
        </w:types>
        <w:behaviors>
          <w:behavior w:val="content"/>
        </w:behaviors>
        <w:guid w:val="{C4F68ED5-FF6A-4C59-A47F-645C6CE86E89}"/>
      </w:docPartPr>
      <w:docPartBody>
        <w:p w:rsidR="00097F63" w:rsidRDefault="00682ADE" w:rsidP="00682ADE">
          <w:pPr>
            <w:pStyle w:val="5A4D8055FEEF41CCBCE9AB80FEC28816"/>
          </w:pPr>
          <w:r w:rsidRPr="00A040D9">
            <w:rPr>
              <w:rStyle w:val="PlaceholderText"/>
            </w:rPr>
            <w:t>Click or tap here to enter text.</w:t>
          </w:r>
        </w:p>
      </w:docPartBody>
    </w:docPart>
    <w:docPart>
      <w:docPartPr>
        <w:name w:val="615F8E31FE494B0DBD269A0E98ED1521"/>
        <w:category>
          <w:name w:val="General"/>
          <w:gallery w:val="placeholder"/>
        </w:category>
        <w:types>
          <w:type w:val="bbPlcHdr"/>
        </w:types>
        <w:behaviors>
          <w:behavior w:val="content"/>
        </w:behaviors>
        <w:guid w:val="{5655473D-9F5D-4E9C-9346-1112000F9DA8}"/>
      </w:docPartPr>
      <w:docPartBody>
        <w:p w:rsidR="00097F63" w:rsidRDefault="00682ADE" w:rsidP="00682ADE">
          <w:pPr>
            <w:pStyle w:val="615F8E31FE494B0DBD269A0E98ED1521"/>
          </w:pPr>
          <w:r w:rsidRPr="00A040D9">
            <w:rPr>
              <w:rStyle w:val="PlaceholderText"/>
            </w:rPr>
            <w:t>Click or tap here to enter text.</w:t>
          </w:r>
        </w:p>
      </w:docPartBody>
    </w:docPart>
    <w:docPart>
      <w:docPartPr>
        <w:name w:val="7272F8B5A2424F4FB4E62A2F49D89988"/>
        <w:category>
          <w:name w:val="General"/>
          <w:gallery w:val="placeholder"/>
        </w:category>
        <w:types>
          <w:type w:val="bbPlcHdr"/>
        </w:types>
        <w:behaviors>
          <w:behavior w:val="content"/>
        </w:behaviors>
        <w:guid w:val="{202BB376-1CE5-4267-A31B-EC08F8DBE690}"/>
      </w:docPartPr>
      <w:docPartBody>
        <w:p w:rsidR="00097F63" w:rsidRDefault="00682ADE" w:rsidP="00682ADE">
          <w:pPr>
            <w:pStyle w:val="7272F8B5A2424F4FB4E62A2F49D89988"/>
          </w:pPr>
          <w:r w:rsidRPr="00A040D9">
            <w:rPr>
              <w:rStyle w:val="PlaceholderText"/>
            </w:rPr>
            <w:t>Click or tap here to enter text.</w:t>
          </w:r>
        </w:p>
      </w:docPartBody>
    </w:docPart>
    <w:docPart>
      <w:docPartPr>
        <w:name w:val="960423CFEE4E497BBDFF394DFDF74ED1"/>
        <w:category>
          <w:name w:val="General"/>
          <w:gallery w:val="placeholder"/>
        </w:category>
        <w:types>
          <w:type w:val="bbPlcHdr"/>
        </w:types>
        <w:behaviors>
          <w:behavior w:val="content"/>
        </w:behaviors>
        <w:guid w:val="{9E6A74AD-7CDD-4DF0-AB66-DB521843DE15}"/>
      </w:docPartPr>
      <w:docPartBody>
        <w:p w:rsidR="00097F63" w:rsidRDefault="00682ADE" w:rsidP="00682ADE">
          <w:pPr>
            <w:pStyle w:val="960423CFEE4E497BBDFF394DFDF74ED1"/>
          </w:pPr>
          <w:r w:rsidRPr="00A040D9">
            <w:rPr>
              <w:rStyle w:val="PlaceholderText"/>
            </w:rPr>
            <w:t>Click or tap here to enter text.</w:t>
          </w:r>
        </w:p>
      </w:docPartBody>
    </w:docPart>
    <w:docPart>
      <w:docPartPr>
        <w:name w:val="41F61AC471D44457B788D3CBB59681A6"/>
        <w:category>
          <w:name w:val="General"/>
          <w:gallery w:val="placeholder"/>
        </w:category>
        <w:types>
          <w:type w:val="bbPlcHdr"/>
        </w:types>
        <w:behaviors>
          <w:behavior w:val="content"/>
        </w:behaviors>
        <w:guid w:val="{1F37B34E-ECFA-4417-9A6A-737AB8D8A7FA}"/>
      </w:docPartPr>
      <w:docPartBody>
        <w:p w:rsidR="00097F63" w:rsidRDefault="00682ADE" w:rsidP="00682ADE">
          <w:pPr>
            <w:pStyle w:val="41F61AC471D44457B788D3CBB59681A6"/>
          </w:pPr>
          <w:r w:rsidRPr="00A040D9">
            <w:rPr>
              <w:rStyle w:val="PlaceholderText"/>
            </w:rPr>
            <w:t>Click or tap here to enter text.</w:t>
          </w:r>
        </w:p>
      </w:docPartBody>
    </w:docPart>
    <w:docPart>
      <w:docPartPr>
        <w:name w:val="9F4B4D13F16A4D4AAF71CCD1B63DC90E"/>
        <w:category>
          <w:name w:val="General"/>
          <w:gallery w:val="placeholder"/>
        </w:category>
        <w:types>
          <w:type w:val="bbPlcHdr"/>
        </w:types>
        <w:behaviors>
          <w:behavior w:val="content"/>
        </w:behaviors>
        <w:guid w:val="{0114CBE9-3619-4BF0-9860-8A35FA76565D}"/>
      </w:docPartPr>
      <w:docPartBody>
        <w:p w:rsidR="00097F63" w:rsidRDefault="00682ADE" w:rsidP="00682ADE">
          <w:pPr>
            <w:pStyle w:val="9F4B4D13F16A4D4AAF71CCD1B63DC90E"/>
          </w:pPr>
          <w:r w:rsidRPr="00A040D9">
            <w:rPr>
              <w:rStyle w:val="PlaceholderText"/>
            </w:rPr>
            <w:t>Click or tap here to enter text.</w:t>
          </w:r>
        </w:p>
      </w:docPartBody>
    </w:docPart>
    <w:docPart>
      <w:docPartPr>
        <w:name w:val="EE5BB0AA273E490CAE170A3DC3F3F58C"/>
        <w:category>
          <w:name w:val="General"/>
          <w:gallery w:val="placeholder"/>
        </w:category>
        <w:types>
          <w:type w:val="bbPlcHdr"/>
        </w:types>
        <w:behaviors>
          <w:behavior w:val="content"/>
        </w:behaviors>
        <w:guid w:val="{53AEB8BE-9246-4FD9-9767-07FD71FB178E}"/>
      </w:docPartPr>
      <w:docPartBody>
        <w:p w:rsidR="00097F63" w:rsidRDefault="00682ADE" w:rsidP="00682ADE">
          <w:pPr>
            <w:pStyle w:val="EE5BB0AA273E490CAE170A3DC3F3F58C"/>
          </w:pPr>
          <w:r w:rsidRPr="00A040D9">
            <w:rPr>
              <w:rStyle w:val="PlaceholderText"/>
            </w:rPr>
            <w:t>Click or tap here to enter text.</w:t>
          </w:r>
        </w:p>
      </w:docPartBody>
    </w:docPart>
    <w:docPart>
      <w:docPartPr>
        <w:name w:val="EDEE21D9925E47AC9297C8999EB538DC"/>
        <w:category>
          <w:name w:val="General"/>
          <w:gallery w:val="placeholder"/>
        </w:category>
        <w:types>
          <w:type w:val="bbPlcHdr"/>
        </w:types>
        <w:behaviors>
          <w:behavior w:val="content"/>
        </w:behaviors>
        <w:guid w:val="{50B81170-E096-4DE1-9B6F-66F72A153A22}"/>
      </w:docPartPr>
      <w:docPartBody>
        <w:p w:rsidR="00097F63" w:rsidRDefault="00682ADE" w:rsidP="00682ADE">
          <w:pPr>
            <w:pStyle w:val="EDEE21D9925E47AC9297C8999EB538DC"/>
          </w:pPr>
          <w:r w:rsidRPr="00A040D9">
            <w:rPr>
              <w:rStyle w:val="PlaceholderText"/>
            </w:rPr>
            <w:t>Click or tap here to enter text.</w:t>
          </w:r>
        </w:p>
      </w:docPartBody>
    </w:docPart>
    <w:docPart>
      <w:docPartPr>
        <w:name w:val="CE720D8189044DEA98C323429EECCAA8"/>
        <w:category>
          <w:name w:val="General"/>
          <w:gallery w:val="placeholder"/>
        </w:category>
        <w:types>
          <w:type w:val="bbPlcHdr"/>
        </w:types>
        <w:behaviors>
          <w:behavior w:val="content"/>
        </w:behaviors>
        <w:guid w:val="{60666761-D918-441A-AB7F-543FA25E9FE3}"/>
      </w:docPartPr>
      <w:docPartBody>
        <w:p w:rsidR="00097F63" w:rsidRDefault="00682ADE" w:rsidP="00682ADE">
          <w:pPr>
            <w:pStyle w:val="CE720D8189044DEA98C323429EECCAA8"/>
          </w:pPr>
          <w:r w:rsidRPr="00A040D9">
            <w:rPr>
              <w:rStyle w:val="PlaceholderText"/>
            </w:rPr>
            <w:t>Click or tap here to enter text.</w:t>
          </w:r>
        </w:p>
      </w:docPartBody>
    </w:docPart>
    <w:docPart>
      <w:docPartPr>
        <w:name w:val="9FF8971AEB3640DD99F2A5C3632E447F"/>
        <w:category>
          <w:name w:val="General"/>
          <w:gallery w:val="placeholder"/>
        </w:category>
        <w:types>
          <w:type w:val="bbPlcHdr"/>
        </w:types>
        <w:behaviors>
          <w:behavior w:val="content"/>
        </w:behaviors>
        <w:guid w:val="{BF340AF7-1CC5-45AB-BEFA-A9CC1633E3B9}"/>
      </w:docPartPr>
      <w:docPartBody>
        <w:p w:rsidR="00097F63" w:rsidRDefault="00682ADE" w:rsidP="00682ADE">
          <w:pPr>
            <w:pStyle w:val="9FF8971AEB3640DD99F2A5C3632E447F"/>
          </w:pPr>
          <w:r w:rsidRPr="00A040D9">
            <w:rPr>
              <w:rStyle w:val="PlaceholderText"/>
            </w:rPr>
            <w:t>Click or tap here to enter text.</w:t>
          </w:r>
        </w:p>
      </w:docPartBody>
    </w:docPart>
    <w:docPart>
      <w:docPartPr>
        <w:name w:val="C990BBDE2AB44E45B3D13E74A221A7EB"/>
        <w:category>
          <w:name w:val="General"/>
          <w:gallery w:val="placeholder"/>
        </w:category>
        <w:types>
          <w:type w:val="bbPlcHdr"/>
        </w:types>
        <w:behaviors>
          <w:behavior w:val="content"/>
        </w:behaviors>
        <w:guid w:val="{78B064DD-1736-4D5C-9167-6ECFABBFB340}"/>
      </w:docPartPr>
      <w:docPartBody>
        <w:p w:rsidR="00097F63" w:rsidRDefault="00682ADE" w:rsidP="00682ADE">
          <w:pPr>
            <w:pStyle w:val="C990BBDE2AB44E45B3D13E74A221A7EB"/>
          </w:pPr>
          <w:r w:rsidRPr="00A040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ADE"/>
    <w:rsid w:val="00097F63"/>
    <w:rsid w:val="001904FA"/>
    <w:rsid w:val="002678C6"/>
    <w:rsid w:val="00272919"/>
    <w:rsid w:val="00387C34"/>
    <w:rsid w:val="004B69AD"/>
    <w:rsid w:val="00682ADE"/>
    <w:rsid w:val="00802286"/>
    <w:rsid w:val="00980A7D"/>
    <w:rsid w:val="00D00ADA"/>
    <w:rsid w:val="00FF2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2ADE"/>
    <w:rPr>
      <w:color w:val="808080"/>
    </w:rPr>
  </w:style>
  <w:style w:type="paragraph" w:customStyle="1" w:styleId="67454B2787A2492691CECD07B2F63EB0">
    <w:name w:val="67454B2787A2492691CECD07B2F63EB0"/>
    <w:rsid w:val="00682ADE"/>
  </w:style>
  <w:style w:type="paragraph" w:customStyle="1" w:styleId="CE7A1DFBF37B4140B931E56DE79878C5">
    <w:name w:val="CE7A1DFBF37B4140B931E56DE79878C5"/>
    <w:rsid w:val="00682ADE"/>
  </w:style>
  <w:style w:type="paragraph" w:customStyle="1" w:styleId="18B12F8064A141E8AFC3A388C1B0B283">
    <w:name w:val="18B12F8064A141E8AFC3A388C1B0B283"/>
    <w:rsid w:val="00682ADE"/>
  </w:style>
  <w:style w:type="paragraph" w:customStyle="1" w:styleId="5A4D8055FEEF41CCBCE9AB80FEC28816">
    <w:name w:val="5A4D8055FEEF41CCBCE9AB80FEC28816"/>
    <w:rsid w:val="00682ADE"/>
  </w:style>
  <w:style w:type="paragraph" w:customStyle="1" w:styleId="615F8E31FE494B0DBD269A0E98ED1521">
    <w:name w:val="615F8E31FE494B0DBD269A0E98ED1521"/>
    <w:rsid w:val="00682ADE"/>
  </w:style>
  <w:style w:type="paragraph" w:customStyle="1" w:styleId="7272F8B5A2424F4FB4E62A2F49D89988">
    <w:name w:val="7272F8B5A2424F4FB4E62A2F49D89988"/>
    <w:rsid w:val="00682ADE"/>
  </w:style>
  <w:style w:type="paragraph" w:customStyle="1" w:styleId="960423CFEE4E497BBDFF394DFDF74ED1">
    <w:name w:val="960423CFEE4E497BBDFF394DFDF74ED1"/>
    <w:rsid w:val="00682ADE"/>
  </w:style>
  <w:style w:type="paragraph" w:customStyle="1" w:styleId="41F61AC471D44457B788D3CBB59681A6">
    <w:name w:val="41F61AC471D44457B788D3CBB59681A6"/>
    <w:rsid w:val="00682ADE"/>
  </w:style>
  <w:style w:type="paragraph" w:customStyle="1" w:styleId="9F4B4D13F16A4D4AAF71CCD1B63DC90E">
    <w:name w:val="9F4B4D13F16A4D4AAF71CCD1B63DC90E"/>
    <w:rsid w:val="00682ADE"/>
  </w:style>
  <w:style w:type="paragraph" w:customStyle="1" w:styleId="EE5BB0AA273E490CAE170A3DC3F3F58C">
    <w:name w:val="EE5BB0AA273E490CAE170A3DC3F3F58C"/>
    <w:rsid w:val="00682ADE"/>
  </w:style>
  <w:style w:type="paragraph" w:customStyle="1" w:styleId="EDEE21D9925E47AC9297C8999EB538DC">
    <w:name w:val="EDEE21D9925E47AC9297C8999EB538DC"/>
    <w:rsid w:val="00682ADE"/>
  </w:style>
  <w:style w:type="paragraph" w:customStyle="1" w:styleId="CE720D8189044DEA98C323429EECCAA8">
    <w:name w:val="CE720D8189044DEA98C323429EECCAA8"/>
    <w:rsid w:val="00682ADE"/>
  </w:style>
  <w:style w:type="paragraph" w:customStyle="1" w:styleId="9FF8971AEB3640DD99F2A5C3632E447F">
    <w:name w:val="9FF8971AEB3640DD99F2A5C3632E447F"/>
    <w:rsid w:val="00682ADE"/>
  </w:style>
  <w:style w:type="paragraph" w:customStyle="1" w:styleId="C990BBDE2AB44E45B3D13E74A221A7EB">
    <w:name w:val="C990BBDE2AB44E45B3D13E74A221A7EB"/>
    <w:rsid w:val="00682A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28</Pages>
  <Words>6919</Words>
  <Characters>39441</Characters>
  <Application>Microsoft Office Word</Application>
  <DocSecurity>0</DocSecurity>
  <Lines>328</Lines>
  <Paragraphs>92</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    Ryan White HIV/AIDS Program</vt:lpstr>
      <vt:lpstr>    Part A</vt:lpstr>
      <vt:lpstr>    </vt:lpstr>
      <vt:lpstr>    Guide to Recipient Self-Assessment</vt:lpstr>
      <vt:lpstr>    and Recipient Self-Assessment Tool</vt:lpstr>
      <vt:lpstr/>
      <vt:lpstr>How to use the Recipient Self-Assessment Tool to identify non-compliance issues.</vt:lpstr>
      <vt:lpstr>        Overview</vt:lpstr>
      <vt:lpstr/>
      <vt:lpstr>Federal requirements that must be considered when assessing a recipient’s organi</vt:lpstr>
      <vt:lpstr>        45CFR 75.327 General standards.</vt:lpstr>
      <vt:lpstr>        45 CFR 75.333 Pass through entity review.</vt:lpstr>
      <vt:lpstr>        45 CFR 75.351 Subrecipient vs Contractors Determination.</vt:lpstr>
      <vt:lpstr>        75.308 Budget and program plans – revisions.</vt:lpstr>
      <vt:lpstr>        Section 2604, RWHAP Part A legislation, —Uses of Funds of title XXVI of the Publ</vt:lpstr>
      <vt:lpstr>        SEC. 2604; Administration-Recipient.     </vt:lpstr>
      <vt:lpstr>        Sec. 2604 h 5 Clinical Quality Management. </vt:lpstr>
      <vt:lpstr>        45 CFR 75.201 Use of grant agreements.</vt:lpstr>
      <vt:lpstr>        75.203 Notices of funding opportunities.</vt:lpstr>
      <vt:lpstr>        2603 (B) 	Distribution Factor—Formula Grant.</vt:lpstr>
      <vt:lpstr>        2603 (B) 	Distribution Factor—Supplemental Grant</vt:lpstr>
      <vt:lpstr>        45 CFR 75.305 Payment.</vt:lpstr>
      <vt:lpstr>    Subpart E Cost Principles—Definition—Application</vt:lpstr>
      <vt:lpstr>        75.403 Allocable.</vt:lpstr>
      <vt:lpstr>        75.404 Reasonable costs.</vt:lpstr>
      <vt:lpstr>        75.405 Allocable costs.</vt:lpstr>
      <vt:lpstr>        75.302 Financial management and standards for financial management systems.</vt:lpstr>
      <vt:lpstr>        75.342 Reporting program performance.</vt:lpstr>
      <vt:lpstr>        75.341 Financial reporting.</vt:lpstr>
      <vt:lpstr>        75.342 Monitoring </vt:lpstr>
      <vt:lpstr>        75.2 Program Income – Definition</vt:lpstr>
      <vt:lpstr>        75.320 Equipment</vt:lpstr>
      <vt:lpstr>        Title. Subject to the obligations and conditions set forth in this section, titl</vt:lpstr>
      <vt:lpstr>        Management requirements. Procedures for managing equipment (including replacemen</vt:lpstr>
      <vt:lpstr>        Disposition. When original or replacement equipment acquired under a Federal awa</vt:lpstr>
      <vt:lpstr>        75.323 Property trust relationship. Real property, equipment, and intangible pro</vt:lpstr>
      <vt:lpstr>        RWHAP Part A legislation, title XXVI of the Public Health Service Act, 42 U.S.C.</vt:lpstr>
      <vt:lpstr>        Section 2605 (6) Payor Last Resort</vt:lpstr>
      <vt:lpstr>        Section 2603 (c) 3 Unobligated Balances</vt:lpstr>
      <vt:lpstr>        Section 2605 (e) Cap on Charges </vt:lpstr>
      <vt:lpstr>        2605 (e) Imposition of Charges	</vt:lpstr>
      <vt:lpstr>        Section 2604 Maintenance of Effort  </vt:lpstr>
    </vt:vector>
  </TitlesOfParts>
  <Company/>
  <LinksUpToDate>false</LinksUpToDate>
  <CharactersWithSpaces>46268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Cervera</dc:creator>
  <cp:keywords/>
  <dc:description/>
  <cp:lastModifiedBy>Hudson, Durkia (HRSA)</cp:lastModifiedBy>
  <cp:revision>4</cp:revision>
  <cp:lastPrinted>2023-05-16T01:43:00Z</cp:lastPrinted>
  <dcterms:created xsi:type="dcterms:W3CDTF">2023-06-01T15:37:00Z</dcterms:created>
  <dcterms:modified xsi:type="dcterms:W3CDTF">2023-06-15T19:49:00Z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200be9cdba18e4be0ff8ebda06bfe430eb10a954ccaccf23ae7b5307307d512b</vt:lpwstr>
  </property>
</Properties>
</file>